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46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1843"/>
        <w:gridCol w:w="1843"/>
        <w:gridCol w:w="1842"/>
      </w:tblGrid>
      <w:tr w:rsidR="005333E9" w:rsidRPr="00483241" w:rsidTr="005333E9">
        <w:trPr>
          <w:trHeight w:val="110"/>
        </w:trPr>
        <w:tc>
          <w:tcPr>
            <w:tcW w:w="3647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Část díla </w:t>
            </w:r>
          </w:p>
        </w:tc>
        <w:tc>
          <w:tcPr>
            <w:tcW w:w="1843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bez DPH</w:t>
            </w:r>
          </w:p>
        </w:tc>
        <w:tc>
          <w:tcPr>
            <w:tcW w:w="1843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1842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včetně DPH</w:t>
            </w:r>
          </w:p>
        </w:tc>
      </w:tr>
      <w:tr w:rsidR="005333E9" w:rsidRPr="00483241" w:rsidTr="005333E9">
        <w:trPr>
          <w:trHeight w:val="251"/>
        </w:trPr>
        <w:tc>
          <w:tcPr>
            <w:tcW w:w="3647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Vyhodnocení stavu sídelní zeleně-terénní průzkum </w:t>
            </w:r>
          </w:p>
        </w:tc>
        <w:tc>
          <w:tcPr>
            <w:tcW w:w="1843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333E9" w:rsidRPr="00483241" w:rsidTr="005333E9">
        <w:trPr>
          <w:trHeight w:val="251"/>
        </w:trPr>
        <w:tc>
          <w:tcPr>
            <w:tcW w:w="3647" w:type="dxa"/>
          </w:tcPr>
          <w:p w:rsidR="005333E9" w:rsidRPr="00483241" w:rsidRDefault="005333E9" w:rsidP="005333E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2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Návrh/vymezení systému sídelní zeleně </w:t>
            </w:r>
          </w:p>
        </w:tc>
        <w:tc>
          <w:tcPr>
            <w:tcW w:w="1843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333E9" w:rsidRPr="00483241" w:rsidTr="005333E9">
        <w:trPr>
          <w:trHeight w:val="2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Vytvoření koncepčního podkladu pro rozvoj vybraných ploch městské zeleně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333E9" w:rsidRPr="00483241" w:rsidTr="005333E9">
        <w:trPr>
          <w:trHeight w:val="2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83241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Vyhodnocení finanční náročnosti opatření navrhovaných ve studii systému sídelní zeleně a výpočet nákladů na údržbu stávajících ploch zeleně.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333E9" w:rsidRPr="00483241" w:rsidTr="005333E9">
        <w:trPr>
          <w:trHeight w:val="2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E509E1" w:rsidRDefault="005333E9" w:rsidP="005333E9">
            <w:pPr>
              <w:autoSpaceDE w:val="0"/>
              <w:autoSpaceDN w:val="0"/>
              <w:adjustRightInd w:val="0"/>
              <w:spacing w:after="32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09E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Prioritizaci</w:t>
            </w:r>
            <w:proofErr w:type="spellEnd"/>
            <w:r w:rsidRPr="00E509E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opatření k realizaci dle jejich důležitosti</w:t>
            </w:r>
            <w:r w:rsidR="0034527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a představení konečného návrhu studie</w:t>
            </w:r>
          </w:p>
          <w:p w:rsidR="005333E9" w:rsidRPr="00483241" w:rsidRDefault="005333E9" w:rsidP="005333E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9" w:rsidRPr="00483241" w:rsidRDefault="005333E9" w:rsidP="005333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D1718" w:rsidRDefault="005333E9">
      <w:r w:rsidRPr="005333E9">
        <w:t>Příloha č. 5 Smlouvy o dílo Položkový rozpočet</w:t>
      </w:r>
    </w:p>
    <w:sectPr w:rsidR="00CD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FE"/>
    <w:rsid w:val="0034527D"/>
    <w:rsid w:val="004C61FE"/>
    <w:rsid w:val="005333E9"/>
    <w:rsid w:val="007C776F"/>
    <w:rsid w:val="00C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52E6"/>
  <w15:chartTrackingRefBased/>
  <w15:docId w15:val="{63EFCAEC-56A0-4A20-9588-D864D2D7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7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Tatai Ivan (Praha 12)</dc:creator>
  <cp:keywords/>
  <dc:description/>
  <cp:lastModifiedBy>Tatai Ivan (Praha 12)</cp:lastModifiedBy>
  <cp:revision>4</cp:revision>
  <dcterms:created xsi:type="dcterms:W3CDTF">2025-08-19T09:26:00Z</dcterms:created>
  <dcterms:modified xsi:type="dcterms:W3CDTF">2025-08-26T08:19:00Z</dcterms:modified>
</cp:coreProperties>
</file>