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D9D28" w14:textId="77777777" w:rsidR="009303D6" w:rsidRDefault="009303D6" w:rsidP="0079249D">
      <w:pPr>
        <w:autoSpaceDE w:val="0"/>
        <w:autoSpaceDN w:val="0"/>
        <w:adjustRightInd w:val="0"/>
        <w:snapToGrid w:val="0"/>
        <w:spacing w:before="0" w:after="120" w:line="240" w:lineRule="auto"/>
        <w:jc w:val="center"/>
        <w:rPr>
          <w:rFonts w:ascii="Franklin Gothic Book" w:hAnsi="Franklin Gothic Book" w:cs="Arial"/>
          <w:bCs/>
          <w:sz w:val="28"/>
          <w:szCs w:val="28"/>
        </w:rPr>
      </w:pPr>
      <w:bookmarkStart w:id="0" w:name="_GoBack"/>
      <w:bookmarkEnd w:id="0"/>
    </w:p>
    <w:p w14:paraId="7B2F131B" w14:textId="784C7050" w:rsidR="0079249D" w:rsidRPr="0079249D" w:rsidRDefault="0079249D" w:rsidP="0079249D">
      <w:pPr>
        <w:autoSpaceDE w:val="0"/>
        <w:autoSpaceDN w:val="0"/>
        <w:adjustRightInd w:val="0"/>
        <w:snapToGrid w:val="0"/>
        <w:spacing w:before="0" w:after="120" w:line="240" w:lineRule="auto"/>
        <w:jc w:val="center"/>
        <w:rPr>
          <w:rFonts w:ascii="Franklin Gothic Book" w:hAnsi="Franklin Gothic Book" w:cs="Arial"/>
          <w:bCs/>
          <w:sz w:val="28"/>
          <w:szCs w:val="28"/>
        </w:rPr>
      </w:pPr>
      <w:r w:rsidRPr="0079249D">
        <w:rPr>
          <w:rFonts w:ascii="Franklin Gothic Book" w:hAnsi="Franklin Gothic Book" w:cs="Arial"/>
          <w:bCs/>
          <w:sz w:val="28"/>
          <w:szCs w:val="28"/>
        </w:rPr>
        <w:t>SMLOUVA O DÍLO</w:t>
      </w:r>
    </w:p>
    <w:p w14:paraId="2BE5FC0E" w14:textId="57FCDE1B" w:rsidR="00236B8E" w:rsidRPr="0079249D" w:rsidRDefault="0079249D" w:rsidP="0079249D">
      <w:pPr>
        <w:autoSpaceDE w:val="0"/>
        <w:autoSpaceDN w:val="0"/>
        <w:adjustRightInd w:val="0"/>
        <w:snapToGrid w:val="0"/>
        <w:spacing w:before="0" w:after="120" w:line="240" w:lineRule="auto"/>
        <w:jc w:val="center"/>
        <w:rPr>
          <w:rFonts w:ascii="Franklin Gothic Book" w:hAnsi="Franklin Gothic Book" w:cs="Arial"/>
          <w:bCs/>
          <w:sz w:val="22"/>
          <w:szCs w:val="22"/>
        </w:rPr>
      </w:pPr>
      <w:r w:rsidRPr="0079249D">
        <w:rPr>
          <w:rFonts w:ascii="Franklin Gothic Book" w:hAnsi="Franklin Gothic Book" w:cs="Arial"/>
          <w:bCs/>
          <w:sz w:val="22"/>
          <w:szCs w:val="22"/>
        </w:rPr>
        <w:t>uzavřená v souladu s § 2586 a násl. zákona č. 89/2012 Sb., občanský zákoník, v platném znění (dále jen „</w:t>
      </w:r>
      <w:r w:rsidRPr="00ED699F">
        <w:rPr>
          <w:rFonts w:ascii="Franklin Gothic Book" w:hAnsi="Franklin Gothic Book" w:cs="Arial"/>
          <w:b/>
          <w:sz w:val="22"/>
          <w:szCs w:val="22"/>
        </w:rPr>
        <w:t>občanský zákoník</w:t>
      </w:r>
      <w:r w:rsidRPr="0079249D">
        <w:rPr>
          <w:rFonts w:ascii="Franklin Gothic Book" w:hAnsi="Franklin Gothic Book" w:cs="Arial"/>
          <w:bCs/>
          <w:sz w:val="22"/>
          <w:szCs w:val="22"/>
        </w:rPr>
        <w:t>“)</w:t>
      </w:r>
    </w:p>
    <w:p w14:paraId="0896D561" w14:textId="77777777" w:rsidR="0079249D" w:rsidRDefault="0079249D" w:rsidP="00AD402B">
      <w:pPr>
        <w:autoSpaceDE w:val="0"/>
        <w:autoSpaceDN w:val="0"/>
        <w:adjustRightInd w:val="0"/>
        <w:snapToGrid w:val="0"/>
        <w:spacing w:before="0" w:after="120" w:line="240" w:lineRule="auto"/>
        <w:rPr>
          <w:rFonts w:ascii="Franklin Gothic Book" w:hAnsi="Franklin Gothic Book" w:cs="Arial"/>
          <w:sz w:val="22"/>
          <w:szCs w:val="22"/>
        </w:rPr>
      </w:pPr>
    </w:p>
    <w:p w14:paraId="31036274" w14:textId="4A325940" w:rsidR="00236B8E" w:rsidRPr="00D8335D" w:rsidRDefault="00236B8E" w:rsidP="00AD402B">
      <w:pPr>
        <w:autoSpaceDE w:val="0"/>
        <w:autoSpaceDN w:val="0"/>
        <w:adjustRightInd w:val="0"/>
        <w:snapToGrid w:val="0"/>
        <w:spacing w:before="0" w:after="120" w:line="240" w:lineRule="auto"/>
        <w:rPr>
          <w:rFonts w:ascii="Franklin Gothic Book" w:hAnsi="Franklin Gothic Book" w:cs="Arial"/>
          <w:sz w:val="22"/>
          <w:szCs w:val="22"/>
        </w:rPr>
      </w:pPr>
      <w:r w:rsidRPr="00D8335D">
        <w:rPr>
          <w:rFonts w:ascii="Franklin Gothic Book" w:hAnsi="Franklin Gothic Book" w:cs="Arial"/>
          <w:sz w:val="22"/>
          <w:szCs w:val="22"/>
        </w:rPr>
        <w:t>Smluvní strany</w:t>
      </w:r>
    </w:p>
    <w:p w14:paraId="69E4CCE9" w14:textId="0416F7DA" w:rsidR="000F070A" w:rsidRPr="00D8335D" w:rsidRDefault="000F070A" w:rsidP="000F070A">
      <w:pPr>
        <w:autoSpaceDE w:val="0"/>
        <w:autoSpaceDN w:val="0"/>
        <w:adjustRightInd w:val="0"/>
        <w:snapToGrid w:val="0"/>
        <w:spacing w:before="0" w:after="0" w:line="240" w:lineRule="auto"/>
        <w:rPr>
          <w:rFonts w:ascii="Franklin Gothic Book" w:hAnsi="Franklin Gothic Book" w:cs="Arial"/>
          <w:b/>
          <w:sz w:val="22"/>
          <w:szCs w:val="22"/>
        </w:rPr>
      </w:pPr>
      <w:r w:rsidRPr="00D8335D">
        <w:rPr>
          <w:rFonts w:ascii="Franklin Gothic Book" w:hAnsi="Franklin Gothic Book" w:cs="Arial"/>
          <w:sz w:val="22"/>
          <w:szCs w:val="22"/>
        </w:rPr>
        <w:t>Objednatel:</w:t>
      </w:r>
      <w:r w:rsidRPr="00D8335D">
        <w:rPr>
          <w:rFonts w:ascii="Franklin Gothic Book" w:hAnsi="Franklin Gothic Book" w:cs="Arial"/>
          <w:b/>
          <w:sz w:val="22"/>
          <w:szCs w:val="22"/>
        </w:rPr>
        <w:tab/>
      </w:r>
      <w:r w:rsidRPr="00D8335D">
        <w:rPr>
          <w:rFonts w:ascii="Franklin Gothic Book" w:hAnsi="Franklin Gothic Book" w:cs="Arial"/>
          <w:b/>
          <w:sz w:val="22"/>
          <w:szCs w:val="22"/>
        </w:rPr>
        <w:tab/>
      </w:r>
      <w:r w:rsidR="0079249D" w:rsidRPr="00D8335D">
        <w:rPr>
          <w:rFonts w:ascii="Franklin Gothic Book" w:hAnsi="Franklin Gothic Book" w:cs="Arial"/>
          <w:b/>
          <w:sz w:val="22"/>
          <w:szCs w:val="22"/>
        </w:rPr>
        <w:t>m</w:t>
      </w:r>
      <w:r w:rsidR="00B913A5" w:rsidRPr="00D8335D">
        <w:rPr>
          <w:rFonts w:ascii="Franklin Gothic Book" w:hAnsi="Franklin Gothic Book" w:cs="Arial"/>
          <w:b/>
          <w:sz w:val="22"/>
          <w:szCs w:val="22"/>
        </w:rPr>
        <w:t>ěstská část Praha 1</w:t>
      </w:r>
      <w:r w:rsidR="0079249D" w:rsidRPr="00D8335D">
        <w:rPr>
          <w:rFonts w:ascii="Franklin Gothic Book" w:hAnsi="Franklin Gothic Book" w:cs="Arial"/>
          <w:b/>
          <w:sz w:val="22"/>
          <w:szCs w:val="22"/>
        </w:rPr>
        <w:t>2</w:t>
      </w:r>
    </w:p>
    <w:p w14:paraId="0995FF82" w14:textId="11D73F67" w:rsidR="000F070A" w:rsidRPr="00D8335D" w:rsidRDefault="000F070A" w:rsidP="000F070A">
      <w:pPr>
        <w:autoSpaceDE w:val="0"/>
        <w:autoSpaceDN w:val="0"/>
        <w:adjustRightInd w:val="0"/>
        <w:snapToGrid w:val="0"/>
        <w:spacing w:before="0" w:after="0" w:line="240" w:lineRule="auto"/>
        <w:rPr>
          <w:rFonts w:ascii="Franklin Gothic Book" w:hAnsi="Franklin Gothic Book" w:cs="Arial"/>
          <w:sz w:val="22"/>
          <w:szCs w:val="22"/>
        </w:rPr>
      </w:pPr>
      <w:r w:rsidRPr="00D8335D">
        <w:rPr>
          <w:rFonts w:ascii="Franklin Gothic Book" w:hAnsi="Franklin Gothic Book" w:cs="Arial"/>
          <w:sz w:val="22"/>
          <w:szCs w:val="22"/>
        </w:rPr>
        <w:t>Se sídlem:</w:t>
      </w:r>
      <w:r w:rsidRPr="00D8335D">
        <w:rPr>
          <w:rFonts w:ascii="Franklin Gothic Book" w:hAnsi="Franklin Gothic Book" w:cs="Arial"/>
          <w:sz w:val="22"/>
          <w:szCs w:val="22"/>
        </w:rPr>
        <w:tab/>
      </w:r>
      <w:r w:rsidRPr="00D8335D">
        <w:rPr>
          <w:rFonts w:ascii="Franklin Gothic Book" w:hAnsi="Franklin Gothic Book" w:cs="Arial"/>
          <w:sz w:val="22"/>
          <w:szCs w:val="22"/>
        </w:rPr>
        <w:tab/>
      </w:r>
      <w:r w:rsidR="0079249D" w:rsidRPr="00D8335D">
        <w:rPr>
          <w:rFonts w:ascii="Franklin Gothic Book" w:hAnsi="Franklin Gothic Book"/>
          <w:color w:val="000000"/>
          <w:sz w:val="22"/>
          <w:szCs w:val="22"/>
        </w:rPr>
        <w:t>Generála Šišky 2375/6, 143 00 Praha 4 - Modřany</w:t>
      </w:r>
    </w:p>
    <w:p w14:paraId="5A77D12D" w14:textId="61801787" w:rsidR="000F070A" w:rsidRPr="00D8335D" w:rsidRDefault="000F070A" w:rsidP="000F070A">
      <w:pPr>
        <w:autoSpaceDE w:val="0"/>
        <w:autoSpaceDN w:val="0"/>
        <w:adjustRightInd w:val="0"/>
        <w:snapToGrid w:val="0"/>
        <w:spacing w:before="0" w:after="0" w:line="240" w:lineRule="auto"/>
        <w:rPr>
          <w:rFonts w:ascii="Franklin Gothic Book" w:hAnsi="Franklin Gothic Book"/>
          <w:sz w:val="22"/>
          <w:szCs w:val="22"/>
        </w:rPr>
      </w:pPr>
      <w:r w:rsidRPr="00D8335D">
        <w:rPr>
          <w:rFonts w:ascii="Franklin Gothic Book" w:hAnsi="Franklin Gothic Book" w:cs="Arial"/>
          <w:sz w:val="22"/>
          <w:szCs w:val="22"/>
        </w:rPr>
        <w:t xml:space="preserve">IČO: </w:t>
      </w:r>
      <w:r w:rsidRPr="00D8335D">
        <w:rPr>
          <w:rFonts w:ascii="Franklin Gothic Book" w:hAnsi="Franklin Gothic Book" w:cs="Arial"/>
          <w:sz w:val="22"/>
          <w:szCs w:val="22"/>
        </w:rPr>
        <w:tab/>
      </w:r>
      <w:r w:rsidRPr="00D8335D">
        <w:rPr>
          <w:rFonts w:ascii="Franklin Gothic Book" w:hAnsi="Franklin Gothic Book" w:cs="Arial"/>
          <w:sz w:val="22"/>
          <w:szCs w:val="22"/>
        </w:rPr>
        <w:tab/>
      </w:r>
      <w:r w:rsidRPr="00D8335D">
        <w:rPr>
          <w:rFonts w:ascii="Franklin Gothic Book" w:hAnsi="Franklin Gothic Book" w:cs="Arial"/>
          <w:sz w:val="22"/>
          <w:szCs w:val="22"/>
        </w:rPr>
        <w:tab/>
      </w:r>
      <w:r w:rsidR="0079249D" w:rsidRPr="00D8335D">
        <w:rPr>
          <w:rFonts w:ascii="Franklin Gothic Book" w:hAnsi="Franklin Gothic Book"/>
          <w:sz w:val="22"/>
          <w:szCs w:val="22"/>
        </w:rPr>
        <w:t>00231151</w:t>
      </w:r>
    </w:p>
    <w:p w14:paraId="64D8255A" w14:textId="579E2541" w:rsidR="00B913A5" w:rsidRPr="00D8335D" w:rsidRDefault="00B913A5" w:rsidP="000F070A">
      <w:pPr>
        <w:autoSpaceDE w:val="0"/>
        <w:autoSpaceDN w:val="0"/>
        <w:adjustRightInd w:val="0"/>
        <w:snapToGrid w:val="0"/>
        <w:spacing w:before="0" w:after="0" w:line="240" w:lineRule="auto"/>
        <w:rPr>
          <w:rFonts w:ascii="Franklin Gothic Book" w:hAnsi="Franklin Gothic Book" w:cs="Arial"/>
          <w:sz w:val="22"/>
          <w:szCs w:val="22"/>
        </w:rPr>
      </w:pPr>
      <w:r w:rsidRPr="00D8335D">
        <w:rPr>
          <w:rFonts w:ascii="Franklin Gothic Book" w:hAnsi="Franklin Gothic Book"/>
          <w:sz w:val="22"/>
          <w:szCs w:val="22"/>
        </w:rPr>
        <w:t>DIČ:</w:t>
      </w:r>
      <w:r w:rsidRPr="00D8335D">
        <w:rPr>
          <w:rFonts w:ascii="Franklin Gothic Book" w:hAnsi="Franklin Gothic Book"/>
          <w:sz w:val="22"/>
          <w:szCs w:val="22"/>
        </w:rPr>
        <w:tab/>
      </w:r>
      <w:r w:rsidRPr="00D8335D">
        <w:rPr>
          <w:rFonts w:ascii="Franklin Gothic Book" w:hAnsi="Franklin Gothic Book"/>
          <w:sz w:val="22"/>
          <w:szCs w:val="22"/>
        </w:rPr>
        <w:tab/>
      </w:r>
      <w:r w:rsidRPr="00D8335D">
        <w:rPr>
          <w:rFonts w:ascii="Franklin Gothic Book" w:hAnsi="Franklin Gothic Book"/>
          <w:sz w:val="22"/>
          <w:szCs w:val="22"/>
        </w:rPr>
        <w:tab/>
      </w:r>
      <w:r w:rsidR="0079249D" w:rsidRPr="00D8335D">
        <w:rPr>
          <w:rFonts w:ascii="Franklin Gothic Book" w:hAnsi="Franklin Gothic Book"/>
          <w:sz w:val="22"/>
          <w:szCs w:val="22"/>
        </w:rPr>
        <w:t>CZ00231151</w:t>
      </w:r>
    </w:p>
    <w:p w14:paraId="491931F8" w14:textId="2B35487A" w:rsidR="000F070A" w:rsidRPr="00DE3306" w:rsidRDefault="000F070A" w:rsidP="000F070A">
      <w:pPr>
        <w:autoSpaceDE w:val="0"/>
        <w:autoSpaceDN w:val="0"/>
        <w:adjustRightInd w:val="0"/>
        <w:snapToGrid w:val="0"/>
        <w:spacing w:before="0" w:after="0" w:line="240" w:lineRule="auto"/>
        <w:rPr>
          <w:rFonts w:ascii="Franklin Gothic Book" w:hAnsi="Franklin Gothic Book" w:cs="Arial"/>
          <w:sz w:val="22"/>
          <w:szCs w:val="22"/>
        </w:rPr>
      </w:pPr>
      <w:r w:rsidRPr="00D8335D">
        <w:rPr>
          <w:rFonts w:ascii="Franklin Gothic Book" w:hAnsi="Franklin Gothic Book" w:cs="Arial"/>
          <w:sz w:val="22"/>
          <w:szCs w:val="22"/>
        </w:rPr>
        <w:t xml:space="preserve">Bankovní spojení: </w:t>
      </w:r>
      <w:r w:rsidRPr="00D8335D">
        <w:rPr>
          <w:rFonts w:ascii="Franklin Gothic Book" w:hAnsi="Franklin Gothic Book" w:cs="Arial"/>
          <w:sz w:val="22"/>
          <w:szCs w:val="22"/>
        </w:rPr>
        <w:tab/>
      </w:r>
      <w:r w:rsidR="009416B9" w:rsidRPr="00DE3306">
        <w:rPr>
          <w:rFonts w:ascii="Franklin Gothic Book" w:hAnsi="Franklin Gothic Book" w:cs="Arial"/>
          <w:i/>
          <w:iCs/>
          <w:sz w:val="22"/>
          <w:szCs w:val="22"/>
        </w:rPr>
        <w:t>/</w:t>
      </w:r>
      <w:r w:rsidR="0079249D" w:rsidRPr="00DE3306">
        <w:rPr>
          <w:rFonts w:ascii="Franklin Gothic Book" w:hAnsi="Franklin Gothic Book" w:cs="Arial"/>
          <w:i/>
          <w:iCs/>
          <w:sz w:val="22"/>
          <w:szCs w:val="22"/>
          <w:highlight w:val="lightGray"/>
        </w:rPr>
        <w:t>bude doplněno při podpisu smlouvy</w:t>
      </w:r>
      <w:r w:rsidR="009416B9" w:rsidRPr="00DE3306">
        <w:rPr>
          <w:rFonts w:ascii="Franklin Gothic Book" w:hAnsi="Franklin Gothic Book" w:cs="Arial"/>
          <w:i/>
          <w:iCs/>
          <w:sz w:val="22"/>
          <w:szCs w:val="22"/>
        </w:rPr>
        <w:t>/</w:t>
      </w:r>
    </w:p>
    <w:p w14:paraId="669EC2B2" w14:textId="62773729" w:rsidR="000F070A" w:rsidRPr="00D8335D" w:rsidRDefault="000F070A" w:rsidP="000F070A">
      <w:pPr>
        <w:autoSpaceDE w:val="0"/>
        <w:autoSpaceDN w:val="0"/>
        <w:adjustRightInd w:val="0"/>
        <w:snapToGrid w:val="0"/>
        <w:spacing w:before="0" w:after="0" w:line="240" w:lineRule="auto"/>
        <w:rPr>
          <w:rFonts w:ascii="Franklin Gothic Book" w:hAnsi="Franklin Gothic Book" w:cs="Arial"/>
          <w:sz w:val="22"/>
          <w:szCs w:val="22"/>
        </w:rPr>
      </w:pPr>
      <w:r w:rsidRPr="00DE3306">
        <w:rPr>
          <w:rFonts w:ascii="Franklin Gothic Book" w:hAnsi="Franklin Gothic Book" w:cs="Arial"/>
          <w:sz w:val="22"/>
          <w:szCs w:val="22"/>
        </w:rPr>
        <w:t xml:space="preserve">Číslo účtu: </w:t>
      </w:r>
      <w:r w:rsidRPr="00DE3306">
        <w:rPr>
          <w:rFonts w:ascii="Franklin Gothic Book" w:hAnsi="Franklin Gothic Book" w:cs="Arial"/>
          <w:sz w:val="22"/>
          <w:szCs w:val="22"/>
        </w:rPr>
        <w:tab/>
      </w:r>
      <w:r w:rsidRPr="00DE3306">
        <w:rPr>
          <w:rFonts w:ascii="Franklin Gothic Book" w:hAnsi="Franklin Gothic Book" w:cs="Arial"/>
          <w:sz w:val="22"/>
          <w:szCs w:val="22"/>
        </w:rPr>
        <w:tab/>
      </w:r>
      <w:r w:rsidR="009416B9" w:rsidRPr="00DE3306">
        <w:rPr>
          <w:rFonts w:ascii="Franklin Gothic Book" w:hAnsi="Franklin Gothic Book" w:cs="Arial"/>
          <w:sz w:val="22"/>
          <w:szCs w:val="22"/>
        </w:rPr>
        <w:t>/</w:t>
      </w:r>
      <w:r w:rsidR="0079249D" w:rsidRPr="00DE3306">
        <w:rPr>
          <w:rFonts w:ascii="Franklin Gothic Book" w:hAnsi="Franklin Gothic Book" w:cs="Arial"/>
          <w:sz w:val="22"/>
          <w:szCs w:val="22"/>
          <w:highlight w:val="lightGray"/>
        </w:rPr>
        <w:t>bude doplněno při podpisu smlouvy</w:t>
      </w:r>
      <w:r w:rsidR="009416B9" w:rsidRPr="00DE3306">
        <w:rPr>
          <w:rFonts w:ascii="Franklin Gothic Book" w:hAnsi="Franklin Gothic Book" w:cs="Arial"/>
          <w:sz w:val="22"/>
          <w:szCs w:val="22"/>
        </w:rPr>
        <w:t>/</w:t>
      </w:r>
    </w:p>
    <w:p w14:paraId="6AAA3D4B" w14:textId="2D6B645A" w:rsidR="00053E7F" w:rsidRPr="00D8335D" w:rsidRDefault="000F070A" w:rsidP="0079249D">
      <w:pPr>
        <w:autoSpaceDE w:val="0"/>
        <w:autoSpaceDN w:val="0"/>
        <w:adjustRightInd w:val="0"/>
        <w:snapToGrid w:val="0"/>
        <w:spacing w:before="0" w:after="0" w:line="240" w:lineRule="auto"/>
        <w:rPr>
          <w:rFonts w:ascii="Franklin Gothic Book" w:hAnsi="Franklin Gothic Book" w:cs="Arial"/>
          <w:sz w:val="22"/>
          <w:szCs w:val="22"/>
        </w:rPr>
      </w:pPr>
      <w:r w:rsidRPr="00D8335D">
        <w:rPr>
          <w:rFonts w:ascii="Franklin Gothic Book" w:hAnsi="Franklin Gothic Book" w:cs="Arial"/>
          <w:sz w:val="22"/>
          <w:szCs w:val="22"/>
        </w:rPr>
        <w:t>Zastoupená:</w:t>
      </w:r>
      <w:r w:rsidRPr="00D8335D">
        <w:rPr>
          <w:rFonts w:ascii="Franklin Gothic Book" w:hAnsi="Franklin Gothic Book" w:cs="Arial"/>
          <w:sz w:val="22"/>
          <w:szCs w:val="22"/>
        </w:rPr>
        <w:tab/>
      </w:r>
      <w:r w:rsidRPr="00D8335D">
        <w:rPr>
          <w:rFonts w:ascii="Franklin Gothic Book" w:hAnsi="Franklin Gothic Book" w:cs="Arial"/>
          <w:sz w:val="22"/>
          <w:szCs w:val="22"/>
        </w:rPr>
        <w:tab/>
      </w:r>
      <w:r w:rsidR="0079249D" w:rsidRPr="00D8335D">
        <w:rPr>
          <w:rFonts w:ascii="Franklin Gothic Book" w:hAnsi="Franklin Gothic Book" w:cs="Arial"/>
          <w:sz w:val="22"/>
          <w:szCs w:val="22"/>
        </w:rPr>
        <w:t>Ing. Vojtěchem Kosem, MBA, starostou</w:t>
      </w:r>
    </w:p>
    <w:p w14:paraId="6702ED84" w14:textId="77777777" w:rsidR="004024FF" w:rsidRDefault="00B92B0B" w:rsidP="004024FF">
      <w:pPr>
        <w:autoSpaceDE w:val="0"/>
        <w:autoSpaceDN w:val="0"/>
        <w:adjustRightInd w:val="0"/>
        <w:snapToGrid w:val="0"/>
        <w:spacing w:before="0" w:after="0" w:line="240" w:lineRule="auto"/>
        <w:rPr>
          <w:rFonts w:ascii="Franklin Gothic Book" w:hAnsi="Franklin Gothic Book" w:cs="Arial"/>
          <w:sz w:val="22"/>
          <w:szCs w:val="22"/>
        </w:rPr>
      </w:pPr>
      <w:r w:rsidRPr="004024FF">
        <w:rPr>
          <w:rFonts w:ascii="Franklin Gothic Book" w:hAnsi="Franklin Gothic Book" w:cs="Arial"/>
          <w:sz w:val="22"/>
          <w:szCs w:val="22"/>
        </w:rPr>
        <w:t xml:space="preserve">Zástupce pověřený </w:t>
      </w:r>
      <w:r w:rsidR="008018F3" w:rsidRPr="004024FF">
        <w:rPr>
          <w:rFonts w:ascii="Franklin Gothic Book" w:hAnsi="Franklin Gothic Book" w:cs="Arial"/>
          <w:sz w:val="22"/>
          <w:szCs w:val="22"/>
        </w:rPr>
        <w:t xml:space="preserve">ve věcech technických: </w:t>
      </w:r>
    </w:p>
    <w:p w14:paraId="4C6C2E7E" w14:textId="739482E9" w:rsidR="008018F3" w:rsidRPr="004024FF" w:rsidRDefault="00DE3306" w:rsidP="004024FF">
      <w:pPr>
        <w:autoSpaceDE w:val="0"/>
        <w:autoSpaceDN w:val="0"/>
        <w:adjustRightInd w:val="0"/>
        <w:snapToGrid w:val="0"/>
        <w:spacing w:before="0" w:after="0" w:line="240" w:lineRule="auto"/>
        <w:ind w:left="2127" w:firstLine="2"/>
        <w:rPr>
          <w:rFonts w:ascii="Franklin Gothic Book" w:hAnsi="Franklin Gothic Book" w:cs="Arial"/>
          <w:sz w:val="22"/>
          <w:szCs w:val="22"/>
        </w:rPr>
      </w:pPr>
      <w:r w:rsidRPr="00DE3306">
        <w:rPr>
          <w:rFonts w:ascii="Franklin Gothic Book" w:hAnsi="Franklin Gothic Book" w:cs="Arial"/>
          <w:sz w:val="22"/>
          <w:szCs w:val="22"/>
        </w:rPr>
        <w:t>/</w:t>
      </w:r>
      <w:r w:rsidRPr="003A2600">
        <w:rPr>
          <w:rFonts w:ascii="Franklin Gothic Book" w:hAnsi="Franklin Gothic Book" w:cs="Arial"/>
          <w:sz w:val="22"/>
          <w:szCs w:val="22"/>
          <w:highlight w:val="lightGray"/>
        </w:rPr>
        <w:t>bude doplněno při podpisu smlouvy</w:t>
      </w:r>
      <w:r w:rsidRPr="00DE3306">
        <w:rPr>
          <w:rFonts w:ascii="Franklin Gothic Book" w:hAnsi="Franklin Gothic Book" w:cs="Arial"/>
          <w:sz w:val="22"/>
          <w:szCs w:val="22"/>
        </w:rPr>
        <w:t>/</w:t>
      </w:r>
      <w:r w:rsidR="008018F3" w:rsidRPr="00C5796F">
        <w:rPr>
          <w:rFonts w:ascii="Franklin Gothic Book" w:hAnsi="Franklin Gothic Book" w:cs="Arial"/>
          <w:sz w:val="22"/>
          <w:szCs w:val="22"/>
        </w:rPr>
        <w:t>, technik oddělení investic, odboru OIM</w:t>
      </w:r>
      <w:r w:rsidR="00C5796F" w:rsidRPr="00C5796F">
        <w:rPr>
          <w:rFonts w:ascii="Franklin Gothic Book" w:hAnsi="Franklin Gothic Book" w:cs="Arial"/>
          <w:sz w:val="22"/>
          <w:szCs w:val="22"/>
        </w:rPr>
        <w:t xml:space="preserve">, email: </w:t>
      </w:r>
      <w:r w:rsidRPr="00DE3306">
        <w:rPr>
          <w:rFonts w:ascii="Franklin Gothic Book" w:hAnsi="Franklin Gothic Book" w:cs="Arial"/>
          <w:sz w:val="22"/>
          <w:szCs w:val="22"/>
        </w:rPr>
        <w:t>/</w:t>
      </w:r>
      <w:r w:rsidRPr="003A2600">
        <w:rPr>
          <w:rFonts w:ascii="Franklin Gothic Book" w:hAnsi="Franklin Gothic Book" w:cs="Arial"/>
          <w:sz w:val="22"/>
          <w:szCs w:val="22"/>
          <w:highlight w:val="lightGray"/>
        </w:rPr>
        <w:t>bude doplněno při podpisu smlouvy</w:t>
      </w:r>
      <w:r w:rsidRPr="00DE3306">
        <w:rPr>
          <w:rFonts w:ascii="Franklin Gothic Book" w:hAnsi="Franklin Gothic Book" w:cs="Arial"/>
          <w:sz w:val="22"/>
          <w:szCs w:val="22"/>
        </w:rPr>
        <w:t>/</w:t>
      </w:r>
      <w:r w:rsidR="00D8335D" w:rsidRPr="00C5796F">
        <w:rPr>
          <w:rFonts w:ascii="Franklin Gothic Book" w:hAnsi="Franklin Gothic Book" w:cs="Arial"/>
          <w:sz w:val="22"/>
          <w:szCs w:val="22"/>
        </w:rPr>
        <w:t xml:space="preserve">, tel: </w:t>
      </w:r>
      <w:r w:rsidRPr="00DE3306">
        <w:rPr>
          <w:rFonts w:ascii="Franklin Gothic Book" w:hAnsi="Franklin Gothic Book" w:cs="Arial"/>
          <w:sz w:val="22"/>
          <w:szCs w:val="22"/>
        </w:rPr>
        <w:t>/</w:t>
      </w:r>
      <w:r w:rsidRPr="003A2600">
        <w:rPr>
          <w:rFonts w:ascii="Franklin Gothic Book" w:hAnsi="Franklin Gothic Book" w:cs="Arial"/>
          <w:sz w:val="22"/>
          <w:szCs w:val="22"/>
          <w:highlight w:val="lightGray"/>
        </w:rPr>
        <w:t>bude doplněno při podpisu smlouvy</w:t>
      </w:r>
      <w:r w:rsidRPr="00DE3306">
        <w:rPr>
          <w:rFonts w:ascii="Franklin Gothic Book" w:hAnsi="Franklin Gothic Book" w:cs="Arial"/>
          <w:sz w:val="22"/>
          <w:szCs w:val="22"/>
        </w:rPr>
        <w:t>/</w:t>
      </w:r>
    </w:p>
    <w:p w14:paraId="530CB83B" w14:textId="77777777" w:rsidR="004024FF" w:rsidRDefault="00B92B0B" w:rsidP="004024FF">
      <w:pPr>
        <w:autoSpaceDE w:val="0"/>
        <w:autoSpaceDN w:val="0"/>
        <w:adjustRightInd w:val="0"/>
        <w:snapToGrid w:val="0"/>
        <w:spacing w:before="0" w:after="0" w:line="240" w:lineRule="auto"/>
        <w:rPr>
          <w:rFonts w:ascii="Franklin Gothic Book" w:hAnsi="Franklin Gothic Book" w:cs="Arial"/>
          <w:sz w:val="22"/>
          <w:szCs w:val="22"/>
        </w:rPr>
      </w:pPr>
      <w:r w:rsidRPr="004024FF">
        <w:rPr>
          <w:rFonts w:ascii="Franklin Gothic Book" w:hAnsi="Franklin Gothic Book" w:cs="Arial"/>
          <w:sz w:val="22"/>
          <w:szCs w:val="22"/>
        </w:rPr>
        <w:t>Zástupce pověřený</w:t>
      </w:r>
      <w:r w:rsidR="008018F3" w:rsidRPr="004024FF">
        <w:rPr>
          <w:rFonts w:ascii="Franklin Gothic Book" w:hAnsi="Franklin Gothic Book" w:cs="Arial"/>
          <w:sz w:val="22"/>
          <w:szCs w:val="22"/>
        </w:rPr>
        <w:t xml:space="preserve"> ve věcech smluvních:  </w:t>
      </w:r>
    </w:p>
    <w:p w14:paraId="24C37EEB" w14:textId="5115F960" w:rsidR="00D8335D" w:rsidRPr="004024FF" w:rsidRDefault="008018F3" w:rsidP="009416B9">
      <w:pPr>
        <w:autoSpaceDE w:val="0"/>
        <w:autoSpaceDN w:val="0"/>
        <w:adjustRightInd w:val="0"/>
        <w:snapToGrid w:val="0"/>
        <w:spacing w:before="0" w:after="120" w:line="240" w:lineRule="auto"/>
        <w:ind w:left="2126"/>
        <w:rPr>
          <w:rFonts w:ascii="Franklin Gothic Book" w:hAnsi="Franklin Gothic Book" w:cs="Arial"/>
          <w:sz w:val="22"/>
          <w:szCs w:val="22"/>
        </w:rPr>
      </w:pPr>
      <w:r w:rsidRPr="00DE3306">
        <w:rPr>
          <w:rFonts w:ascii="Franklin Gothic Book" w:hAnsi="Franklin Gothic Book" w:cs="Arial"/>
          <w:sz w:val="22"/>
          <w:szCs w:val="22"/>
        </w:rPr>
        <w:t>Mgr. Pavel Ledvina, vedoucí oddělení investic, odboru OIM</w:t>
      </w:r>
      <w:r w:rsidR="00D8335D" w:rsidRPr="00DE3306">
        <w:rPr>
          <w:rFonts w:ascii="Franklin Gothic Book" w:hAnsi="Franklin Gothic Book" w:cs="Arial"/>
          <w:sz w:val="22"/>
          <w:szCs w:val="22"/>
        </w:rPr>
        <w:t>, email: ledvina.pavel@praha12.cz,tel: 602 728 356</w:t>
      </w:r>
    </w:p>
    <w:p w14:paraId="60DB81D1" w14:textId="1CB82A71" w:rsidR="00236B8E" w:rsidRPr="0079249D" w:rsidRDefault="008018F3" w:rsidP="00AD402B">
      <w:pPr>
        <w:autoSpaceDE w:val="0"/>
        <w:autoSpaceDN w:val="0"/>
        <w:adjustRightInd w:val="0"/>
        <w:snapToGrid w:val="0"/>
        <w:spacing w:before="0" w:after="120" w:line="240" w:lineRule="auto"/>
        <w:rPr>
          <w:rFonts w:ascii="Franklin Gothic Book" w:hAnsi="Franklin Gothic Book" w:cs="Arial"/>
          <w:sz w:val="22"/>
          <w:szCs w:val="22"/>
        </w:rPr>
      </w:pPr>
      <w:r w:rsidRPr="00D8335D" w:rsidDel="008018F3">
        <w:rPr>
          <w:rFonts w:ascii="Franklin Gothic Book" w:hAnsi="Franklin Gothic Book" w:cs="Arial"/>
          <w:sz w:val="22"/>
          <w:szCs w:val="22"/>
        </w:rPr>
        <w:t xml:space="preserve"> </w:t>
      </w:r>
      <w:r w:rsidR="00236B8E" w:rsidRPr="0079249D">
        <w:rPr>
          <w:rFonts w:ascii="Franklin Gothic Book" w:hAnsi="Franklin Gothic Book" w:cs="Arial"/>
          <w:sz w:val="22"/>
          <w:szCs w:val="22"/>
        </w:rPr>
        <w:t>(dále jen "</w:t>
      </w:r>
      <w:r w:rsidR="00236B8E" w:rsidRPr="0079249D">
        <w:rPr>
          <w:rFonts w:ascii="Franklin Gothic Book" w:hAnsi="Franklin Gothic Book" w:cs="Arial"/>
          <w:b/>
          <w:sz w:val="22"/>
          <w:szCs w:val="22"/>
        </w:rPr>
        <w:t>objednatel</w:t>
      </w:r>
      <w:r w:rsidR="00236B8E" w:rsidRPr="0079249D">
        <w:rPr>
          <w:rFonts w:ascii="Franklin Gothic Book" w:hAnsi="Franklin Gothic Book" w:cs="Arial"/>
          <w:sz w:val="22"/>
          <w:szCs w:val="22"/>
        </w:rPr>
        <w:t>")</w:t>
      </w:r>
    </w:p>
    <w:p w14:paraId="60101294" w14:textId="77777777" w:rsidR="00236B8E" w:rsidRPr="0079249D" w:rsidRDefault="00236B8E" w:rsidP="00AD402B">
      <w:pPr>
        <w:autoSpaceDE w:val="0"/>
        <w:autoSpaceDN w:val="0"/>
        <w:adjustRightInd w:val="0"/>
        <w:snapToGrid w:val="0"/>
        <w:spacing w:before="0" w:after="120" w:line="240" w:lineRule="auto"/>
        <w:rPr>
          <w:rFonts w:ascii="Franklin Gothic Book" w:hAnsi="Franklin Gothic Book" w:cs="Arial"/>
          <w:sz w:val="22"/>
          <w:szCs w:val="22"/>
        </w:rPr>
      </w:pPr>
    </w:p>
    <w:p w14:paraId="63A5A7EE" w14:textId="77777777" w:rsidR="00236B8E" w:rsidRPr="0079249D" w:rsidRDefault="00236B8E" w:rsidP="00AD402B">
      <w:pPr>
        <w:autoSpaceDE w:val="0"/>
        <w:autoSpaceDN w:val="0"/>
        <w:adjustRightInd w:val="0"/>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a</w:t>
      </w:r>
    </w:p>
    <w:p w14:paraId="65285270" w14:textId="77777777" w:rsidR="00236B8E" w:rsidRPr="0079249D" w:rsidRDefault="00236B8E" w:rsidP="00AD402B">
      <w:pPr>
        <w:autoSpaceDE w:val="0"/>
        <w:autoSpaceDN w:val="0"/>
        <w:adjustRightInd w:val="0"/>
        <w:snapToGrid w:val="0"/>
        <w:spacing w:before="0" w:after="120" w:line="240" w:lineRule="auto"/>
        <w:rPr>
          <w:rFonts w:ascii="Franklin Gothic Book" w:hAnsi="Franklin Gothic Book" w:cs="Arial"/>
          <w:sz w:val="22"/>
          <w:szCs w:val="22"/>
        </w:rPr>
      </w:pPr>
    </w:p>
    <w:p w14:paraId="56EF91FD" w14:textId="29082230" w:rsidR="00236B8E" w:rsidRPr="0079249D" w:rsidRDefault="00236B8E" w:rsidP="00AD402B">
      <w:pPr>
        <w:autoSpaceDE w:val="0"/>
        <w:autoSpaceDN w:val="0"/>
        <w:adjustRightInd w:val="0"/>
        <w:snapToGrid w:val="0"/>
        <w:spacing w:before="0" w:after="0" w:line="240" w:lineRule="auto"/>
        <w:rPr>
          <w:rFonts w:ascii="Franklin Gothic Book" w:hAnsi="Franklin Gothic Book" w:cs="Arial"/>
          <w:sz w:val="22"/>
          <w:szCs w:val="22"/>
        </w:rPr>
      </w:pPr>
      <w:r w:rsidRPr="0079249D">
        <w:rPr>
          <w:rFonts w:ascii="Franklin Gothic Book" w:hAnsi="Franklin Gothic Book" w:cs="Arial"/>
          <w:sz w:val="22"/>
          <w:szCs w:val="22"/>
        </w:rPr>
        <w:t>Zhotovitel:</w:t>
      </w:r>
      <w:r w:rsidRPr="0079249D">
        <w:rPr>
          <w:rFonts w:ascii="Franklin Gothic Book" w:hAnsi="Franklin Gothic Book" w:cs="Arial"/>
          <w:sz w:val="22"/>
          <w:szCs w:val="22"/>
        </w:rPr>
        <w:tab/>
        <w:t xml:space="preserve"> </w:t>
      </w:r>
      <w:r w:rsidRPr="0079249D">
        <w:rPr>
          <w:rFonts w:ascii="Franklin Gothic Book" w:hAnsi="Franklin Gothic Book" w:cs="Arial"/>
          <w:sz w:val="22"/>
          <w:szCs w:val="22"/>
        </w:rPr>
        <w:tab/>
      </w:r>
      <w:r w:rsidR="00305F5D" w:rsidRPr="0079249D">
        <w:rPr>
          <w:rFonts w:ascii="Franklin Gothic Book" w:hAnsi="Franklin Gothic Book"/>
          <w:b/>
          <w:sz w:val="22"/>
          <w:szCs w:val="22"/>
        </w:rPr>
        <w:t>[•]</w:t>
      </w:r>
    </w:p>
    <w:p w14:paraId="3FC0880D" w14:textId="5BD0BC1C" w:rsidR="00236B8E" w:rsidRPr="0079249D" w:rsidRDefault="00236B8E" w:rsidP="00AD402B">
      <w:pPr>
        <w:autoSpaceDE w:val="0"/>
        <w:autoSpaceDN w:val="0"/>
        <w:adjustRightInd w:val="0"/>
        <w:snapToGrid w:val="0"/>
        <w:spacing w:before="0" w:after="0" w:line="240" w:lineRule="auto"/>
        <w:rPr>
          <w:rFonts w:ascii="Franklin Gothic Book" w:hAnsi="Franklin Gothic Book" w:cs="Arial"/>
          <w:sz w:val="22"/>
          <w:szCs w:val="22"/>
        </w:rPr>
      </w:pPr>
      <w:r w:rsidRPr="0079249D">
        <w:rPr>
          <w:rFonts w:ascii="Franklin Gothic Book" w:hAnsi="Franklin Gothic Book" w:cs="Arial"/>
          <w:sz w:val="22"/>
          <w:szCs w:val="22"/>
        </w:rPr>
        <w:t xml:space="preserve">Se sídlem: </w:t>
      </w:r>
      <w:r w:rsidRPr="0079249D">
        <w:rPr>
          <w:rFonts w:ascii="Franklin Gothic Book" w:hAnsi="Franklin Gothic Book" w:cs="Arial"/>
          <w:sz w:val="22"/>
          <w:szCs w:val="22"/>
        </w:rPr>
        <w:tab/>
      </w:r>
      <w:r w:rsidRPr="0079249D">
        <w:rPr>
          <w:rFonts w:ascii="Franklin Gothic Book" w:hAnsi="Franklin Gothic Book" w:cs="Arial"/>
          <w:sz w:val="22"/>
          <w:szCs w:val="22"/>
        </w:rPr>
        <w:tab/>
      </w:r>
      <w:r w:rsidR="00305F5D" w:rsidRPr="0079249D">
        <w:rPr>
          <w:rFonts w:ascii="Franklin Gothic Book" w:hAnsi="Franklin Gothic Book"/>
          <w:b/>
          <w:sz w:val="22"/>
          <w:szCs w:val="22"/>
        </w:rPr>
        <w:t>[•]</w:t>
      </w:r>
    </w:p>
    <w:p w14:paraId="58303F33" w14:textId="6EB33161" w:rsidR="00236B8E" w:rsidRPr="0079249D" w:rsidRDefault="00236B8E" w:rsidP="00AD402B">
      <w:pPr>
        <w:autoSpaceDE w:val="0"/>
        <w:autoSpaceDN w:val="0"/>
        <w:adjustRightInd w:val="0"/>
        <w:snapToGrid w:val="0"/>
        <w:spacing w:before="0" w:after="0" w:line="240" w:lineRule="auto"/>
        <w:rPr>
          <w:rFonts w:ascii="Franklin Gothic Book" w:hAnsi="Franklin Gothic Book" w:cs="Arial"/>
          <w:sz w:val="22"/>
          <w:szCs w:val="22"/>
        </w:rPr>
      </w:pPr>
      <w:r w:rsidRPr="0079249D">
        <w:rPr>
          <w:rFonts w:ascii="Franklin Gothic Book" w:hAnsi="Franklin Gothic Book" w:cs="Arial"/>
          <w:sz w:val="22"/>
          <w:szCs w:val="22"/>
        </w:rPr>
        <w:t xml:space="preserve">IČO: </w:t>
      </w:r>
      <w:r w:rsidRPr="0079249D">
        <w:rPr>
          <w:rFonts w:ascii="Franklin Gothic Book" w:hAnsi="Franklin Gothic Book" w:cs="Arial"/>
          <w:sz w:val="22"/>
          <w:szCs w:val="22"/>
        </w:rPr>
        <w:tab/>
      </w:r>
      <w:r w:rsidRPr="0079249D">
        <w:rPr>
          <w:rFonts w:ascii="Franklin Gothic Book" w:hAnsi="Franklin Gothic Book" w:cs="Arial"/>
          <w:sz w:val="22"/>
          <w:szCs w:val="22"/>
        </w:rPr>
        <w:tab/>
      </w:r>
      <w:r w:rsidRPr="0079249D">
        <w:rPr>
          <w:rFonts w:ascii="Franklin Gothic Book" w:hAnsi="Franklin Gothic Book" w:cs="Arial"/>
          <w:sz w:val="22"/>
          <w:szCs w:val="22"/>
        </w:rPr>
        <w:tab/>
      </w:r>
      <w:r w:rsidR="00305F5D" w:rsidRPr="0079249D">
        <w:rPr>
          <w:rFonts w:ascii="Franklin Gothic Book" w:hAnsi="Franklin Gothic Book"/>
          <w:b/>
          <w:sz w:val="22"/>
          <w:szCs w:val="22"/>
        </w:rPr>
        <w:t>[•]</w:t>
      </w:r>
      <w:r w:rsidRPr="0079249D">
        <w:rPr>
          <w:rFonts w:ascii="Franklin Gothic Book" w:hAnsi="Franklin Gothic Book" w:cs="Arial"/>
          <w:sz w:val="22"/>
          <w:szCs w:val="22"/>
        </w:rPr>
        <w:t xml:space="preserve">  </w:t>
      </w:r>
    </w:p>
    <w:p w14:paraId="4DF5779F" w14:textId="4CAC9D51" w:rsidR="00236B8E" w:rsidRPr="0079249D" w:rsidRDefault="00236B8E" w:rsidP="00AD402B">
      <w:pPr>
        <w:autoSpaceDE w:val="0"/>
        <w:autoSpaceDN w:val="0"/>
        <w:adjustRightInd w:val="0"/>
        <w:snapToGrid w:val="0"/>
        <w:spacing w:before="0" w:after="0" w:line="240" w:lineRule="auto"/>
        <w:rPr>
          <w:rFonts w:ascii="Franklin Gothic Book" w:hAnsi="Franklin Gothic Book" w:cs="Arial"/>
          <w:sz w:val="22"/>
          <w:szCs w:val="22"/>
        </w:rPr>
      </w:pPr>
      <w:r w:rsidRPr="0079249D">
        <w:rPr>
          <w:rFonts w:ascii="Franklin Gothic Book" w:hAnsi="Franklin Gothic Book" w:cs="Arial"/>
          <w:sz w:val="22"/>
          <w:szCs w:val="22"/>
        </w:rPr>
        <w:t xml:space="preserve">DIČ: </w:t>
      </w:r>
      <w:r w:rsidRPr="0079249D">
        <w:rPr>
          <w:rFonts w:ascii="Franklin Gothic Book" w:hAnsi="Franklin Gothic Book" w:cs="Arial"/>
          <w:sz w:val="22"/>
          <w:szCs w:val="22"/>
        </w:rPr>
        <w:tab/>
      </w:r>
      <w:r w:rsidRPr="0079249D">
        <w:rPr>
          <w:rFonts w:ascii="Franklin Gothic Book" w:hAnsi="Franklin Gothic Book" w:cs="Arial"/>
          <w:sz w:val="22"/>
          <w:szCs w:val="22"/>
        </w:rPr>
        <w:tab/>
      </w:r>
      <w:r w:rsidRPr="0079249D">
        <w:rPr>
          <w:rFonts w:ascii="Franklin Gothic Book" w:hAnsi="Franklin Gothic Book" w:cs="Arial"/>
          <w:sz w:val="22"/>
          <w:szCs w:val="22"/>
        </w:rPr>
        <w:tab/>
      </w:r>
      <w:r w:rsidR="00305F5D" w:rsidRPr="0079249D">
        <w:rPr>
          <w:rFonts w:ascii="Franklin Gothic Book" w:hAnsi="Franklin Gothic Book"/>
          <w:b/>
          <w:sz w:val="22"/>
          <w:szCs w:val="22"/>
        </w:rPr>
        <w:t>[•]</w:t>
      </w:r>
      <w:r w:rsidRPr="0079249D">
        <w:rPr>
          <w:rFonts w:ascii="Franklin Gothic Book" w:hAnsi="Franklin Gothic Book" w:cs="Arial"/>
          <w:sz w:val="22"/>
          <w:szCs w:val="22"/>
        </w:rPr>
        <w:tab/>
      </w:r>
    </w:p>
    <w:p w14:paraId="5CFADE69" w14:textId="45026BDA" w:rsidR="00236B8E" w:rsidRPr="0079249D" w:rsidRDefault="00236B8E" w:rsidP="00AD402B">
      <w:pPr>
        <w:autoSpaceDE w:val="0"/>
        <w:autoSpaceDN w:val="0"/>
        <w:adjustRightInd w:val="0"/>
        <w:snapToGrid w:val="0"/>
        <w:spacing w:before="0" w:after="0" w:line="240" w:lineRule="auto"/>
        <w:rPr>
          <w:rFonts w:ascii="Franklin Gothic Book" w:hAnsi="Franklin Gothic Book"/>
          <w:b/>
          <w:sz w:val="22"/>
          <w:szCs w:val="22"/>
        </w:rPr>
      </w:pPr>
      <w:r w:rsidRPr="0079249D">
        <w:rPr>
          <w:rFonts w:ascii="Franklin Gothic Book" w:hAnsi="Franklin Gothic Book" w:cs="Arial"/>
          <w:sz w:val="22"/>
          <w:szCs w:val="22"/>
        </w:rPr>
        <w:t xml:space="preserve">Zastoupený: </w:t>
      </w:r>
      <w:r w:rsidRPr="0079249D">
        <w:rPr>
          <w:rFonts w:ascii="Franklin Gothic Book" w:hAnsi="Franklin Gothic Book" w:cs="Arial"/>
          <w:sz w:val="22"/>
          <w:szCs w:val="22"/>
        </w:rPr>
        <w:tab/>
      </w:r>
      <w:r w:rsidRPr="0079249D">
        <w:rPr>
          <w:rFonts w:ascii="Franklin Gothic Book" w:hAnsi="Franklin Gothic Book" w:cs="Arial"/>
          <w:sz w:val="22"/>
          <w:szCs w:val="22"/>
        </w:rPr>
        <w:tab/>
      </w:r>
      <w:r w:rsidR="00305F5D" w:rsidRPr="0079249D">
        <w:rPr>
          <w:rFonts w:ascii="Franklin Gothic Book" w:hAnsi="Franklin Gothic Book"/>
          <w:b/>
          <w:sz w:val="22"/>
          <w:szCs w:val="22"/>
        </w:rPr>
        <w:t>[•]</w:t>
      </w:r>
    </w:p>
    <w:p w14:paraId="08F05D98" w14:textId="1169BF8F" w:rsidR="00305F5D" w:rsidRPr="0079249D" w:rsidRDefault="00305F5D" w:rsidP="00AD402B">
      <w:pPr>
        <w:autoSpaceDE w:val="0"/>
        <w:autoSpaceDN w:val="0"/>
        <w:adjustRightInd w:val="0"/>
        <w:snapToGrid w:val="0"/>
        <w:spacing w:before="0" w:after="0" w:line="240" w:lineRule="auto"/>
        <w:rPr>
          <w:rFonts w:ascii="Franklin Gothic Book" w:hAnsi="Franklin Gothic Book"/>
          <w:b/>
          <w:sz w:val="22"/>
          <w:szCs w:val="22"/>
        </w:rPr>
      </w:pPr>
      <w:r w:rsidRPr="0079249D">
        <w:rPr>
          <w:rFonts w:ascii="Franklin Gothic Book" w:hAnsi="Franklin Gothic Book"/>
          <w:bCs/>
          <w:sz w:val="22"/>
          <w:szCs w:val="22"/>
        </w:rPr>
        <w:t>Zástupce pověřený ve věcech technických</w:t>
      </w:r>
      <w:r w:rsidRPr="0079249D">
        <w:rPr>
          <w:rFonts w:ascii="Franklin Gothic Book" w:hAnsi="Franklin Gothic Book"/>
          <w:b/>
          <w:sz w:val="22"/>
          <w:szCs w:val="22"/>
        </w:rPr>
        <w:t>: [•]</w:t>
      </w:r>
    </w:p>
    <w:p w14:paraId="20E6804E" w14:textId="100031A3" w:rsidR="00305F5D" w:rsidRPr="0079249D" w:rsidRDefault="00305F5D" w:rsidP="00AD402B">
      <w:pPr>
        <w:autoSpaceDE w:val="0"/>
        <w:autoSpaceDN w:val="0"/>
        <w:adjustRightInd w:val="0"/>
        <w:snapToGrid w:val="0"/>
        <w:spacing w:before="0" w:after="0" w:line="240" w:lineRule="auto"/>
        <w:rPr>
          <w:rFonts w:ascii="Franklin Gothic Book" w:hAnsi="Franklin Gothic Book"/>
          <w:b/>
          <w:sz w:val="22"/>
          <w:szCs w:val="22"/>
        </w:rPr>
      </w:pPr>
      <w:r w:rsidRPr="0079249D">
        <w:rPr>
          <w:rFonts w:ascii="Franklin Gothic Book" w:hAnsi="Franklin Gothic Book"/>
          <w:bCs/>
          <w:sz w:val="22"/>
          <w:szCs w:val="22"/>
        </w:rPr>
        <w:t>tel:</w:t>
      </w:r>
      <w:r w:rsidRPr="0079249D">
        <w:rPr>
          <w:rFonts w:ascii="Franklin Gothic Book" w:hAnsi="Franklin Gothic Book"/>
          <w:b/>
          <w:sz w:val="22"/>
          <w:szCs w:val="22"/>
        </w:rPr>
        <w:t xml:space="preserve"> </w:t>
      </w:r>
      <w:r w:rsidR="00611778" w:rsidRPr="0079249D">
        <w:rPr>
          <w:rFonts w:ascii="Franklin Gothic Book" w:hAnsi="Franklin Gothic Book"/>
          <w:b/>
          <w:sz w:val="22"/>
          <w:szCs w:val="22"/>
        </w:rPr>
        <w:tab/>
      </w:r>
      <w:r w:rsidR="00611778" w:rsidRPr="0079249D">
        <w:rPr>
          <w:rFonts w:ascii="Franklin Gothic Book" w:hAnsi="Franklin Gothic Book"/>
          <w:b/>
          <w:sz w:val="22"/>
          <w:szCs w:val="22"/>
        </w:rPr>
        <w:tab/>
      </w:r>
      <w:r w:rsidR="00611778" w:rsidRPr="0079249D">
        <w:rPr>
          <w:rFonts w:ascii="Franklin Gothic Book" w:hAnsi="Franklin Gothic Book"/>
          <w:b/>
          <w:sz w:val="22"/>
          <w:szCs w:val="22"/>
        </w:rPr>
        <w:tab/>
      </w:r>
      <w:r w:rsidRPr="0079249D">
        <w:rPr>
          <w:rFonts w:ascii="Franklin Gothic Book" w:hAnsi="Franklin Gothic Book"/>
          <w:b/>
          <w:sz w:val="22"/>
          <w:szCs w:val="22"/>
        </w:rPr>
        <w:t>[•]</w:t>
      </w:r>
    </w:p>
    <w:p w14:paraId="3083C7C1" w14:textId="3CDCFACD" w:rsidR="00305F5D" w:rsidRPr="0079249D" w:rsidRDefault="00305F5D" w:rsidP="00AD402B">
      <w:pPr>
        <w:autoSpaceDE w:val="0"/>
        <w:autoSpaceDN w:val="0"/>
        <w:adjustRightInd w:val="0"/>
        <w:snapToGrid w:val="0"/>
        <w:spacing w:before="0" w:after="0" w:line="240" w:lineRule="auto"/>
        <w:rPr>
          <w:rFonts w:ascii="Franklin Gothic Book" w:hAnsi="Franklin Gothic Book" w:cs="Arial"/>
          <w:sz w:val="22"/>
          <w:szCs w:val="22"/>
        </w:rPr>
      </w:pPr>
      <w:r w:rsidRPr="0079249D">
        <w:rPr>
          <w:rFonts w:ascii="Franklin Gothic Book" w:hAnsi="Franklin Gothic Book"/>
          <w:bCs/>
          <w:sz w:val="22"/>
          <w:szCs w:val="22"/>
        </w:rPr>
        <w:t>e-mail:</w:t>
      </w:r>
      <w:r w:rsidRPr="0079249D">
        <w:rPr>
          <w:rFonts w:ascii="Franklin Gothic Book" w:hAnsi="Franklin Gothic Book"/>
          <w:b/>
          <w:sz w:val="22"/>
          <w:szCs w:val="22"/>
        </w:rPr>
        <w:t xml:space="preserve"> </w:t>
      </w:r>
      <w:r w:rsidR="00611778" w:rsidRPr="0079249D">
        <w:rPr>
          <w:rFonts w:ascii="Franklin Gothic Book" w:hAnsi="Franklin Gothic Book"/>
          <w:b/>
          <w:sz w:val="22"/>
          <w:szCs w:val="22"/>
        </w:rPr>
        <w:tab/>
      </w:r>
      <w:r w:rsidR="00611778" w:rsidRPr="0079249D">
        <w:rPr>
          <w:rFonts w:ascii="Franklin Gothic Book" w:hAnsi="Franklin Gothic Book"/>
          <w:b/>
          <w:sz w:val="22"/>
          <w:szCs w:val="22"/>
        </w:rPr>
        <w:tab/>
      </w:r>
      <w:r w:rsidRPr="0079249D">
        <w:rPr>
          <w:rFonts w:ascii="Franklin Gothic Book" w:hAnsi="Franklin Gothic Book"/>
          <w:b/>
          <w:sz w:val="22"/>
          <w:szCs w:val="22"/>
        </w:rPr>
        <w:t>[•]</w:t>
      </w:r>
    </w:p>
    <w:p w14:paraId="1F333F35" w14:textId="4845434C" w:rsidR="00236B8E" w:rsidRPr="0079249D" w:rsidRDefault="00236B8E" w:rsidP="00AD402B">
      <w:pPr>
        <w:autoSpaceDE w:val="0"/>
        <w:autoSpaceDN w:val="0"/>
        <w:adjustRightInd w:val="0"/>
        <w:snapToGrid w:val="0"/>
        <w:spacing w:before="0" w:after="0" w:line="240" w:lineRule="auto"/>
        <w:rPr>
          <w:rFonts w:ascii="Franklin Gothic Book" w:hAnsi="Franklin Gothic Book" w:cs="Arial"/>
          <w:sz w:val="22"/>
          <w:szCs w:val="22"/>
        </w:rPr>
      </w:pPr>
      <w:r w:rsidRPr="0079249D">
        <w:rPr>
          <w:rFonts w:ascii="Franklin Gothic Book" w:hAnsi="Franklin Gothic Book" w:cs="Arial"/>
          <w:sz w:val="22"/>
          <w:szCs w:val="22"/>
        </w:rPr>
        <w:t xml:space="preserve">Zapsaný v obchodní rejstříku vedeném </w:t>
      </w:r>
      <w:r w:rsidR="00305F5D" w:rsidRPr="0079249D">
        <w:rPr>
          <w:rFonts w:ascii="Franklin Gothic Book" w:hAnsi="Franklin Gothic Book"/>
          <w:b/>
          <w:sz w:val="22"/>
          <w:szCs w:val="22"/>
        </w:rPr>
        <w:t>[•]</w:t>
      </w:r>
      <w:r w:rsidRPr="0079249D">
        <w:rPr>
          <w:rFonts w:ascii="Franklin Gothic Book" w:hAnsi="Franklin Gothic Book" w:cs="Arial"/>
          <w:sz w:val="22"/>
          <w:szCs w:val="22"/>
        </w:rPr>
        <w:t xml:space="preserve"> v </w:t>
      </w:r>
      <w:r w:rsidR="00305F5D" w:rsidRPr="0079249D">
        <w:rPr>
          <w:rFonts w:ascii="Franklin Gothic Book" w:hAnsi="Franklin Gothic Book"/>
          <w:b/>
          <w:sz w:val="22"/>
          <w:szCs w:val="22"/>
        </w:rPr>
        <w:t>[•]</w:t>
      </w:r>
      <w:r w:rsidRPr="0079249D">
        <w:rPr>
          <w:rFonts w:ascii="Franklin Gothic Book" w:hAnsi="Franklin Gothic Book" w:cs="Arial"/>
          <w:sz w:val="22"/>
          <w:szCs w:val="22"/>
        </w:rPr>
        <w:t xml:space="preserve"> oddíl </w:t>
      </w:r>
      <w:r w:rsidR="00305F5D" w:rsidRPr="0079249D">
        <w:rPr>
          <w:rFonts w:ascii="Franklin Gothic Book" w:hAnsi="Franklin Gothic Book"/>
          <w:b/>
          <w:sz w:val="22"/>
          <w:szCs w:val="22"/>
        </w:rPr>
        <w:t>[•]</w:t>
      </w:r>
      <w:r w:rsidRPr="0079249D">
        <w:rPr>
          <w:rFonts w:ascii="Franklin Gothic Book" w:hAnsi="Franklin Gothic Book" w:cs="Arial"/>
          <w:sz w:val="22"/>
          <w:szCs w:val="22"/>
        </w:rPr>
        <w:t xml:space="preserve">, vložka </w:t>
      </w:r>
      <w:r w:rsidR="00305F5D" w:rsidRPr="0079249D">
        <w:rPr>
          <w:rFonts w:ascii="Franklin Gothic Book" w:hAnsi="Franklin Gothic Book"/>
          <w:b/>
          <w:sz w:val="22"/>
          <w:szCs w:val="22"/>
        </w:rPr>
        <w:t>[•]</w:t>
      </w:r>
    </w:p>
    <w:p w14:paraId="0C0C9EA9" w14:textId="68DB9C92" w:rsidR="00236B8E" w:rsidRPr="0079249D" w:rsidRDefault="00236B8E" w:rsidP="00AD402B">
      <w:pPr>
        <w:autoSpaceDE w:val="0"/>
        <w:autoSpaceDN w:val="0"/>
        <w:adjustRightInd w:val="0"/>
        <w:snapToGrid w:val="0"/>
        <w:spacing w:before="0" w:after="0" w:line="240" w:lineRule="auto"/>
        <w:rPr>
          <w:rFonts w:ascii="Franklin Gothic Book" w:hAnsi="Franklin Gothic Book" w:cs="Arial"/>
          <w:sz w:val="22"/>
          <w:szCs w:val="22"/>
        </w:rPr>
      </w:pPr>
      <w:r w:rsidRPr="0079249D">
        <w:rPr>
          <w:rFonts w:ascii="Franklin Gothic Book" w:hAnsi="Franklin Gothic Book" w:cs="Arial"/>
          <w:sz w:val="22"/>
          <w:szCs w:val="22"/>
        </w:rPr>
        <w:t xml:space="preserve">Bankovní spojení: </w:t>
      </w:r>
      <w:r w:rsidRPr="0079249D">
        <w:rPr>
          <w:rFonts w:ascii="Franklin Gothic Book" w:hAnsi="Franklin Gothic Book" w:cs="Arial"/>
          <w:sz w:val="22"/>
          <w:szCs w:val="22"/>
        </w:rPr>
        <w:tab/>
      </w:r>
      <w:r w:rsidR="00305F5D" w:rsidRPr="0079249D">
        <w:rPr>
          <w:rFonts w:ascii="Franklin Gothic Book" w:hAnsi="Franklin Gothic Book"/>
          <w:b/>
          <w:sz w:val="22"/>
          <w:szCs w:val="22"/>
        </w:rPr>
        <w:t>[•]</w:t>
      </w:r>
      <w:r w:rsidRPr="0079249D">
        <w:rPr>
          <w:rFonts w:ascii="Franklin Gothic Book" w:hAnsi="Franklin Gothic Book" w:cs="Arial"/>
          <w:sz w:val="22"/>
          <w:szCs w:val="22"/>
        </w:rPr>
        <w:t xml:space="preserve">  </w:t>
      </w:r>
    </w:p>
    <w:p w14:paraId="5B2F7B08" w14:textId="7A4F0868" w:rsidR="00236B8E" w:rsidRPr="0079249D" w:rsidRDefault="00236B8E" w:rsidP="00AD402B">
      <w:pPr>
        <w:autoSpaceDE w:val="0"/>
        <w:autoSpaceDN w:val="0"/>
        <w:adjustRightInd w:val="0"/>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 xml:space="preserve">Číslo účtu: </w:t>
      </w:r>
      <w:r w:rsidRPr="0079249D">
        <w:rPr>
          <w:rFonts w:ascii="Franklin Gothic Book" w:hAnsi="Franklin Gothic Book" w:cs="Arial"/>
          <w:sz w:val="22"/>
          <w:szCs w:val="22"/>
        </w:rPr>
        <w:tab/>
      </w:r>
      <w:r w:rsidRPr="0079249D">
        <w:rPr>
          <w:rFonts w:ascii="Franklin Gothic Book" w:hAnsi="Franklin Gothic Book" w:cs="Arial"/>
          <w:sz w:val="22"/>
          <w:szCs w:val="22"/>
        </w:rPr>
        <w:tab/>
      </w:r>
      <w:r w:rsidR="00305F5D" w:rsidRPr="0079249D">
        <w:rPr>
          <w:rFonts w:ascii="Franklin Gothic Book" w:hAnsi="Franklin Gothic Book"/>
          <w:b/>
          <w:sz w:val="22"/>
          <w:szCs w:val="22"/>
        </w:rPr>
        <w:t>[•]</w:t>
      </w:r>
    </w:p>
    <w:p w14:paraId="478FC03E" w14:textId="77777777" w:rsidR="00236B8E" w:rsidRPr="0079249D" w:rsidRDefault="00236B8E" w:rsidP="00AD402B">
      <w:pPr>
        <w:autoSpaceDE w:val="0"/>
        <w:autoSpaceDN w:val="0"/>
        <w:adjustRightInd w:val="0"/>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(dále jen "</w:t>
      </w:r>
      <w:r w:rsidRPr="0079249D">
        <w:rPr>
          <w:rFonts w:ascii="Franklin Gothic Book" w:hAnsi="Franklin Gothic Book" w:cs="Arial"/>
          <w:b/>
          <w:sz w:val="22"/>
          <w:szCs w:val="22"/>
        </w:rPr>
        <w:t>zhotovitel</w:t>
      </w:r>
      <w:r w:rsidRPr="0079249D">
        <w:rPr>
          <w:rFonts w:ascii="Franklin Gothic Book" w:hAnsi="Franklin Gothic Book" w:cs="Arial"/>
          <w:sz w:val="22"/>
          <w:szCs w:val="22"/>
        </w:rPr>
        <w:t>")</w:t>
      </w:r>
    </w:p>
    <w:p w14:paraId="70CED84C" w14:textId="668F3672" w:rsidR="00236B8E" w:rsidRPr="0079249D" w:rsidRDefault="00236B8E" w:rsidP="00AD402B">
      <w:pPr>
        <w:autoSpaceDE w:val="0"/>
        <w:autoSpaceDN w:val="0"/>
        <w:adjustRightInd w:val="0"/>
        <w:snapToGrid w:val="0"/>
        <w:spacing w:before="0" w:after="120" w:line="240" w:lineRule="auto"/>
        <w:rPr>
          <w:rFonts w:ascii="Franklin Gothic Book" w:hAnsi="Franklin Gothic Book" w:cs="Arial"/>
          <w:sz w:val="22"/>
          <w:szCs w:val="22"/>
        </w:rPr>
      </w:pPr>
    </w:p>
    <w:p w14:paraId="1F28A5FB" w14:textId="0D2D8AE2" w:rsidR="00305F5D" w:rsidRPr="0079249D" w:rsidRDefault="00305F5D" w:rsidP="00AD402B">
      <w:pPr>
        <w:autoSpaceDE w:val="0"/>
        <w:autoSpaceDN w:val="0"/>
        <w:adjustRightInd w:val="0"/>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(objednatel a zhotovitel jsou dále uváděni společně jen jako „</w:t>
      </w:r>
      <w:r w:rsidRPr="0079249D">
        <w:rPr>
          <w:rFonts w:ascii="Franklin Gothic Book" w:hAnsi="Franklin Gothic Book" w:cs="Arial"/>
          <w:b/>
          <w:bCs/>
          <w:sz w:val="22"/>
          <w:szCs w:val="22"/>
        </w:rPr>
        <w:t>smluvní</w:t>
      </w:r>
      <w:r w:rsidRPr="0079249D">
        <w:rPr>
          <w:rFonts w:ascii="Franklin Gothic Book" w:hAnsi="Franklin Gothic Book" w:cs="Arial"/>
          <w:sz w:val="22"/>
          <w:szCs w:val="22"/>
        </w:rPr>
        <w:t xml:space="preserve"> </w:t>
      </w:r>
      <w:r w:rsidRPr="0079249D">
        <w:rPr>
          <w:rFonts w:ascii="Franklin Gothic Book" w:hAnsi="Franklin Gothic Book" w:cs="Arial"/>
          <w:b/>
          <w:bCs/>
          <w:sz w:val="22"/>
          <w:szCs w:val="22"/>
        </w:rPr>
        <w:t>strany</w:t>
      </w:r>
      <w:r w:rsidRPr="0079249D">
        <w:rPr>
          <w:rFonts w:ascii="Franklin Gothic Book" w:hAnsi="Franklin Gothic Book" w:cs="Arial"/>
          <w:sz w:val="22"/>
          <w:szCs w:val="22"/>
        </w:rPr>
        <w:t>" nebo kterýkoli z nich samostatně jen jako „</w:t>
      </w:r>
      <w:r w:rsidRPr="0079249D">
        <w:rPr>
          <w:rFonts w:ascii="Franklin Gothic Book" w:hAnsi="Franklin Gothic Book" w:cs="Arial"/>
          <w:b/>
          <w:bCs/>
          <w:sz w:val="22"/>
          <w:szCs w:val="22"/>
        </w:rPr>
        <w:t>smluvní</w:t>
      </w:r>
      <w:r w:rsidRPr="0079249D">
        <w:rPr>
          <w:rFonts w:ascii="Franklin Gothic Book" w:hAnsi="Franklin Gothic Book" w:cs="Arial"/>
          <w:sz w:val="22"/>
          <w:szCs w:val="22"/>
        </w:rPr>
        <w:t xml:space="preserve"> </w:t>
      </w:r>
      <w:r w:rsidRPr="0079249D">
        <w:rPr>
          <w:rFonts w:ascii="Franklin Gothic Book" w:hAnsi="Franklin Gothic Book" w:cs="Arial"/>
          <w:b/>
          <w:bCs/>
          <w:sz w:val="22"/>
          <w:szCs w:val="22"/>
        </w:rPr>
        <w:t>strana</w:t>
      </w:r>
      <w:r w:rsidRPr="0079249D">
        <w:rPr>
          <w:rFonts w:ascii="Franklin Gothic Book" w:hAnsi="Franklin Gothic Book" w:cs="Arial"/>
          <w:sz w:val="22"/>
          <w:szCs w:val="22"/>
        </w:rPr>
        <w:t>")</w:t>
      </w:r>
    </w:p>
    <w:p w14:paraId="2735BB12" w14:textId="77777777" w:rsidR="00305F5D" w:rsidRPr="0079249D" w:rsidRDefault="00305F5D" w:rsidP="00AD402B">
      <w:pPr>
        <w:autoSpaceDE w:val="0"/>
        <w:autoSpaceDN w:val="0"/>
        <w:adjustRightInd w:val="0"/>
        <w:snapToGrid w:val="0"/>
        <w:spacing w:before="0" w:after="120" w:line="240" w:lineRule="auto"/>
        <w:rPr>
          <w:rFonts w:ascii="Franklin Gothic Book" w:hAnsi="Franklin Gothic Book" w:cs="Arial"/>
          <w:sz w:val="22"/>
          <w:szCs w:val="22"/>
        </w:rPr>
      </w:pPr>
    </w:p>
    <w:p w14:paraId="2C5D211C" w14:textId="533CD44B" w:rsidR="00236B8E" w:rsidRPr="0079249D" w:rsidRDefault="00305F5D" w:rsidP="00B913A5">
      <w:pPr>
        <w:autoSpaceDE w:val="0"/>
        <w:autoSpaceDN w:val="0"/>
        <w:adjustRightInd w:val="0"/>
        <w:snapToGrid w:val="0"/>
        <w:spacing w:before="0" w:after="120" w:line="240" w:lineRule="auto"/>
        <w:rPr>
          <w:rFonts w:ascii="Franklin Gothic Book" w:hAnsi="Franklin Gothic Book" w:cs="Arial"/>
          <w:bCs/>
          <w:sz w:val="22"/>
          <w:szCs w:val="22"/>
        </w:rPr>
      </w:pPr>
      <w:r w:rsidRPr="0079249D">
        <w:rPr>
          <w:rFonts w:ascii="Franklin Gothic Book" w:hAnsi="Franklin Gothic Book"/>
          <w:bCs/>
          <w:sz w:val="22"/>
          <w:szCs w:val="22"/>
        </w:rPr>
        <w:t>uzavírají</w:t>
      </w:r>
      <w:r w:rsidR="00B913A5" w:rsidRPr="0079249D">
        <w:rPr>
          <w:rFonts w:ascii="Franklin Gothic Book" w:hAnsi="Franklin Gothic Book"/>
          <w:bCs/>
          <w:sz w:val="22"/>
          <w:szCs w:val="22"/>
        </w:rPr>
        <w:t xml:space="preserve"> na základě výsledků zadávacího řízení pro veřejnou zakázku s názvem „</w:t>
      </w:r>
      <w:r w:rsidR="005134B5">
        <w:rPr>
          <w:rFonts w:ascii="Franklin Gothic Book" w:hAnsi="Franklin Gothic Book"/>
          <w:b/>
          <w:sz w:val="22"/>
          <w:szCs w:val="22"/>
        </w:rPr>
        <w:t>Areál RAK – revitalizace kondičního areálu</w:t>
      </w:r>
      <w:r w:rsidR="00B913A5" w:rsidRPr="0079249D">
        <w:rPr>
          <w:rFonts w:ascii="Franklin Gothic Book" w:hAnsi="Franklin Gothic Book"/>
          <w:bCs/>
          <w:sz w:val="22"/>
          <w:szCs w:val="22"/>
        </w:rPr>
        <w:t xml:space="preserve">“ realizované v souladu s § </w:t>
      </w:r>
      <w:r w:rsidR="005134B5">
        <w:rPr>
          <w:rFonts w:ascii="Franklin Gothic Book" w:hAnsi="Franklin Gothic Book"/>
          <w:bCs/>
          <w:sz w:val="22"/>
          <w:szCs w:val="22"/>
        </w:rPr>
        <w:t>53</w:t>
      </w:r>
      <w:r w:rsidR="00B913A5" w:rsidRPr="0079249D">
        <w:rPr>
          <w:rFonts w:ascii="Franklin Gothic Book" w:hAnsi="Franklin Gothic Book"/>
          <w:bCs/>
          <w:sz w:val="22"/>
          <w:szCs w:val="22"/>
        </w:rPr>
        <w:t xml:space="preserve"> zákona č. 134/2016 Sb., o zadávání veřejných zakázek, </w:t>
      </w:r>
      <w:r w:rsidR="009416B9">
        <w:rPr>
          <w:rFonts w:ascii="Franklin Gothic Book" w:hAnsi="Franklin Gothic Book"/>
          <w:bCs/>
          <w:sz w:val="22"/>
          <w:szCs w:val="22"/>
        </w:rPr>
        <w:t>v</w:t>
      </w:r>
      <w:r w:rsidR="005134B5">
        <w:rPr>
          <w:rFonts w:ascii="Franklin Gothic Book" w:hAnsi="Franklin Gothic Book"/>
          <w:bCs/>
          <w:sz w:val="22"/>
          <w:szCs w:val="22"/>
        </w:rPr>
        <w:t xml:space="preserve">e zjednodušeném podlimitním řízení </w:t>
      </w:r>
      <w:r w:rsidR="00B913A5" w:rsidRPr="0079249D">
        <w:rPr>
          <w:rFonts w:ascii="Franklin Gothic Book" w:hAnsi="Franklin Gothic Book"/>
          <w:bCs/>
          <w:sz w:val="22"/>
          <w:szCs w:val="22"/>
        </w:rPr>
        <w:t>(dále jen „</w:t>
      </w:r>
      <w:r w:rsidR="00B913A5" w:rsidRPr="0079249D">
        <w:rPr>
          <w:rFonts w:ascii="Franklin Gothic Book" w:hAnsi="Franklin Gothic Book"/>
          <w:b/>
          <w:sz w:val="22"/>
          <w:szCs w:val="22"/>
        </w:rPr>
        <w:t>veřejná zakázka</w:t>
      </w:r>
      <w:r w:rsidR="00B913A5" w:rsidRPr="0079249D">
        <w:rPr>
          <w:rFonts w:ascii="Franklin Gothic Book" w:hAnsi="Franklin Gothic Book"/>
          <w:bCs/>
          <w:sz w:val="22"/>
          <w:szCs w:val="22"/>
        </w:rPr>
        <w:t xml:space="preserve">“), v němž zhotovitel předložil nejvhodnější nabídku z hlediska hodnocených kritérií, uzavírají </w:t>
      </w:r>
      <w:r w:rsidRPr="0079249D">
        <w:rPr>
          <w:rFonts w:ascii="Franklin Gothic Book" w:hAnsi="Franklin Gothic Book"/>
          <w:bCs/>
          <w:sz w:val="22"/>
          <w:szCs w:val="22"/>
        </w:rPr>
        <w:t xml:space="preserve">níže uvedeného </w:t>
      </w:r>
      <w:r w:rsidRPr="0079249D">
        <w:rPr>
          <w:rFonts w:ascii="Franklin Gothic Book" w:hAnsi="Franklin Gothic Book"/>
          <w:bCs/>
          <w:sz w:val="22"/>
          <w:szCs w:val="22"/>
        </w:rPr>
        <w:lastRenderedPageBreak/>
        <w:t xml:space="preserve">dne, měsíce a roku </w:t>
      </w:r>
      <w:r w:rsidR="00B913A5" w:rsidRPr="0079249D">
        <w:rPr>
          <w:rFonts w:ascii="Franklin Gothic Book" w:hAnsi="Franklin Gothic Book"/>
          <w:bCs/>
          <w:sz w:val="22"/>
          <w:szCs w:val="22"/>
        </w:rPr>
        <w:t>podle § 2586 a násl. zákona č. 89/2012 Sb., občanský zákoník (dále jen „</w:t>
      </w:r>
      <w:r w:rsidR="00B913A5" w:rsidRPr="0079249D">
        <w:rPr>
          <w:rFonts w:ascii="Franklin Gothic Book" w:hAnsi="Franklin Gothic Book"/>
          <w:b/>
          <w:sz w:val="22"/>
          <w:szCs w:val="22"/>
        </w:rPr>
        <w:t>občanský zákoník</w:t>
      </w:r>
      <w:r w:rsidR="00B913A5" w:rsidRPr="0079249D">
        <w:rPr>
          <w:rFonts w:ascii="Franklin Gothic Book" w:hAnsi="Franklin Gothic Book"/>
          <w:bCs/>
          <w:sz w:val="22"/>
          <w:szCs w:val="22"/>
        </w:rPr>
        <w:t xml:space="preserve">“) </w:t>
      </w:r>
      <w:r w:rsidRPr="0079249D">
        <w:rPr>
          <w:rFonts w:ascii="Franklin Gothic Book" w:hAnsi="Franklin Gothic Book"/>
          <w:bCs/>
          <w:sz w:val="22"/>
          <w:szCs w:val="22"/>
        </w:rPr>
        <w:t xml:space="preserve">tuto smlouvu o dílo </w:t>
      </w:r>
      <w:r w:rsidR="00236B8E" w:rsidRPr="0079249D">
        <w:rPr>
          <w:rFonts w:ascii="Franklin Gothic Book" w:hAnsi="Franklin Gothic Book" w:cs="Arial"/>
          <w:sz w:val="22"/>
          <w:szCs w:val="22"/>
        </w:rPr>
        <w:t>(dále jen „</w:t>
      </w:r>
      <w:r w:rsidR="00236B8E" w:rsidRPr="0079249D">
        <w:rPr>
          <w:rFonts w:ascii="Franklin Gothic Book" w:hAnsi="Franklin Gothic Book" w:cs="Arial"/>
          <w:b/>
          <w:sz w:val="22"/>
          <w:szCs w:val="22"/>
        </w:rPr>
        <w:t>smlouva</w:t>
      </w:r>
      <w:r w:rsidR="00236B8E" w:rsidRPr="0079249D">
        <w:rPr>
          <w:rFonts w:ascii="Franklin Gothic Book" w:hAnsi="Franklin Gothic Book" w:cs="Arial"/>
          <w:sz w:val="22"/>
          <w:szCs w:val="22"/>
        </w:rPr>
        <w:t>“)</w:t>
      </w:r>
      <w:r w:rsidRPr="0079249D">
        <w:rPr>
          <w:rFonts w:ascii="Franklin Gothic Book" w:hAnsi="Franklin Gothic Book" w:cs="Arial"/>
          <w:sz w:val="22"/>
          <w:szCs w:val="22"/>
        </w:rPr>
        <w:t>.</w:t>
      </w:r>
    </w:p>
    <w:p w14:paraId="0BCBE75F" w14:textId="77777777" w:rsidR="00236B8E" w:rsidRPr="0079249D" w:rsidRDefault="00236B8E" w:rsidP="00B3288E">
      <w:pPr>
        <w:widowControl w:val="0"/>
        <w:snapToGrid w:val="0"/>
        <w:spacing w:before="0" w:after="0" w:line="240" w:lineRule="auto"/>
        <w:ind w:left="79"/>
        <w:jc w:val="center"/>
        <w:rPr>
          <w:rFonts w:ascii="Franklin Gothic Book" w:hAnsi="Franklin Gothic Book"/>
          <w:b/>
          <w:sz w:val="22"/>
          <w:szCs w:val="22"/>
        </w:rPr>
      </w:pPr>
      <w:r w:rsidRPr="0079249D">
        <w:rPr>
          <w:rFonts w:ascii="Franklin Gothic Book" w:hAnsi="Franklin Gothic Book"/>
          <w:b/>
          <w:sz w:val="22"/>
          <w:szCs w:val="22"/>
        </w:rPr>
        <w:br w:type="page"/>
      </w:r>
      <w:r w:rsidRPr="0079249D">
        <w:rPr>
          <w:rFonts w:ascii="Franklin Gothic Book" w:hAnsi="Franklin Gothic Book"/>
          <w:b/>
          <w:sz w:val="22"/>
          <w:szCs w:val="22"/>
        </w:rPr>
        <w:lastRenderedPageBreak/>
        <w:t>I.</w:t>
      </w:r>
    </w:p>
    <w:p w14:paraId="2877E3D5" w14:textId="605DA172" w:rsidR="00236B8E" w:rsidRPr="0079249D" w:rsidRDefault="00236B8E" w:rsidP="00AD402B">
      <w:pPr>
        <w:widowControl w:val="0"/>
        <w:snapToGrid w:val="0"/>
        <w:spacing w:before="0" w:after="120" w:line="240" w:lineRule="auto"/>
        <w:jc w:val="center"/>
        <w:rPr>
          <w:rFonts w:ascii="Franklin Gothic Book" w:hAnsi="Franklin Gothic Book"/>
          <w:b/>
          <w:sz w:val="22"/>
          <w:szCs w:val="22"/>
        </w:rPr>
      </w:pPr>
      <w:r w:rsidRPr="0079249D">
        <w:rPr>
          <w:rFonts w:ascii="Franklin Gothic Book" w:hAnsi="Franklin Gothic Book"/>
          <w:b/>
          <w:sz w:val="22"/>
          <w:szCs w:val="22"/>
          <w:u w:val="single"/>
        </w:rPr>
        <w:t>Úvodní ustanovení</w:t>
      </w:r>
      <w:r w:rsidR="006B678F">
        <w:rPr>
          <w:rFonts w:ascii="Franklin Gothic Book" w:hAnsi="Franklin Gothic Book"/>
          <w:b/>
          <w:sz w:val="22"/>
          <w:szCs w:val="22"/>
          <w:u w:val="single"/>
        </w:rPr>
        <w:t>,</w:t>
      </w:r>
      <w:r w:rsidR="00CA103E">
        <w:rPr>
          <w:rFonts w:ascii="Franklin Gothic Book" w:hAnsi="Franklin Gothic Book"/>
          <w:b/>
          <w:sz w:val="22"/>
          <w:szCs w:val="22"/>
          <w:u w:val="single"/>
        </w:rPr>
        <w:t xml:space="preserve"> Platnost a účinnost smlouvy</w:t>
      </w:r>
    </w:p>
    <w:p w14:paraId="1A6C1E53" w14:textId="72FF3C48" w:rsidR="00606C27" w:rsidRDefault="00236B8E" w:rsidP="001C7778">
      <w:pPr>
        <w:widowControl w:val="0"/>
        <w:numPr>
          <w:ilvl w:val="0"/>
          <w:numId w:val="3"/>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prohlašuje, že je odborně způsobilý ke splnění všech svých závazků podle této smlouvy</w:t>
      </w:r>
      <w:r w:rsidR="009A3F1D" w:rsidRPr="0079249D">
        <w:rPr>
          <w:rFonts w:ascii="Franklin Gothic Book" w:hAnsi="Franklin Gothic Book"/>
          <w:sz w:val="22"/>
          <w:szCs w:val="22"/>
        </w:rPr>
        <w:t xml:space="preserve">, </w:t>
      </w:r>
      <w:r w:rsidRPr="0079249D">
        <w:rPr>
          <w:rFonts w:ascii="Franklin Gothic Book" w:hAnsi="Franklin Gothic Book"/>
          <w:sz w:val="22"/>
          <w:szCs w:val="22"/>
        </w:rPr>
        <w:t>že se detailně seznámil s rozsahem stavebních prací</w:t>
      </w:r>
      <w:r w:rsidR="00817E98" w:rsidRPr="0079249D">
        <w:rPr>
          <w:rFonts w:ascii="Franklin Gothic Book" w:hAnsi="Franklin Gothic Book"/>
          <w:sz w:val="22"/>
          <w:szCs w:val="22"/>
        </w:rPr>
        <w:t>, služeb a dodávek</w:t>
      </w:r>
      <w:r w:rsidRPr="0079249D">
        <w:rPr>
          <w:rFonts w:ascii="Franklin Gothic Book" w:hAnsi="Franklin Gothic Book"/>
          <w:sz w:val="22"/>
          <w:szCs w:val="22"/>
        </w:rPr>
        <w:t>, které jsou předmětem plnění této smlouvy, jsou mu známy veškeré technické, kvalitativní a jiné podmínky nezbytné k jejich poskytnutí</w:t>
      </w:r>
      <w:r w:rsidR="009A3F1D" w:rsidRPr="0079249D">
        <w:rPr>
          <w:rFonts w:ascii="Franklin Gothic Book" w:hAnsi="Franklin Gothic Book"/>
          <w:sz w:val="22"/>
          <w:szCs w:val="22"/>
        </w:rPr>
        <w:t>,</w:t>
      </w:r>
      <w:r w:rsidRPr="0079249D">
        <w:rPr>
          <w:rFonts w:ascii="Franklin Gothic Book" w:hAnsi="Franklin Gothic Book"/>
          <w:sz w:val="22"/>
          <w:szCs w:val="22"/>
        </w:rPr>
        <w:t xml:space="preserve"> a disponuje takovými kapacitami a odbornými znalostmi, které jsou pro </w:t>
      </w:r>
      <w:r w:rsidR="009A3F1D" w:rsidRPr="0079249D">
        <w:rPr>
          <w:rFonts w:ascii="Franklin Gothic Book" w:hAnsi="Franklin Gothic Book"/>
          <w:sz w:val="22"/>
          <w:szCs w:val="22"/>
        </w:rPr>
        <w:t xml:space="preserve">realizaci předmětu plnění </w:t>
      </w:r>
      <w:r w:rsidR="00606C27" w:rsidRPr="0079249D">
        <w:rPr>
          <w:rFonts w:ascii="Franklin Gothic Book" w:hAnsi="Franklin Gothic Book"/>
          <w:sz w:val="22"/>
          <w:szCs w:val="22"/>
        </w:rPr>
        <w:t>nezbytné a neshledává překážky bránící provedení díla způsobem a v rozsahu vymezeném touto smlouv</w:t>
      </w:r>
      <w:r w:rsidR="009416B9">
        <w:rPr>
          <w:rFonts w:ascii="Franklin Gothic Book" w:hAnsi="Franklin Gothic Book"/>
          <w:sz w:val="22"/>
          <w:szCs w:val="22"/>
        </w:rPr>
        <w:t>ou</w:t>
      </w:r>
      <w:r w:rsidR="00606C27" w:rsidRPr="0079249D">
        <w:rPr>
          <w:rFonts w:ascii="Franklin Gothic Book" w:hAnsi="Franklin Gothic Book"/>
          <w:sz w:val="22"/>
          <w:szCs w:val="22"/>
        </w:rPr>
        <w:t>. Ukáže-li se prohlášení zhotovitele jako nepravdivé, nemá nárok na cenu za část díla provedenou zhotovitelem do doby zjištění takové překážky.</w:t>
      </w:r>
    </w:p>
    <w:p w14:paraId="234E2278"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p>
    <w:p w14:paraId="078D27CB" w14:textId="77777777" w:rsidR="00236B8E" w:rsidRPr="0079249D" w:rsidRDefault="00236B8E" w:rsidP="00B3288E">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II.</w:t>
      </w:r>
    </w:p>
    <w:p w14:paraId="4D3C5430"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 xml:space="preserve">Předmět </w:t>
      </w:r>
      <w:r w:rsidR="00C97D81" w:rsidRPr="0079249D">
        <w:rPr>
          <w:rFonts w:ascii="Franklin Gothic Book" w:hAnsi="Franklin Gothic Book"/>
          <w:b/>
          <w:sz w:val="22"/>
          <w:szCs w:val="22"/>
          <w:u w:val="single"/>
        </w:rPr>
        <w:t>s</w:t>
      </w:r>
      <w:r w:rsidRPr="0079249D">
        <w:rPr>
          <w:rFonts w:ascii="Franklin Gothic Book" w:hAnsi="Franklin Gothic Book"/>
          <w:b/>
          <w:sz w:val="22"/>
          <w:szCs w:val="22"/>
          <w:u w:val="single"/>
        </w:rPr>
        <w:t>mlouvy</w:t>
      </w:r>
    </w:p>
    <w:p w14:paraId="2F976D80" w14:textId="65A6AC6F" w:rsidR="00305F5D" w:rsidRPr="0079249D" w:rsidRDefault="00305F5D" w:rsidP="001C7778">
      <w:pPr>
        <w:widowControl w:val="0"/>
        <w:numPr>
          <w:ilvl w:val="0"/>
          <w:numId w:val="2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Předmětem této smlouvy je závazek zhotovitele v rozsahu a za podmínek stanovených touto smlouvou provést na svůj náklad a nebezpečí pro objednatele stavební práce s</w:t>
      </w:r>
      <w:r w:rsidR="00823935" w:rsidRPr="0079249D">
        <w:rPr>
          <w:rFonts w:ascii="Franklin Gothic Book" w:hAnsi="Franklin Gothic Book"/>
          <w:sz w:val="22"/>
          <w:szCs w:val="22"/>
        </w:rPr>
        <w:t xml:space="preserve">počívající </w:t>
      </w:r>
      <w:r w:rsidR="007558FB">
        <w:rPr>
          <w:rFonts w:ascii="Franklin Gothic Book" w:hAnsi="Franklin Gothic Book"/>
          <w:sz w:val="22"/>
          <w:szCs w:val="22"/>
        </w:rPr>
        <w:t>v</w:t>
      </w:r>
      <w:r w:rsidR="005134B5">
        <w:rPr>
          <w:rFonts w:ascii="Franklin Gothic Book" w:hAnsi="Franklin Gothic Book"/>
          <w:sz w:val="22"/>
          <w:szCs w:val="22"/>
        </w:rPr>
        <w:t xml:space="preserve"> provedení udržovacích prací sportovních hřišť – </w:t>
      </w:r>
      <w:bookmarkStart w:id="1" w:name="_Hlk203733591"/>
      <w:r w:rsidR="005134B5">
        <w:rPr>
          <w:rFonts w:ascii="Franklin Gothic Book" w:hAnsi="Franklin Gothic Book"/>
          <w:sz w:val="22"/>
          <w:szCs w:val="22"/>
        </w:rPr>
        <w:t>fotbalového a multifunkčního hřiště včetně navazujícího okolí s </w:t>
      </w:r>
      <w:proofErr w:type="spellStart"/>
      <w:r w:rsidR="005134B5">
        <w:rPr>
          <w:rFonts w:ascii="Franklin Gothic Book" w:hAnsi="Franklin Gothic Book"/>
          <w:sz w:val="22"/>
          <w:szCs w:val="22"/>
        </w:rPr>
        <w:t>workoutovými</w:t>
      </w:r>
      <w:proofErr w:type="spellEnd"/>
      <w:r w:rsidR="005134B5">
        <w:rPr>
          <w:rFonts w:ascii="Franklin Gothic Book" w:hAnsi="Franklin Gothic Book"/>
          <w:sz w:val="22"/>
          <w:szCs w:val="22"/>
        </w:rPr>
        <w:t xml:space="preserve"> prvky</w:t>
      </w:r>
      <w:bookmarkEnd w:id="1"/>
      <w:r w:rsidR="009303D6">
        <w:rPr>
          <w:rFonts w:ascii="Franklin Gothic Book" w:hAnsi="Franklin Gothic Book"/>
          <w:sz w:val="22"/>
          <w:szCs w:val="22"/>
        </w:rPr>
        <w:t xml:space="preserve">, a </w:t>
      </w:r>
      <w:r w:rsidR="009303D6" w:rsidRPr="005134B5">
        <w:rPr>
          <w:rFonts w:ascii="Franklin Gothic Book" w:hAnsi="Franklin Gothic Book"/>
          <w:sz w:val="22"/>
          <w:szCs w:val="22"/>
        </w:rPr>
        <w:t>to</w:t>
      </w:r>
      <w:r w:rsidRPr="005134B5">
        <w:rPr>
          <w:rFonts w:ascii="Franklin Gothic Book" w:hAnsi="Franklin Gothic Book"/>
          <w:sz w:val="22"/>
          <w:szCs w:val="22"/>
        </w:rPr>
        <w:t xml:space="preserve"> dle </w:t>
      </w:r>
      <w:r w:rsidR="00823935" w:rsidRPr="005134B5">
        <w:rPr>
          <w:rFonts w:ascii="Franklin Gothic Book" w:hAnsi="Franklin Gothic Book"/>
          <w:sz w:val="22"/>
          <w:szCs w:val="22"/>
        </w:rPr>
        <w:t xml:space="preserve">projektové dokumentace pro provedení stavby a soupisů stavebních prací, dodávek a služeb s výkazy výměr (zpracované </w:t>
      </w:r>
      <w:r w:rsidR="009416B9" w:rsidRPr="005134B5">
        <w:rPr>
          <w:rFonts w:ascii="Franklin Gothic Book" w:hAnsi="Franklin Gothic Book" w:cs="Arial"/>
          <w:sz w:val="22"/>
          <w:szCs w:val="22"/>
        </w:rPr>
        <w:t xml:space="preserve">obchodní společností </w:t>
      </w:r>
      <w:r w:rsidR="005134B5" w:rsidRPr="005134B5">
        <w:rPr>
          <w:rFonts w:ascii="Franklin Gothic Book" w:hAnsi="Franklin Gothic Book" w:cs="Arial"/>
          <w:sz w:val="22"/>
          <w:szCs w:val="22"/>
        </w:rPr>
        <w:t>SPORTOVNÍ PODLAHY ZLÍN, s.r.o., Mostní 5552, 760 01 Zlín, IČO 25560191</w:t>
      </w:r>
      <w:r w:rsidR="00823935" w:rsidRPr="005134B5">
        <w:rPr>
          <w:rFonts w:ascii="Franklin Gothic Book" w:hAnsi="Franklin Gothic Book"/>
          <w:sz w:val="22"/>
          <w:szCs w:val="22"/>
        </w:rPr>
        <w:t>)</w:t>
      </w:r>
      <w:r w:rsidR="00053E7F" w:rsidRPr="005134B5">
        <w:rPr>
          <w:rFonts w:ascii="Franklin Gothic Book" w:hAnsi="Franklin Gothic Book"/>
          <w:sz w:val="22"/>
          <w:szCs w:val="22"/>
        </w:rPr>
        <w:t xml:space="preserve">, </w:t>
      </w:r>
      <w:r w:rsidRPr="005134B5">
        <w:rPr>
          <w:rFonts w:ascii="Franklin Gothic Book" w:hAnsi="Franklin Gothic Book"/>
          <w:sz w:val="22"/>
          <w:szCs w:val="22"/>
        </w:rPr>
        <w:t>které tvoří nedílnou součást této smlouvy jako její</w:t>
      </w:r>
      <w:r w:rsidRPr="0079249D">
        <w:rPr>
          <w:rFonts w:ascii="Franklin Gothic Book" w:hAnsi="Franklin Gothic Book"/>
          <w:sz w:val="22"/>
          <w:szCs w:val="22"/>
        </w:rPr>
        <w:t xml:space="preserve"> příloha č. 1 (dále jen „</w:t>
      </w:r>
      <w:r w:rsidRPr="0079249D">
        <w:rPr>
          <w:rFonts w:ascii="Franklin Gothic Book" w:hAnsi="Franklin Gothic Book"/>
          <w:b/>
          <w:bCs/>
          <w:sz w:val="22"/>
          <w:szCs w:val="22"/>
        </w:rPr>
        <w:t>dílo</w:t>
      </w:r>
      <w:r w:rsidRPr="0079249D">
        <w:rPr>
          <w:rFonts w:ascii="Franklin Gothic Book" w:hAnsi="Franklin Gothic Book"/>
          <w:sz w:val="22"/>
          <w:szCs w:val="22"/>
        </w:rPr>
        <w:t xml:space="preserve">“), a závazek objednatele dílo převzít a zaplatit za podmínek vymezených v této smlouvě zhotoviteli za provedení díla sjednanou cenu.  </w:t>
      </w:r>
    </w:p>
    <w:p w14:paraId="01F7E1AF" w14:textId="031D8D93" w:rsidR="00236B8E" w:rsidRPr="0079249D" w:rsidRDefault="00236B8E" w:rsidP="001C7778">
      <w:pPr>
        <w:widowControl w:val="0"/>
        <w:numPr>
          <w:ilvl w:val="0"/>
          <w:numId w:val="2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Provedením díla se mimo jiné rozumí provedení veškerých stavebních prací, služeb a dodávek, které jsou nezbytné pro realizaci </w:t>
      </w:r>
      <w:r w:rsidR="00694C99" w:rsidRPr="0079249D">
        <w:rPr>
          <w:rFonts w:ascii="Franklin Gothic Book" w:hAnsi="Franklin Gothic Book"/>
          <w:sz w:val="22"/>
          <w:szCs w:val="22"/>
        </w:rPr>
        <w:t>d</w:t>
      </w:r>
      <w:r w:rsidRPr="0079249D">
        <w:rPr>
          <w:rFonts w:ascii="Franklin Gothic Book" w:hAnsi="Franklin Gothic Book"/>
          <w:sz w:val="22"/>
          <w:szCs w:val="22"/>
        </w:rPr>
        <w:t xml:space="preserve">íla podle této </w:t>
      </w:r>
      <w:r w:rsidR="00694C99" w:rsidRPr="0079249D">
        <w:rPr>
          <w:rFonts w:ascii="Franklin Gothic Book" w:hAnsi="Franklin Gothic Book"/>
          <w:sz w:val="22"/>
          <w:szCs w:val="22"/>
        </w:rPr>
        <w:t>s</w:t>
      </w:r>
      <w:r w:rsidR="00105902" w:rsidRPr="0079249D">
        <w:rPr>
          <w:rFonts w:ascii="Franklin Gothic Book" w:hAnsi="Franklin Gothic Book"/>
          <w:sz w:val="22"/>
          <w:szCs w:val="22"/>
        </w:rPr>
        <w:t>mlouvy</w:t>
      </w:r>
      <w:r w:rsidR="00606C27" w:rsidRPr="0079249D">
        <w:rPr>
          <w:rFonts w:ascii="Franklin Gothic Book" w:hAnsi="Franklin Gothic Book"/>
          <w:sz w:val="22"/>
          <w:szCs w:val="22"/>
        </w:rPr>
        <w:t>, včetně jejích příloh</w:t>
      </w:r>
      <w:r w:rsidRPr="0079249D">
        <w:rPr>
          <w:rFonts w:ascii="Franklin Gothic Book" w:hAnsi="Franklin Gothic Book"/>
          <w:sz w:val="22"/>
          <w:szCs w:val="22"/>
        </w:rPr>
        <w:t xml:space="preserve">. Závazek </w:t>
      </w:r>
      <w:r w:rsidR="00694C99" w:rsidRPr="0079249D">
        <w:rPr>
          <w:rFonts w:ascii="Franklin Gothic Book" w:hAnsi="Franklin Gothic Book"/>
          <w:sz w:val="22"/>
          <w:szCs w:val="22"/>
        </w:rPr>
        <w:t>z</w:t>
      </w:r>
      <w:r w:rsidRPr="0079249D">
        <w:rPr>
          <w:rFonts w:ascii="Franklin Gothic Book" w:hAnsi="Franklin Gothic Book"/>
          <w:sz w:val="22"/>
          <w:szCs w:val="22"/>
        </w:rPr>
        <w:t xml:space="preserve">hotovitele provést </w:t>
      </w:r>
      <w:r w:rsidR="00694C99" w:rsidRPr="0079249D">
        <w:rPr>
          <w:rFonts w:ascii="Franklin Gothic Book" w:hAnsi="Franklin Gothic Book"/>
          <w:sz w:val="22"/>
          <w:szCs w:val="22"/>
        </w:rPr>
        <w:t>d</w:t>
      </w:r>
      <w:r w:rsidRPr="0079249D">
        <w:rPr>
          <w:rFonts w:ascii="Franklin Gothic Book" w:hAnsi="Franklin Gothic Book"/>
          <w:sz w:val="22"/>
          <w:szCs w:val="22"/>
        </w:rPr>
        <w:t>ílo zahrnuje zejména provedení veškerých stavebních a jiných výkonů a služeb včetně obstarání pracovních sil,</w:t>
      </w:r>
      <w:r w:rsidR="006838A9" w:rsidRPr="0079249D">
        <w:rPr>
          <w:rFonts w:ascii="Franklin Gothic Book" w:hAnsi="Franklin Gothic Book"/>
          <w:sz w:val="22"/>
          <w:szCs w:val="22"/>
        </w:rPr>
        <w:t xml:space="preserve"> </w:t>
      </w:r>
      <w:r w:rsidRPr="0079249D">
        <w:rPr>
          <w:rFonts w:ascii="Franklin Gothic Book" w:hAnsi="Franklin Gothic Book"/>
          <w:sz w:val="22"/>
          <w:szCs w:val="22"/>
        </w:rPr>
        <w:t xml:space="preserve">mechanizmů a materiálů, které jsou nutné k provedení </w:t>
      </w:r>
      <w:r w:rsidR="00694C99" w:rsidRPr="0079249D">
        <w:rPr>
          <w:rFonts w:ascii="Franklin Gothic Book" w:hAnsi="Franklin Gothic Book"/>
          <w:sz w:val="22"/>
          <w:szCs w:val="22"/>
        </w:rPr>
        <w:t>d</w:t>
      </w:r>
      <w:r w:rsidRPr="0079249D">
        <w:rPr>
          <w:rFonts w:ascii="Franklin Gothic Book" w:hAnsi="Franklin Gothic Book"/>
          <w:sz w:val="22"/>
          <w:szCs w:val="22"/>
        </w:rPr>
        <w:t xml:space="preserve">íla, provedení všech předepsaných zkoušek a revizí, zabezpečení případné skládky a zpracování dokumentace skutečného provedení </w:t>
      </w:r>
      <w:r w:rsidR="00694C99" w:rsidRPr="0079249D">
        <w:rPr>
          <w:rFonts w:ascii="Franklin Gothic Book" w:hAnsi="Franklin Gothic Book"/>
          <w:sz w:val="22"/>
          <w:szCs w:val="22"/>
        </w:rPr>
        <w:t>d</w:t>
      </w:r>
      <w:r w:rsidRPr="0079249D">
        <w:rPr>
          <w:rFonts w:ascii="Franklin Gothic Book" w:hAnsi="Franklin Gothic Book"/>
          <w:sz w:val="22"/>
          <w:szCs w:val="22"/>
        </w:rPr>
        <w:t>íla.</w:t>
      </w:r>
    </w:p>
    <w:p w14:paraId="1D99BA50" w14:textId="77777777" w:rsidR="00236B8E" w:rsidRDefault="00236B8E" w:rsidP="001C7778">
      <w:pPr>
        <w:widowControl w:val="0"/>
        <w:numPr>
          <w:ilvl w:val="0"/>
          <w:numId w:val="2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zajistit veškeré nezbytné doklady, prohlídky a přejímky, spojené s prováděním a kolaudací stavby, případně požadované orgány státní správy.</w:t>
      </w:r>
    </w:p>
    <w:p w14:paraId="2D8D4A56" w14:textId="77777777" w:rsidR="00236B8E" w:rsidRPr="0079249D" w:rsidRDefault="00236B8E" w:rsidP="00AD402B">
      <w:pPr>
        <w:widowControl w:val="0"/>
        <w:snapToGrid w:val="0"/>
        <w:spacing w:before="0" w:after="120" w:line="240" w:lineRule="auto"/>
        <w:rPr>
          <w:rFonts w:ascii="Franklin Gothic Book" w:hAnsi="Franklin Gothic Book"/>
          <w:sz w:val="22"/>
          <w:szCs w:val="22"/>
        </w:rPr>
      </w:pPr>
    </w:p>
    <w:p w14:paraId="2069835C" w14:textId="77777777" w:rsidR="00236B8E" w:rsidRPr="0079249D" w:rsidRDefault="00236B8E" w:rsidP="00B3288E">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III.</w:t>
      </w:r>
    </w:p>
    <w:p w14:paraId="0AE12A28"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 xml:space="preserve">Cena </w:t>
      </w:r>
      <w:r w:rsidR="00C97D81" w:rsidRPr="0079249D">
        <w:rPr>
          <w:rFonts w:ascii="Franklin Gothic Book" w:hAnsi="Franklin Gothic Book"/>
          <w:b/>
          <w:sz w:val="22"/>
          <w:szCs w:val="22"/>
          <w:u w:val="single"/>
        </w:rPr>
        <w:t>d</w:t>
      </w:r>
      <w:r w:rsidRPr="0079249D">
        <w:rPr>
          <w:rFonts w:ascii="Franklin Gothic Book" w:hAnsi="Franklin Gothic Book"/>
          <w:b/>
          <w:sz w:val="22"/>
          <w:szCs w:val="22"/>
          <w:u w:val="single"/>
        </w:rPr>
        <w:t>íla</w:t>
      </w:r>
    </w:p>
    <w:p w14:paraId="2259349C" w14:textId="2BB27369" w:rsidR="00540AB6" w:rsidRPr="0079249D" w:rsidRDefault="00236B8E"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Smluvní strany se dohodly, že za provedení </w:t>
      </w:r>
      <w:r w:rsidR="00694C99" w:rsidRPr="0079249D">
        <w:rPr>
          <w:rFonts w:ascii="Franklin Gothic Book" w:hAnsi="Franklin Gothic Book"/>
          <w:sz w:val="22"/>
          <w:szCs w:val="22"/>
        </w:rPr>
        <w:t>d</w:t>
      </w:r>
      <w:r w:rsidRPr="0079249D">
        <w:rPr>
          <w:rFonts w:ascii="Franklin Gothic Book" w:hAnsi="Franklin Gothic Book"/>
          <w:sz w:val="22"/>
          <w:szCs w:val="22"/>
        </w:rPr>
        <w:t xml:space="preserve">íla zaplatí </w:t>
      </w:r>
      <w:r w:rsidR="00694C99" w:rsidRPr="0079249D">
        <w:rPr>
          <w:rFonts w:ascii="Franklin Gothic Book" w:hAnsi="Franklin Gothic Book"/>
          <w:sz w:val="22"/>
          <w:szCs w:val="22"/>
        </w:rPr>
        <w:t>o</w:t>
      </w:r>
      <w:r w:rsidRPr="0079249D">
        <w:rPr>
          <w:rFonts w:ascii="Franklin Gothic Book" w:hAnsi="Franklin Gothic Book"/>
          <w:sz w:val="22"/>
          <w:szCs w:val="22"/>
        </w:rPr>
        <w:t xml:space="preserve">bjednatel </w:t>
      </w:r>
      <w:r w:rsidR="00694C99" w:rsidRPr="0079249D">
        <w:rPr>
          <w:rFonts w:ascii="Franklin Gothic Book" w:hAnsi="Franklin Gothic Book"/>
          <w:sz w:val="22"/>
          <w:szCs w:val="22"/>
        </w:rPr>
        <w:t>z</w:t>
      </w:r>
      <w:r w:rsidRPr="0079249D">
        <w:rPr>
          <w:rFonts w:ascii="Franklin Gothic Book" w:hAnsi="Franklin Gothic Book"/>
          <w:sz w:val="22"/>
          <w:szCs w:val="22"/>
        </w:rPr>
        <w:t>hotoviteli sjednanou cenu ve výši</w:t>
      </w:r>
      <w:r w:rsidR="00606C27" w:rsidRPr="0079249D">
        <w:rPr>
          <w:rFonts w:ascii="Franklin Gothic Book" w:hAnsi="Franklin Gothic Book"/>
          <w:sz w:val="22"/>
          <w:szCs w:val="22"/>
        </w:rPr>
        <w:t xml:space="preserve"> </w:t>
      </w:r>
      <w:r w:rsidR="00432734" w:rsidRPr="0079249D">
        <w:rPr>
          <w:rFonts w:ascii="Franklin Gothic Book" w:hAnsi="Franklin Gothic Book"/>
          <w:b/>
          <w:sz w:val="22"/>
          <w:szCs w:val="22"/>
        </w:rPr>
        <w:t>[•]</w:t>
      </w:r>
      <w:r w:rsidR="00606C27" w:rsidRPr="0079249D">
        <w:rPr>
          <w:rFonts w:ascii="Franklin Gothic Book" w:hAnsi="Franklin Gothic Book"/>
          <w:b/>
          <w:sz w:val="22"/>
          <w:szCs w:val="22"/>
        </w:rPr>
        <w:t xml:space="preserve">,- </w:t>
      </w:r>
      <w:r w:rsidR="00606C27" w:rsidRPr="0079249D">
        <w:rPr>
          <w:rFonts w:ascii="Franklin Gothic Book" w:hAnsi="Franklin Gothic Book"/>
          <w:bCs/>
          <w:sz w:val="22"/>
          <w:szCs w:val="22"/>
        </w:rPr>
        <w:t>Kč bez DPH</w:t>
      </w:r>
      <w:r w:rsidR="00823935" w:rsidRPr="0079249D">
        <w:rPr>
          <w:rFonts w:ascii="Franklin Gothic Book" w:hAnsi="Franklin Gothic Book"/>
          <w:bCs/>
          <w:sz w:val="22"/>
          <w:szCs w:val="22"/>
        </w:rPr>
        <w:t>.</w:t>
      </w:r>
    </w:p>
    <w:p w14:paraId="4176B3CE" w14:textId="35B4E59D" w:rsidR="00236B8E" w:rsidRPr="0079249D" w:rsidRDefault="00540AB6" w:rsidP="00D26F09">
      <w:pPr>
        <w:widowControl w:val="0"/>
        <w:snapToGrid w:val="0"/>
        <w:spacing w:before="0" w:after="120" w:line="240" w:lineRule="auto"/>
        <w:ind w:left="357"/>
        <w:rPr>
          <w:rFonts w:ascii="Franklin Gothic Book" w:hAnsi="Franklin Gothic Book"/>
          <w:sz w:val="22"/>
          <w:szCs w:val="22"/>
        </w:rPr>
      </w:pPr>
      <w:r w:rsidRPr="0079249D">
        <w:rPr>
          <w:rFonts w:ascii="Franklin Gothic Book" w:hAnsi="Franklin Gothic Book"/>
          <w:sz w:val="22"/>
          <w:szCs w:val="22"/>
        </w:rPr>
        <w:t>Pro účely této smlouvy se cenou díla rozumí vždy cena díla bez DPH.</w:t>
      </w:r>
    </w:p>
    <w:p w14:paraId="01DCBBEF" w14:textId="77777777" w:rsidR="00486609" w:rsidRPr="0079249D" w:rsidRDefault="00486609"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Nedílnou přílohou č. 2 této smlouvy je podrobná kalkulace ceny obsahující ocenění jednotlivých dílčích prací dle přílohy č. 1 (dále jen „</w:t>
      </w:r>
      <w:r w:rsidRPr="0079249D">
        <w:rPr>
          <w:rFonts w:ascii="Franklin Gothic Book" w:hAnsi="Franklin Gothic Book"/>
          <w:b/>
          <w:bCs/>
          <w:sz w:val="22"/>
          <w:szCs w:val="22"/>
        </w:rPr>
        <w:t>položkový rozpočet</w:t>
      </w:r>
      <w:r w:rsidRPr="0079249D">
        <w:rPr>
          <w:rFonts w:ascii="Franklin Gothic Book" w:hAnsi="Franklin Gothic Book"/>
          <w:sz w:val="22"/>
          <w:szCs w:val="22"/>
        </w:rPr>
        <w:t>“).</w:t>
      </w:r>
    </w:p>
    <w:p w14:paraId="0C2267FD" w14:textId="47349641" w:rsidR="00486609" w:rsidRPr="0079249D" w:rsidRDefault="00486609"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K</w:t>
      </w:r>
      <w:r w:rsidR="00540AB6" w:rsidRPr="0079249D">
        <w:rPr>
          <w:rFonts w:ascii="Franklin Gothic Book" w:hAnsi="Franklin Gothic Book"/>
          <w:sz w:val="22"/>
          <w:szCs w:val="22"/>
        </w:rPr>
        <w:t> ceně díla bude zhotovitel účtovat DPH (daň z přidané hodnoty) ve výši stanovené právními předpis</w:t>
      </w:r>
      <w:r w:rsidR="009416B9">
        <w:rPr>
          <w:rFonts w:ascii="Franklin Gothic Book" w:hAnsi="Franklin Gothic Book"/>
          <w:sz w:val="22"/>
          <w:szCs w:val="22"/>
        </w:rPr>
        <w:t>y ke</w:t>
      </w:r>
      <w:r w:rsidR="00540AB6" w:rsidRPr="0079249D">
        <w:rPr>
          <w:rFonts w:ascii="Franklin Gothic Book" w:hAnsi="Franklin Gothic Book"/>
          <w:sz w:val="22"/>
          <w:szCs w:val="22"/>
        </w:rPr>
        <w:t xml:space="preserve"> dni uskutečnitelného zdanitelného plnění.</w:t>
      </w:r>
    </w:p>
    <w:p w14:paraId="1EFC162D" w14:textId="642E5DDF" w:rsidR="00AB03AA" w:rsidRPr="0079249D" w:rsidRDefault="00486609"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Sjednaná cena díla a položkový rozpočet jsou konečné, nejvýše přípustné a úplné ve </w:t>
      </w:r>
      <w:r w:rsidR="00855D7B" w:rsidRPr="0079249D">
        <w:rPr>
          <w:rFonts w:ascii="Franklin Gothic Book" w:hAnsi="Franklin Gothic Book"/>
          <w:sz w:val="22"/>
          <w:szCs w:val="22"/>
        </w:rPr>
        <w:t>vztahu k rozsahu díla, tak jak je vymezen touto smlouvou.</w:t>
      </w:r>
    </w:p>
    <w:p w14:paraId="47EB8ED6" w14:textId="1C49B65F" w:rsidR="00AB03AA" w:rsidRPr="0079249D" w:rsidRDefault="00236B8E"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Dohodnutá cena zahrnuje veškeré přímé i nepřímé náklady </w:t>
      </w:r>
      <w:r w:rsidR="00694C99" w:rsidRPr="0079249D">
        <w:rPr>
          <w:rFonts w:ascii="Franklin Gothic Book" w:hAnsi="Franklin Gothic Book"/>
          <w:sz w:val="22"/>
          <w:szCs w:val="22"/>
        </w:rPr>
        <w:t>z</w:t>
      </w:r>
      <w:r w:rsidRPr="0079249D">
        <w:rPr>
          <w:rFonts w:ascii="Franklin Gothic Book" w:hAnsi="Franklin Gothic Book"/>
          <w:sz w:val="22"/>
          <w:szCs w:val="22"/>
        </w:rPr>
        <w:t>hotovitele nezbytné k řádnému provedení, předání</w:t>
      </w:r>
      <w:r w:rsidR="00855D7B" w:rsidRPr="0079249D">
        <w:rPr>
          <w:rFonts w:ascii="Franklin Gothic Book" w:hAnsi="Franklin Gothic Book"/>
          <w:sz w:val="22"/>
          <w:szCs w:val="22"/>
        </w:rPr>
        <w:t xml:space="preserve"> a</w:t>
      </w:r>
      <w:r w:rsidRPr="0079249D">
        <w:rPr>
          <w:rFonts w:ascii="Franklin Gothic Book" w:hAnsi="Franklin Gothic Book"/>
          <w:sz w:val="22"/>
          <w:szCs w:val="22"/>
        </w:rPr>
        <w:t xml:space="preserve"> kolaudaci </w:t>
      </w:r>
      <w:r w:rsidR="00694C99" w:rsidRPr="0079249D">
        <w:rPr>
          <w:rFonts w:ascii="Franklin Gothic Book" w:hAnsi="Franklin Gothic Book"/>
          <w:sz w:val="22"/>
          <w:szCs w:val="22"/>
        </w:rPr>
        <w:t>d</w:t>
      </w:r>
      <w:r w:rsidRPr="0079249D">
        <w:rPr>
          <w:rFonts w:ascii="Franklin Gothic Book" w:hAnsi="Franklin Gothic Book"/>
          <w:sz w:val="22"/>
          <w:szCs w:val="22"/>
        </w:rPr>
        <w:t>íla</w:t>
      </w:r>
      <w:r w:rsidR="00540AB6" w:rsidRPr="0079249D">
        <w:rPr>
          <w:rFonts w:ascii="Franklin Gothic Book" w:hAnsi="Franklin Gothic Book"/>
          <w:sz w:val="22"/>
          <w:szCs w:val="22"/>
        </w:rPr>
        <w:t>.</w:t>
      </w:r>
    </w:p>
    <w:p w14:paraId="32D371CF" w14:textId="50957B58" w:rsidR="00232A93" w:rsidRPr="0079249D" w:rsidRDefault="00232A93"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Cena díla nemůže být zvýšena či snížena, pokud nedojde ke změně této smlouvy, resp. jejích příloh formou písemného dodatku. Podkladem pro takovou změnu budou zejména změnové </w:t>
      </w:r>
      <w:r w:rsidRPr="0079249D">
        <w:rPr>
          <w:rFonts w:ascii="Franklin Gothic Book" w:hAnsi="Franklin Gothic Book"/>
          <w:sz w:val="22"/>
          <w:szCs w:val="22"/>
        </w:rPr>
        <w:lastRenderedPageBreak/>
        <w:t xml:space="preserve">listy, z nichž musí být patrno, o jakou změnu díla se má jednat, jakož i odpovídající cena, kterou za provedení změny díla bude zhotovitel u objednatele požadovat uhradit. </w:t>
      </w:r>
      <w:r w:rsidR="00823935" w:rsidRPr="0079249D">
        <w:rPr>
          <w:rFonts w:ascii="Franklin Gothic Book" w:hAnsi="Franklin Gothic Book"/>
          <w:sz w:val="22"/>
          <w:szCs w:val="22"/>
        </w:rPr>
        <w:t>Veškeré změny musí být v souladu s příslušnými ustanoveními zákona č. 134/2016 Sb., o zadávání veřejných zakázek, ve znění pozdějších předpisů.</w:t>
      </w:r>
    </w:p>
    <w:p w14:paraId="74C1EE0F" w14:textId="331BE599" w:rsidR="00AB03AA" w:rsidRPr="0079249D" w:rsidRDefault="00AB03AA"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 případě víceprací bude navýšení ceny díla vypočteno na základě jednotkových cen uvedených v položkovém rozpočtu. V případě, že nebude možno použít jednotkových cen, bude cena stanovena na základě aktuálně platných cen programu cenové soustavy </w:t>
      </w:r>
      <w:r w:rsidRPr="00ED699F">
        <w:rPr>
          <w:rFonts w:ascii="Franklin Gothic Book" w:hAnsi="Franklin Gothic Book"/>
          <w:sz w:val="22"/>
          <w:szCs w:val="22"/>
        </w:rPr>
        <w:t xml:space="preserve">ÚRS </w:t>
      </w:r>
      <w:r w:rsidR="00AD674B" w:rsidRPr="00ED699F">
        <w:rPr>
          <w:rFonts w:ascii="Franklin Gothic Book" w:hAnsi="Franklin Gothic Book"/>
          <w:sz w:val="22"/>
          <w:szCs w:val="22"/>
        </w:rPr>
        <w:t>(CS ÚRS)</w:t>
      </w:r>
      <w:r w:rsidRPr="0079249D">
        <w:rPr>
          <w:rFonts w:ascii="Franklin Gothic Book" w:hAnsi="Franklin Gothic Book"/>
          <w:sz w:val="22"/>
          <w:szCs w:val="22"/>
        </w:rPr>
        <w:t xml:space="preserve"> nebo dohodou smluvních stran. Stejně jako vícepráce budou oceněny i práce zhotovitelem neprovedené, o jejichž hodnotu se cena díla sníží.</w:t>
      </w:r>
    </w:p>
    <w:p w14:paraId="4ED6A9D0" w14:textId="1DA5029C" w:rsidR="00486609" w:rsidRPr="0079249D" w:rsidRDefault="00486609" w:rsidP="001C7778">
      <w:pPr>
        <w:widowControl w:val="0"/>
        <w:numPr>
          <w:ilvl w:val="0"/>
          <w:numId w:val="16"/>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Provedení veškerých víceprací, méněprací, změny technologií nebo materiálů, doplňky nebo rozšíření či zúžení díla </w:t>
      </w:r>
      <w:r w:rsidR="00555052" w:rsidRPr="0079249D">
        <w:rPr>
          <w:rFonts w:ascii="Franklin Gothic Book" w:hAnsi="Franklin Gothic Book"/>
          <w:sz w:val="22"/>
          <w:szCs w:val="22"/>
        </w:rPr>
        <w:t>je možné</w:t>
      </w:r>
      <w:r w:rsidRPr="0079249D">
        <w:rPr>
          <w:rFonts w:ascii="Franklin Gothic Book" w:hAnsi="Franklin Gothic Book"/>
          <w:sz w:val="22"/>
          <w:szCs w:val="22"/>
        </w:rPr>
        <w:t xml:space="preserve"> vždy až po uzavření písemného dodatku k</w:t>
      </w:r>
      <w:r w:rsidR="003249ED" w:rsidRPr="0079249D">
        <w:rPr>
          <w:rFonts w:ascii="Franklin Gothic Book" w:hAnsi="Franklin Gothic Book"/>
          <w:sz w:val="22"/>
          <w:szCs w:val="22"/>
        </w:rPr>
        <w:t> </w:t>
      </w:r>
      <w:r w:rsidRPr="0079249D">
        <w:rPr>
          <w:rFonts w:ascii="Franklin Gothic Book" w:hAnsi="Franklin Gothic Book"/>
          <w:sz w:val="22"/>
          <w:szCs w:val="22"/>
        </w:rPr>
        <w:t>této</w:t>
      </w:r>
      <w:r w:rsidR="003249ED" w:rsidRPr="0079249D">
        <w:rPr>
          <w:rFonts w:ascii="Franklin Gothic Book" w:hAnsi="Franklin Gothic Book"/>
          <w:sz w:val="22"/>
          <w:szCs w:val="22"/>
        </w:rPr>
        <w:t xml:space="preserve"> </w:t>
      </w:r>
      <w:r w:rsidR="00232A93" w:rsidRPr="0079249D">
        <w:rPr>
          <w:rFonts w:ascii="Franklin Gothic Book" w:hAnsi="Franklin Gothic Book"/>
          <w:sz w:val="22"/>
          <w:szCs w:val="22"/>
        </w:rPr>
        <w:t>smlouvě</w:t>
      </w:r>
      <w:r w:rsidRPr="0079249D">
        <w:rPr>
          <w:rFonts w:ascii="Franklin Gothic Book" w:hAnsi="Franklin Gothic Book"/>
          <w:sz w:val="22"/>
          <w:szCs w:val="22"/>
        </w:rPr>
        <w:t>. Pokud zhotovitel provede některé z prací dříve, má objednatel právo jejich úhradu odmítnout. Zhotovitel se zavazuje na výzvu objednatele odmítnuté vícepráce bez zbytečného odkladu odstranit ve lhůtě stanovené objednatelem.</w:t>
      </w:r>
    </w:p>
    <w:p w14:paraId="1C61DA03" w14:textId="77777777" w:rsidR="008B7B29" w:rsidRPr="0079249D" w:rsidRDefault="008B7B29" w:rsidP="008B7B29">
      <w:pPr>
        <w:widowControl w:val="0"/>
        <w:snapToGrid w:val="0"/>
        <w:spacing w:before="0" w:after="120" w:line="240" w:lineRule="auto"/>
        <w:ind w:left="1440"/>
        <w:rPr>
          <w:rFonts w:ascii="Franklin Gothic Book" w:hAnsi="Franklin Gothic Book"/>
          <w:sz w:val="22"/>
          <w:szCs w:val="22"/>
        </w:rPr>
      </w:pPr>
    </w:p>
    <w:p w14:paraId="1C3D6DDA" w14:textId="77777777" w:rsidR="00236B8E" w:rsidRPr="0079249D" w:rsidRDefault="00236B8E" w:rsidP="00B3288E">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 xml:space="preserve">IV. </w:t>
      </w:r>
    </w:p>
    <w:p w14:paraId="7BABFD23"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rPr>
      </w:pPr>
      <w:r w:rsidRPr="0079249D">
        <w:rPr>
          <w:rFonts w:ascii="Franklin Gothic Book" w:hAnsi="Franklin Gothic Book"/>
          <w:b/>
          <w:sz w:val="22"/>
          <w:szCs w:val="22"/>
          <w:u w:val="single"/>
        </w:rPr>
        <w:t xml:space="preserve">Fakturace a platební podmínky </w:t>
      </w:r>
    </w:p>
    <w:p w14:paraId="1B2E3CA6" w14:textId="4F9AC2F4" w:rsidR="004B761D" w:rsidRDefault="00AB03AA" w:rsidP="009303D6">
      <w:pPr>
        <w:pStyle w:val="Odstavecseseznamem"/>
        <w:widowControl w:val="0"/>
        <w:numPr>
          <w:ilvl w:val="0"/>
          <w:numId w:val="1"/>
        </w:numPr>
        <w:snapToGrid w:val="0"/>
        <w:spacing w:before="0" w:after="120" w:line="240" w:lineRule="auto"/>
        <w:ind w:left="284" w:hanging="284"/>
        <w:contextualSpacing w:val="0"/>
        <w:rPr>
          <w:rFonts w:ascii="Franklin Gothic Book" w:hAnsi="Franklin Gothic Book"/>
          <w:sz w:val="22"/>
          <w:szCs w:val="22"/>
        </w:rPr>
      </w:pPr>
      <w:r w:rsidRPr="0079249D">
        <w:rPr>
          <w:rFonts w:ascii="Franklin Gothic Book" w:hAnsi="Franklin Gothic Book"/>
          <w:sz w:val="22"/>
          <w:szCs w:val="22"/>
        </w:rPr>
        <w:t>Cenu díla</w:t>
      </w:r>
      <w:r w:rsidR="00486609" w:rsidRPr="0079249D">
        <w:rPr>
          <w:rFonts w:ascii="Franklin Gothic Book" w:hAnsi="Franklin Gothic Book"/>
          <w:sz w:val="22"/>
          <w:szCs w:val="22"/>
        </w:rPr>
        <w:t xml:space="preserve"> uhradí objednatel zhotoviteli postupně za skutečně provedené práce, výkony a materiál v souladu s položkovým rozpočtem na základě daňových dokladů - faktur </w:t>
      </w:r>
      <w:r w:rsidR="00313308" w:rsidRPr="0079249D">
        <w:rPr>
          <w:rFonts w:ascii="Franklin Gothic Book" w:hAnsi="Franklin Gothic Book"/>
          <w:sz w:val="22"/>
          <w:szCs w:val="22"/>
        </w:rPr>
        <w:t>(dále jen „</w:t>
      </w:r>
      <w:r w:rsidR="00313308" w:rsidRPr="0079249D">
        <w:rPr>
          <w:rFonts w:ascii="Franklin Gothic Book" w:hAnsi="Franklin Gothic Book"/>
          <w:b/>
          <w:sz w:val="22"/>
          <w:szCs w:val="22"/>
        </w:rPr>
        <w:t>faktura</w:t>
      </w:r>
      <w:r w:rsidR="00313308" w:rsidRPr="0079249D">
        <w:rPr>
          <w:rFonts w:ascii="Franklin Gothic Book" w:hAnsi="Franklin Gothic Book"/>
          <w:sz w:val="22"/>
          <w:szCs w:val="22"/>
        </w:rPr>
        <w:t>“)</w:t>
      </w:r>
      <w:r w:rsidR="00486609" w:rsidRPr="0079249D">
        <w:rPr>
          <w:rFonts w:ascii="Franklin Gothic Book" w:hAnsi="Franklin Gothic Book"/>
          <w:sz w:val="22"/>
          <w:szCs w:val="22"/>
        </w:rPr>
        <w:t xml:space="preserve"> </w:t>
      </w:r>
      <w:r w:rsidR="00AD674B" w:rsidRPr="0079249D">
        <w:rPr>
          <w:rFonts w:ascii="Franklin Gothic Book" w:hAnsi="Franklin Gothic Book"/>
          <w:sz w:val="22"/>
          <w:szCs w:val="22"/>
        </w:rPr>
        <w:t xml:space="preserve">vystavených zhotovitelem jedenkrát měsíčně </w:t>
      </w:r>
      <w:r w:rsidR="00486609" w:rsidRPr="0079249D">
        <w:rPr>
          <w:rFonts w:ascii="Franklin Gothic Book" w:hAnsi="Franklin Gothic Book"/>
          <w:sz w:val="22"/>
          <w:szCs w:val="22"/>
        </w:rPr>
        <w:t>a na základě oboustranně odsouhlaseného zjišťovacího protokolu skutečně provedených prací, který bude vždy (alespoň v kopii) nedílnou přílohou každé příslušné faktury</w:t>
      </w:r>
      <w:r w:rsidR="00305F5D" w:rsidRPr="0079249D">
        <w:rPr>
          <w:rFonts w:ascii="Franklin Gothic Book" w:hAnsi="Franklin Gothic Book"/>
          <w:sz w:val="22"/>
          <w:szCs w:val="22"/>
        </w:rPr>
        <w:t xml:space="preserve">. </w:t>
      </w:r>
    </w:p>
    <w:p w14:paraId="0EBDD9B8" w14:textId="73BC6CAA" w:rsidR="006B678F" w:rsidRPr="006B678F" w:rsidRDefault="006B678F" w:rsidP="006B678F">
      <w:pPr>
        <w:pStyle w:val="Odstavecseseznamem"/>
        <w:widowControl w:val="0"/>
        <w:numPr>
          <w:ilvl w:val="0"/>
          <w:numId w:val="1"/>
        </w:numPr>
        <w:snapToGrid w:val="0"/>
        <w:spacing w:before="0" w:after="120" w:line="240" w:lineRule="auto"/>
        <w:ind w:left="284" w:hanging="284"/>
        <w:contextualSpacing w:val="0"/>
        <w:rPr>
          <w:rFonts w:ascii="Franklin Gothic Book" w:hAnsi="Franklin Gothic Book"/>
          <w:sz w:val="22"/>
          <w:szCs w:val="22"/>
        </w:rPr>
      </w:pPr>
      <w:r w:rsidRPr="006B678F">
        <w:rPr>
          <w:rFonts w:ascii="Franklin Gothic Book" w:hAnsi="Franklin Gothic Book"/>
          <w:sz w:val="22"/>
          <w:szCs w:val="22"/>
        </w:rPr>
        <w:t>Zhotovitel je oprávněn takto fakturovat pouze do 90 % ceny díla. Zbývajících 10 % představuje pozastávku a zhotovitel je oprávněn fakturovat až po předání a dokončení díla bez vad a nedodělků, resp. po odstranění všech vad a nedodělků uvedených v protokole o předání a převzetí díla. Pozastávka slouží k zajištění povinností zhotovitele poskytnout plnění v souladu s touto smlouvou, zejména k zajištění povinností k platbě sankcí, na jichž úhradu vznikne objednateli nárok v důsledku porušení povinnosti zhotovitele provést a předat dílo řádně a včas,</w:t>
      </w:r>
      <w:r>
        <w:rPr>
          <w:rFonts w:ascii="Franklin Gothic Book" w:hAnsi="Franklin Gothic Book"/>
          <w:sz w:val="22"/>
          <w:szCs w:val="22"/>
        </w:rPr>
        <w:t xml:space="preserve"> </w:t>
      </w:r>
      <w:r w:rsidRPr="006B678F">
        <w:rPr>
          <w:rFonts w:ascii="Franklin Gothic Book" w:hAnsi="Franklin Gothic Book"/>
          <w:sz w:val="22"/>
          <w:szCs w:val="22"/>
        </w:rPr>
        <w:t>či jakýchkoliv jiných nároků objednatele vůči zhotoviteli vyplývajících z této smlouvy.</w:t>
      </w:r>
    </w:p>
    <w:p w14:paraId="7D1C3103" w14:textId="09A7E6ED" w:rsidR="00486609" w:rsidRPr="0079249D" w:rsidRDefault="00486609" w:rsidP="006B678F">
      <w:pPr>
        <w:pStyle w:val="Odstavecseseznamem"/>
        <w:widowControl w:val="0"/>
        <w:numPr>
          <w:ilvl w:val="0"/>
          <w:numId w:val="1"/>
        </w:numPr>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Návrh zjišťovacího protokolu</w:t>
      </w:r>
      <w:r w:rsidR="00AB03AA" w:rsidRPr="0079249D">
        <w:rPr>
          <w:rFonts w:ascii="Franklin Gothic Book" w:hAnsi="Franklin Gothic Book"/>
          <w:sz w:val="22"/>
          <w:szCs w:val="22"/>
        </w:rPr>
        <w:t>, který je zhotovitel povinen předložit objednateli do 5 kalendářních dnů od uplynutí kalendářního měsíce,</w:t>
      </w:r>
      <w:r w:rsidRPr="0079249D">
        <w:rPr>
          <w:rFonts w:ascii="Franklin Gothic Book" w:hAnsi="Franklin Gothic Book"/>
          <w:sz w:val="22"/>
          <w:szCs w:val="22"/>
        </w:rPr>
        <w:t xml:space="preserve"> bude obsahovat výčet veškerých skutečně a řádně provedených prací, eventuálních víceprací a méněprací k poslednímu dni kalendářního měsíce, k nimž se dílčí daňový doklad vztahuje. V případě, že zjišťovací protokol nebude obsahovat žádné vady a nejasnosti, objednatel jej stvrdí svým podpisem. V případě, že zjišťovací protokol vady nebo nejasnosti obsahovat bude, je objednatel oprávněn vyžádat si opravu či vyjasnění vadných či pochybných částí takového</w:t>
      </w:r>
      <w:r w:rsidR="00AD402B" w:rsidRPr="0079249D">
        <w:rPr>
          <w:rFonts w:ascii="Franklin Gothic Book" w:hAnsi="Franklin Gothic Book"/>
          <w:sz w:val="22"/>
          <w:szCs w:val="22"/>
        </w:rPr>
        <w:t xml:space="preserve"> protokolu</w:t>
      </w:r>
      <w:r w:rsidRPr="0079249D">
        <w:rPr>
          <w:rFonts w:ascii="Franklin Gothic Book" w:hAnsi="Franklin Gothic Book"/>
          <w:sz w:val="22"/>
          <w:szCs w:val="22"/>
        </w:rPr>
        <w:t>. Do doby</w:t>
      </w:r>
      <w:r w:rsidR="00855D7B" w:rsidRPr="0079249D">
        <w:rPr>
          <w:rFonts w:ascii="Franklin Gothic Book" w:hAnsi="Franklin Gothic Book"/>
          <w:sz w:val="22"/>
          <w:szCs w:val="22"/>
        </w:rPr>
        <w:t>,</w:t>
      </w:r>
      <w:r w:rsidRPr="0079249D">
        <w:rPr>
          <w:rFonts w:ascii="Franklin Gothic Book" w:hAnsi="Franklin Gothic Book"/>
          <w:sz w:val="22"/>
          <w:szCs w:val="22"/>
        </w:rPr>
        <w:t xml:space="preserve"> než dojde k vypořádání rozporu o množství a ceně vyfakturovaných prací, není objednatel v prodlení se zaplacením faktury v rozsahu sporných prací.</w:t>
      </w:r>
    </w:p>
    <w:p w14:paraId="3D9130A2" w14:textId="40AC5CD0" w:rsidR="00486609" w:rsidRPr="0079249D" w:rsidRDefault="00486609" w:rsidP="001C7778">
      <w:pPr>
        <w:widowControl w:val="0"/>
        <w:numPr>
          <w:ilvl w:val="0"/>
          <w:numId w:val="1"/>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Bude-li zhotovitel v prodlení s</w:t>
      </w:r>
      <w:r w:rsidR="00C06948" w:rsidRPr="0079249D">
        <w:rPr>
          <w:rFonts w:ascii="Franklin Gothic Book" w:hAnsi="Franklin Gothic Book"/>
          <w:sz w:val="22"/>
          <w:szCs w:val="22"/>
        </w:rPr>
        <w:t xml:space="preserve"> dokončením prací </w:t>
      </w:r>
      <w:r w:rsidRPr="0079249D">
        <w:rPr>
          <w:rFonts w:ascii="Franklin Gothic Book" w:hAnsi="Franklin Gothic Book"/>
          <w:sz w:val="22"/>
          <w:szCs w:val="22"/>
        </w:rPr>
        <w:t xml:space="preserve">delším než 30 kalendářních dnů, je objednatel oprávněn úhradu faktur pozastavit. </w:t>
      </w:r>
    </w:p>
    <w:p w14:paraId="2D510364" w14:textId="44FBC8FA" w:rsidR="00B30325" w:rsidRDefault="00B30325" w:rsidP="001C7778">
      <w:pPr>
        <w:widowControl w:val="0"/>
        <w:numPr>
          <w:ilvl w:val="0"/>
          <w:numId w:val="1"/>
        </w:numPr>
        <w:snapToGrid w:val="0"/>
        <w:spacing w:before="0" w:after="120" w:line="240" w:lineRule="auto"/>
        <w:ind w:left="426" w:hanging="426"/>
        <w:rPr>
          <w:rFonts w:ascii="Franklin Gothic Book" w:hAnsi="Franklin Gothic Book"/>
          <w:sz w:val="22"/>
          <w:szCs w:val="22"/>
        </w:rPr>
      </w:pPr>
      <w:r>
        <w:rPr>
          <w:rFonts w:ascii="Franklin Gothic Book" w:hAnsi="Franklin Gothic Book"/>
          <w:sz w:val="22"/>
          <w:szCs w:val="22"/>
        </w:rPr>
        <w:t>Smluvní strany výslovně sjednávají, že objednatel je oprávněn případné sankce vůči zhotoviteli uplatněné v průběhu realizace díla započíst oproti zádržnému, tj. zádržné bude poníženo o částku odpovídající výši uplatněných sankcí. Budou-li uplatněné sankce vyšší než hodnota zádržného, bude zbývající část sankcí přesahující hodnotu zádržného uplatněna samostatně písemnou výzvou.</w:t>
      </w:r>
    </w:p>
    <w:p w14:paraId="314E6E78" w14:textId="17B59CE7" w:rsidR="00486609" w:rsidRPr="0079249D" w:rsidRDefault="00486609" w:rsidP="001C7778">
      <w:pPr>
        <w:widowControl w:val="0"/>
        <w:numPr>
          <w:ilvl w:val="0"/>
          <w:numId w:val="1"/>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Lhůta splatnosti faktur je do 30 kalendářních dnů od jejich doručení objednateli.</w:t>
      </w:r>
    </w:p>
    <w:p w14:paraId="28F0C537" w14:textId="77777777" w:rsidR="00486609" w:rsidRPr="0079249D" w:rsidRDefault="00486609" w:rsidP="001C7778">
      <w:pPr>
        <w:widowControl w:val="0"/>
        <w:numPr>
          <w:ilvl w:val="0"/>
          <w:numId w:val="1"/>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Okamžikem zaplacení se rozumí datum odepsání příslušné částky, na kterou byl</w:t>
      </w:r>
      <w:r w:rsidR="00313308" w:rsidRPr="0079249D">
        <w:rPr>
          <w:rFonts w:ascii="Franklin Gothic Book" w:hAnsi="Franklin Gothic Book"/>
          <w:sz w:val="22"/>
          <w:szCs w:val="22"/>
        </w:rPr>
        <w:t>a</w:t>
      </w:r>
      <w:r w:rsidRPr="0079249D">
        <w:rPr>
          <w:rFonts w:ascii="Franklin Gothic Book" w:hAnsi="Franklin Gothic Book"/>
          <w:sz w:val="22"/>
          <w:szCs w:val="22"/>
        </w:rPr>
        <w:t xml:space="preserve"> faktura </w:t>
      </w:r>
      <w:r w:rsidRPr="0079249D">
        <w:rPr>
          <w:rFonts w:ascii="Franklin Gothic Book" w:hAnsi="Franklin Gothic Book"/>
          <w:sz w:val="22"/>
          <w:szCs w:val="22"/>
        </w:rPr>
        <w:lastRenderedPageBreak/>
        <w:t>vystavena, z účtu objednatele ve prospěch účtu zhotovitele.</w:t>
      </w:r>
    </w:p>
    <w:p w14:paraId="37CA9DBB" w14:textId="77777777" w:rsidR="00486609" w:rsidRPr="0079249D" w:rsidRDefault="00486609" w:rsidP="001C7778">
      <w:pPr>
        <w:widowControl w:val="0"/>
        <w:numPr>
          <w:ilvl w:val="0"/>
          <w:numId w:val="1"/>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Veškeré úhrady objednatele na základě této smlouvy budou prováděny bezhotovostním převodem na bankovní účet zhotovitele uvedeným </w:t>
      </w:r>
      <w:r w:rsidR="00313308" w:rsidRPr="0079249D">
        <w:rPr>
          <w:rFonts w:ascii="Franklin Gothic Book" w:hAnsi="Franklin Gothic Book"/>
          <w:sz w:val="22"/>
          <w:szCs w:val="22"/>
        </w:rPr>
        <w:t>na</w:t>
      </w:r>
      <w:r w:rsidRPr="0079249D">
        <w:rPr>
          <w:rFonts w:ascii="Franklin Gothic Book" w:hAnsi="Franklin Gothic Book"/>
          <w:sz w:val="22"/>
          <w:szCs w:val="22"/>
        </w:rPr>
        <w:t xml:space="preserve"> faktuře. </w:t>
      </w:r>
    </w:p>
    <w:p w14:paraId="7311E519" w14:textId="77777777" w:rsidR="00486609" w:rsidRPr="0079249D" w:rsidRDefault="00486609" w:rsidP="001C7778">
      <w:pPr>
        <w:widowControl w:val="0"/>
        <w:numPr>
          <w:ilvl w:val="0"/>
          <w:numId w:val="1"/>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Nebude-li faktura obsahovat povinné náležitosti podle platných právních předpisů či podle této smlouvy nebo v něm budou uvedeny nesprávné údaje, je objednatel oprávněn fakturu </w:t>
      </w:r>
      <w:r w:rsidR="00313308" w:rsidRPr="0079249D">
        <w:rPr>
          <w:rFonts w:ascii="Franklin Gothic Book" w:hAnsi="Franklin Gothic Book"/>
          <w:sz w:val="22"/>
          <w:szCs w:val="22"/>
        </w:rPr>
        <w:t xml:space="preserve">vrátit </w:t>
      </w:r>
      <w:r w:rsidRPr="0079249D">
        <w:rPr>
          <w:rFonts w:ascii="Franklin Gothic Book" w:hAnsi="Franklin Gothic Book"/>
          <w:sz w:val="22"/>
          <w:szCs w:val="22"/>
        </w:rPr>
        <w:t>zhotoviteli</w:t>
      </w:r>
      <w:r w:rsidR="00313308" w:rsidRPr="0079249D">
        <w:rPr>
          <w:rFonts w:ascii="Franklin Gothic Book" w:hAnsi="Franklin Gothic Book"/>
          <w:sz w:val="22"/>
          <w:szCs w:val="22"/>
        </w:rPr>
        <w:t>.</w:t>
      </w:r>
      <w:r w:rsidRPr="0079249D">
        <w:rPr>
          <w:rFonts w:ascii="Franklin Gothic Book" w:hAnsi="Franklin Gothic Book"/>
          <w:sz w:val="22"/>
          <w:szCs w:val="22"/>
        </w:rPr>
        <w:t xml:space="preserve"> </w:t>
      </w:r>
      <w:r w:rsidR="00313308" w:rsidRPr="0079249D">
        <w:rPr>
          <w:rFonts w:ascii="Franklin Gothic Book" w:hAnsi="Franklin Gothic Book"/>
          <w:sz w:val="22"/>
          <w:szCs w:val="22"/>
        </w:rPr>
        <w:t>Nová</w:t>
      </w:r>
      <w:r w:rsidRPr="0079249D">
        <w:rPr>
          <w:rFonts w:ascii="Franklin Gothic Book" w:hAnsi="Franklin Gothic Book"/>
          <w:sz w:val="22"/>
          <w:szCs w:val="22"/>
        </w:rPr>
        <w:t xml:space="preserve"> doba splatnosti počne běžet doručením řádně </w:t>
      </w:r>
      <w:r w:rsidR="00313308" w:rsidRPr="0079249D">
        <w:rPr>
          <w:rFonts w:ascii="Franklin Gothic Book" w:hAnsi="Franklin Gothic Book"/>
          <w:sz w:val="22"/>
          <w:szCs w:val="22"/>
        </w:rPr>
        <w:t>opravené faktury</w:t>
      </w:r>
      <w:r w:rsidRPr="0079249D">
        <w:rPr>
          <w:rFonts w:ascii="Franklin Gothic Book" w:hAnsi="Franklin Gothic Book"/>
          <w:sz w:val="22"/>
          <w:szCs w:val="22"/>
        </w:rPr>
        <w:t xml:space="preserve"> objednateli.</w:t>
      </w:r>
    </w:p>
    <w:p w14:paraId="108EEBF1" w14:textId="12B28550" w:rsidR="00B3288E" w:rsidRPr="0079249D" w:rsidRDefault="00486609" w:rsidP="001C7778">
      <w:pPr>
        <w:widowControl w:val="0"/>
        <w:numPr>
          <w:ilvl w:val="0"/>
          <w:numId w:val="1"/>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Objednatel neposkytuje zálohy. Smluvní strany se tímto dohodly na vyloučení aplikace ustanovení § 2611 občanského zákoníku.</w:t>
      </w:r>
    </w:p>
    <w:p w14:paraId="3693E479" w14:textId="77777777" w:rsidR="00936636" w:rsidRPr="0079249D" w:rsidRDefault="00936636" w:rsidP="00936636">
      <w:pPr>
        <w:widowControl w:val="0"/>
        <w:tabs>
          <w:tab w:val="left" w:pos="4536"/>
        </w:tabs>
        <w:snapToGrid w:val="0"/>
        <w:spacing w:before="0" w:after="120" w:line="240" w:lineRule="auto"/>
        <w:ind w:left="283"/>
        <w:rPr>
          <w:rFonts w:ascii="Franklin Gothic Book" w:hAnsi="Franklin Gothic Book"/>
          <w:sz w:val="22"/>
          <w:szCs w:val="22"/>
        </w:rPr>
      </w:pPr>
    </w:p>
    <w:p w14:paraId="14FAFD68" w14:textId="77777777" w:rsidR="00236B8E" w:rsidRPr="0079249D" w:rsidRDefault="00236B8E" w:rsidP="00B3288E">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V.</w:t>
      </w:r>
    </w:p>
    <w:p w14:paraId="7BD83327" w14:textId="77777777" w:rsidR="00236B8E" w:rsidRPr="00ED699F" w:rsidRDefault="00236B8E" w:rsidP="00AD402B">
      <w:pPr>
        <w:widowControl w:val="0"/>
        <w:snapToGrid w:val="0"/>
        <w:spacing w:before="0" w:after="120" w:line="240" w:lineRule="auto"/>
        <w:jc w:val="center"/>
        <w:rPr>
          <w:rFonts w:ascii="Franklin Gothic Book" w:hAnsi="Franklin Gothic Book"/>
          <w:b/>
          <w:sz w:val="22"/>
          <w:szCs w:val="22"/>
          <w:u w:val="single"/>
        </w:rPr>
      </w:pPr>
      <w:r w:rsidRPr="00ED699F">
        <w:rPr>
          <w:rFonts w:ascii="Franklin Gothic Book" w:hAnsi="Franklin Gothic Book"/>
          <w:b/>
          <w:sz w:val="22"/>
          <w:szCs w:val="22"/>
          <w:u w:val="single"/>
        </w:rPr>
        <w:t>Termíny plnění</w:t>
      </w:r>
    </w:p>
    <w:p w14:paraId="302F5E19" w14:textId="5A880854" w:rsidR="00236B8E" w:rsidRPr="00ED699F" w:rsidRDefault="00236B8E"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ED699F">
        <w:rPr>
          <w:rFonts w:ascii="Franklin Gothic Book" w:hAnsi="Franklin Gothic Book"/>
          <w:noProof/>
          <w:sz w:val="22"/>
          <w:szCs w:val="22"/>
        </w:rPr>
        <w:t xml:space="preserve">Zhotovitel je povinen </w:t>
      </w:r>
      <w:r w:rsidR="00B3288E" w:rsidRPr="00ED699F">
        <w:rPr>
          <w:rFonts w:ascii="Franklin Gothic Book" w:hAnsi="Franklin Gothic Book"/>
          <w:noProof/>
          <w:sz w:val="22"/>
          <w:szCs w:val="22"/>
        </w:rPr>
        <w:t xml:space="preserve">převzít </w:t>
      </w:r>
      <w:r w:rsidRPr="00ED699F">
        <w:rPr>
          <w:rFonts w:ascii="Franklin Gothic Book" w:hAnsi="Franklin Gothic Book"/>
          <w:noProof/>
          <w:sz w:val="22"/>
          <w:szCs w:val="22"/>
        </w:rPr>
        <w:t>stav</w:t>
      </w:r>
      <w:r w:rsidR="001739CD" w:rsidRPr="00ED699F">
        <w:rPr>
          <w:rFonts w:ascii="Franklin Gothic Book" w:hAnsi="Franklin Gothic Book"/>
          <w:noProof/>
          <w:sz w:val="22"/>
          <w:szCs w:val="22"/>
        </w:rPr>
        <w:t>e</w:t>
      </w:r>
      <w:r w:rsidRPr="00ED699F">
        <w:rPr>
          <w:rFonts w:ascii="Franklin Gothic Book" w:hAnsi="Franklin Gothic Book"/>
          <w:noProof/>
          <w:sz w:val="22"/>
          <w:szCs w:val="22"/>
        </w:rPr>
        <w:t>niště v</w:t>
      </w:r>
      <w:r w:rsidR="002149F5" w:rsidRPr="00ED699F">
        <w:rPr>
          <w:rFonts w:ascii="Franklin Gothic Book" w:hAnsi="Franklin Gothic Book"/>
          <w:noProof/>
          <w:sz w:val="22"/>
          <w:szCs w:val="22"/>
        </w:rPr>
        <w:t> objednatelem stanoveném</w:t>
      </w:r>
      <w:r w:rsidR="00936636" w:rsidRPr="00ED699F">
        <w:rPr>
          <w:rFonts w:ascii="Franklin Gothic Book" w:hAnsi="Franklin Gothic Book"/>
          <w:noProof/>
          <w:sz w:val="22"/>
          <w:szCs w:val="22"/>
        </w:rPr>
        <w:t> termínu</w:t>
      </w:r>
      <w:r w:rsidR="002149F5" w:rsidRPr="00ED699F">
        <w:rPr>
          <w:rFonts w:ascii="Franklin Gothic Book" w:hAnsi="Franklin Gothic Book"/>
          <w:noProof/>
          <w:sz w:val="22"/>
          <w:szCs w:val="22"/>
        </w:rPr>
        <w:t xml:space="preserve">; </w:t>
      </w:r>
      <w:r w:rsidR="00936636" w:rsidRPr="00ED699F">
        <w:rPr>
          <w:rFonts w:ascii="Franklin Gothic Book" w:hAnsi="Franklin Gothic Book"/>
          <w:noProof/>
          <w:sz w:val="22"/>
          <w:szCs w:val="22"/>
        </w:rPr>
        <w:t xml:space="preserve">nebude-li mezi smluvními stranami dohodnuto jinak. </w:t>
      </w:r>
      <w:r w:rsidR="006B678F" w:rsidRPr="00ED699F">
        <w:rPr>
          <w:rFonts w:ascii="Franklin Gothic Book" w:hAnsi="Franklin Gothic Book"/>
          <w:noProof/>
          <w:sz w:val="22"/>
          <w:szCs w:val="22"/>
        </w:rPr>
        <w:t xml:space="preserve">Objednatel se zavazuje </w:t>
      </w:r>
      <w:r w:rsidR="004F06D7" w:rsidRPr="00ED699F">
        <w:rPr>
          <w:rFonts w:ascii="Franklin Gothic Book" w:hAnsi="Franklin Gothic Book"/>
          <w:noProof/>
          <w:sz w:val="22"/>
          <w:szCs w:val="22"/>
        </w:rPr>
        <w:t xml:space="preserve">informovat zhotovitele o termínu převzetí staveniště alespoň </w:t>
      </w:r>
      <w:r w:rsidR="000C0EC5" w:rsidRPr="00ED699F">
        <w:rPr>
          <w:rFonts w:ascii="Franklin Gothic Book" w:hAnsi="Franklin Gothic Book"/>
          <w:noProof/>
          <w:sz w:val="22"/>
          <w:szCs w:val="22"/>
        </w:rPr>
        <w:t>3</w:t>
      </w:r>
      <w:r w:rsidR="004F06D7" w:rsidRPr="00ED699F">
        <w:rPr>
          <w:rFonts w:ascii="Franklin Gothic Book" w:hAnsi="Franklin Gothic Book"/>
          <w:noProof/>
          <w:sz w:val="22"/>
          <w:szCs w:val="22"/>
        </w:rPr>
        <w:t xml:space="preserve"> pracovní dn</w:t>
      </w:r>
      <w:r w:rsidR="000C0EC5" w:rsidRPr="00ED699F">
        <w:rPr>
          <w:rFonts w:ascii="Franklin Gothic Book" w:hAnsi="Franklin Gothic Book"/>
          <w:noProof/>
          <w:sz w:val="22"/>
          <w:szCs w:val="22"/>
        </w:rPr>
        <w:t>y</w:t>
      </w:r>
      <w:r w:rsidR="004F06D7" w:rsidRPr="00ED699F">
        <w:rPr>
          <w:rFonts w:ascii="Franklin Gothic Book" w:hAnsi="Franklin Gothic Book"/>
          <w:noProof/>
          <w:sz w:val="22"/>
          <w:szCs w:val="22"/>
        </w:rPr>
        <w:t xml:space="preserve"> předem.</w:t>
      </w:r>
    </w:p>
    <w:p w14:paraId="49A8E083" w14:textId="0CC2C144" w:rsidR="00C5796F" w:rsidRPr="00ED699F" w:rsidRDefault="00C5796F"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ED699F">
        <w:rPr>
          <w:rFonts w:ascii="Franklin Gothic Book" w:hAnsi="Franklin Gothic Book"/>
          <w:noProof/>
          <w:sz w:val="22"/>
          <w:szCs w:val="22"/>
        </w:rPr>
        <w:t>Zahájení prací</w:t>
      </w:r>
      <w:r w:rsidR="00CA103E" w:rsidRPr="00ED699F">
        <w:rPr>
          <w:rFonts w:ascii="Franklin Gothic Book" w:hAnsi="Franklin Gothic Book"/>
          <w:noProof/>
          <w:sz w:val="22"/>
          <w:szCs w:val="22"/>
        </w:rPr>
        <w:t xml:space="preserve"> po převzetí staveniště</w:t>
      </w:r>
      <w:r w:rsidR="000C2379" w:rsidRPr="00ED699F">
        <w:rPr>
          <w:rFonts w:ascii="Franklin Gothic Book" w:hAnsi="Franklin Gothic Book"/>
          <w:noProof/>
          <w:sz w:val="22"/>
          <w:szCs w:val="22"/>
        </w:rPr>
        <w:t>, nejdříve však 30.10.2025.</w:t>
      </w:r>
    </w:p>
    <w:p w14:paraId="3C71F029" w14:textId="7010B12C" w:rsidR="00C62134" w:rsidRPr="00ED699F" w:rsidRDefault="00333E97" w:rsidP="001C7778">
      <w:pPr>
        <w:widowControl w:val="0"/>
        <w:numPr>
          <w:ilvl w:val="0"/>
          <w:numId w:val="29"/>
        </w:numPr>
        <w:snapToGrid w:val="0"/>
        <w:spacing w:before="0" w:after="120" w:line="240" w:lineRule="auto"/>
        <w:ind w:left="426" w:hanging="426"/>
        <w:rPr>
          <w:rFonts w:ascii="Franklin Gothic Book" w:hAnsi="Franklin Gothic Book"/>
          <w:b/>
          <w:noProof/>
          <w:sz w:val="22"/>
          <w:szCs w:val="22"/>
        </w:rPr>
      </w:pPr>
      <w:r w:rsidRPr="00ED699F">
        <w:rPr>
          <w:rFonts w:ascii="Franklin Gothic Book" w:hAnsi="Franklin Gothic Book"/>
          <w:noProof/>
          <w:sz w:val="22"/>
          <w:szCs w:val="22"/>
        </w:rPr>
        <w:t>Dílo bude dokončeno</w:t>
      </w:r>
      <w:r w:rsidR="004753B6" w:rsidRPr="00ED699F">
        <w:rPr>
          <w:rFonts w:ascii="Franklin Gothic Book" w:hAnsi="Franklin Gothic Book"/>
          <w:noProof/>
          <w:sz w:val="22"/>
          <w:szCs w:val="22"/>
        </w:rPr>
        <w:t xml:space="preserve"> </w:t>
      </w:r>
      <w:r w:rsidR="00277A6F" w:rsidRPr="00ED699F">
        <w:rPr>
          <w:rFonts w:ascii="Franklin Gothic Book" w:hAnsi="Franklin Gothic Book"/>
          <w:noProof/>
          <w:sz w:val="22"/>
          <w:szCs w:val="22"/>
        </w:rPr>
        <w:t>n</w:t>
      </w:r>
      <w:r w:rsidR="00C5796F" w:rsidRPr="00ED699F">
        <w:rPr>
          <w:rFonts w:ascii="Franklin Gothic Book" w:hAnsi="Franklin Gothic Book"/>
          <w:noProof/>
          <w:sz w:val="22"/>
          <w:szCs w:val="22"/>
        </w:rPr>
        <w:t xml:space="preserve">ejpozději </w:t>
      </w:r>
      <w:r w:rsidR="00C5796F" w:rsidRPr="00ED699F">
        <w:rPr>
          <w:rFonts w:ascii="Franklin Gothic Book" w:hAnsi="Franklin Gothic Book"/>
          <w:b/>
          <w:noProof/>
          <w:sz w:val="22"/>
          <w:szCs w:val="22"/>
        </w:rPr>
        <w:t xml:space="preserve">do </w:t>
      </w:r>
      <w:r w:rsidR="000C2379" w:rsidRPr="00ED699F">
        <w:rPr>
          <w:rFonts w:ascii="Franklin Gothic Book" w:hAnsi="Franklin Gothic Book"/>
          <w:b/>
          <w:noProof/>
          <w:sz w:val="22"/>
          <w:szCs w:val="22"/>
        </w:rPr>
        <w:t xml:space="preserve">6 kalendářních měsíců od předání staveniště. </w:t>
      </w:r>
    </w:p>
    <w:p w14:paraId="7D64D0C9" w14:textId="0AB907A4" w:rsidR="003E004F" w:rsidRPr="00ED699F" w:rsidRDefault="003E004F"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ED699F">
        <w:rPr>
          <w:rFonts w:ascii="Franklin Gothic Book" w:hAnsi="Franklin Gothic Book"/>
          <w:noProof/>
          <w:sz w:val="22"/>
          <w:szCs w:val="22"/>
        </w:rPr>
        <w:t xml:space="preserve">Staveniště bude vyklizeno a předáno nejpozději do </w:t>
      </w:r>
      <w:r w:rsidR="000F5C1A" w:rsidRPr="00ED699F">
        <w:rPr>
          <w:rFonts w:ascii="Franklin Gothic Book" w:hAnsi="Franklin Gothic Book"/>
          <w:noProof/>
          <w:sz w:val="22"/>
          <w:szCs w:val="22"/>
        </w:rPr>
        <w:t>5</w:t>
      </w:r>
      <w:r w:rsidRPr="00ED699F">
        <w:rPr>
          <w:rFonts w:ascii="Franklin Gothic Book" w:hAnsi="Franklin Gothic Book"/>
          <w:noProof/>
          <w:sz w:val="22"/>
          <w:szCs w:val="22"/>
        </w:rPr>
        <w:t xml:space="preserve"> </w:t>
      </w:r>
      <w:r w:rsidR="004F06D7" w:rsidRPr="00ED699F">
        <w:rPr>
          <w:rFonts w:ascii="Franklin Gothic Book" w:hAnsi="Franklin Gothic Book"/>
          <w:noProof/>
          <w:sz w:val="22"/>
          <w:szCs w:val="22"/>
        </w:rPr>
        <w:t>pracovních</w:t>
      </w:r>
      <w:r w:rsidR="00E271B2" w:rsidRPr="00ED699F">
        <w:rPr>
          <w:rFonts w:ascii="Franklin Gothic Book" w:hAnsi="Franklin Gothic Book"/>
          <w:noProof/>
          <w:sz w:val="22"/>
          <w:szCs w:val="22"/>
        </w:rPr>
        <w:t xml:space="preserve"> dnů </w:t>
      </w:r>
      <w:r w:rsidRPr="00ED699F">
        <w:rPr>
          <w:rFonts w:ascii="Franklin Gothic Book" w:hAnsi="Franklin Gothic Book"/>
          <w:noProof/>
          <w:sz w:val="22"/>
          <w:szCs w:val="22"/>
        </w:rPr>
        <w:t>od předání díla.</w:t>
      </w:r>
    </w:p>
    <w:p w14:paraId="319AE5F9" w14:textId="3577A3AE" w:rsidR="00A91F8D" w:rsidRPr="0079249D" w:rsidRDefault="00333E97"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ED699F">
        <w:rPr>
          <w:rFonts w:ascii="Franklin Gothic Book" w:hAnsi="Franklin Gothic Book" w:cs="Arial"/>
          <w:sz w:val="22"/>
          <w:szCs w:val="22"/>
        </w:rPr>
        <w:t xml:space="preserve">Zhotovitel </w:t>
      </w:r>
      <w:r w:rsidR="00855D7B" w:rsidRPr="00ED699F">
        <w:rPr>
          <w:rFonts w:ascii="Franklin Gothic Book" w:hAnsi="Franklin Gothic Book" w:cs="Arial"/>
          <w:sz w:val="22"/>
          <w:szCs w:val="22"/>
        </w:rPr>
        <w:t xml:space="preserve">předloží objednateli ke schválení do </w:t>
      </w:r>
      <w:r w:rsidR="000C0EC5" w:rsidRPr="00ED699F">
        <w:rPr>
          <w:rFonts w:ascii="Franklin Gothic Book" w:hAnsi="Franklin Gothic Book" w:cs="Arial"/>
          <w:sz w:val="22"/>
          <w:szCs w:val="22"/>
        </w:rPr>
        <w:t>5</w:t>
      </w:r>
      <w:r w:rsidR="00855D7B" w:rsidRPr="00ED699F">
        <w:rPr>
          <w:rFonts w:ascii="Franklin Gothic Book" w:hAnsi="Franklin Gothic Book" w:cs="Arial"/>
          <w:sz w:val="22"/>
          <w:szCs w:val="22"/>
        </w:rPr>
        <w:t xml:space="preserve"> </w:t>
      </w:r>
      <w:r w:rsidR="004F06D7" w:rsidRPr="00ED699F">
        <w:rPr>
          <w:rFonts w:ascii="Franklin Gothic Book" w:hAnsi="Franklin Gothic Book" w:cs="Arial"/>
          <w:sz w:val="22"/>
          <w:szCs w:val="22"/>
        </w:rPr>
        <w:t>pracovních</w:t>
      </w:r>
      <w:r w:rsidR="00E271B2" w:rsidRPr="00ED699F">
        <w:rPr>
          <w:rFonts w:ascii="Franklin Gothic Book" w:hAnsi="Franklin Gothic Book" w:cs="Arial"/>
          <w:sz w:val="22"/>
          <w:szCs w:val="22"/>
        </w:rPr>
        <w:t xml:space="preserve"> dnů</w:t>
      </w:r>
      <w:r w:rsidR="00855D7B" w:rsidRPr="00ED699F">
        <w:rPr>
          <w:rFonts w:ascii="Franklin Gothic Book" w:hAnsi="Franklin Gothic Book" w:cs="Arial"/>
          <w:sz w:val="22"/>
          <w:szCs w:val="22"/>
        </w:rPr>
        <w:t xml:space="preserve"> od </w:t>
      </w:r>
      <w:r w:rsidR="004F06D7" w:rsidRPr="00ED699F">
        <w:rPr>
          <w:rFonts w:ascii="Franklin Gothic Book" w:hAnsi="Franklin Gothic Book" w:cs="Arial"/>
          <w:sz w:val="22"/>
          <w:szCs w:val="22"/>
        </w:rPr>
        <w:t>nabytí účinnosti</w:t>
      </w:r>
      <w:r w:rsidR="00855D7B" w:rsidRPr="00ED699F">
        <w:rPr>
          <w:rFonts w:ascii="Franklin Gothic Book" w:hAnsi="Franklin Gothic Book" w:cs="Arial"/>
          <w:sz w:val="22"/>
          <w:szCs w:val="22"/>
        </w:rPr>
        <w:t xml:space="preserve"> této</w:t>
      </w:r>
      <w:r w:rsidR="00855D7B" w:rsidRPr="0079249D">
        <w:rPr>
          <w:rFonts w:ascii="Franklin Gothic Book" w:hAnsi="Franklin Gothic Book" w:cs="Arial"/>
          <w:sz w:val="22"/>
          <w:szCs w:val="22"/>
        </w:rPr>
        <w:t xml:space="preserve"> smlouvy </w:t>
      </w:r>
      <w:r w:rsidR="00AD674B" w:rsidRPr="0079249D">
        <w:rPr>
          <w:rFonts w:ascii="Franklin Gothic Book" w:hAnsi="Franklin Gothic Book" w:cs="Arial"/>
          <w:sz w:val="22"/>
          <w:szCs w:val="22"/>
        </w:rPr>
        <w:t>předpokládaný</w:t>
      </w:r>
      <w:r w:rsidR="00855D7B" w:rsidRPr="0079249D">
        <w:rPr>
          <w:rFonts w:ascii="Franklin Gothic Book" w:hAnsi="Franklin Gothic Book" w:cs="Arial"/>
          <w:sz w:val="22"/>
          <w:szCs w:val="22"/>
        </w:rPr>
        <w:t xml:space="preserve"> harmonogram postupu prací (dále jen „</w:t>
      </w:r>
      <w:r w:rsidR="00855D7B" w:rsidRPr="0079249D">
        <w:rPr>
          <w:rFonts w:ascii="Franklin Gothic Book" w:hAnsi="Franklin Gothic Book" w:cs="Arial"/>
          <w:b/>
          <w:bCs/>
          <w:sz w:val="22"/>
          <w:szCs w:val="22"/>
        </w:rPr>
        <w:t>harmonogram</w:t>
      </w:r>
      <w:r w:rsidR="00855D7B" w:rsidRPr="0079249D">
        <w:rPr>
          <w:rFonts w:ascii="Franklin Gothic Book" w:hAnsi="Franklin Gothic Book" w:cs="Arial"/>
          <w:sz w:val="22"/>
          <w:szCs w:val="22"/>
        </w:rPr>
        <w:t>“).</w:t>
      </w:r>
      <w:r w:rsidR="00D51759" w:rsidRPr="0079249D">
        <w:rPr>
          <w:rFonts w:ascii="Franklin Gothic Book" w:hAnsi="Franklin Gothic Book" w:cs="Arial"/>
          <w:sz w:val="22"/>
          <w:szCs w:val="22"/>
        </w:rPr>
        <w:t xml:space="preserve"> Harmonogram </w:t>
      </w:r>
      <w:r w:rsidR="00855D7B" w:rsidRPr="0079249D">
        <w:rPr>
          <w:rFonts w:ascii="Franklin Gothic Book" w:hAnsi="Franklin Gothic Book" w:cs="Arial"/>
          <w:sz w:val="22"/>
          <w:szCs w:val="22"/>
        </w:rPr>
        <w:t>bude obsahovat zejména závazné termíny provádění díla uvedené ve smlouvě a další důležité uzlové body, termín dokončení jednotlivých etap provádění díla, označení předpokládané součinnosti objednatele, příp. dalších třetích stran.</w:t>
      </w:r>
      <w:r w:rsidR="004E54A1" w:rsidRPr="0079249D">
        <w:rPr>
          <w:rFonts w:ascii="Franklin Gothic Book" w:hAnsi="Franklin Gothic Book" w:cs="Arial"/>
          <w:sz w:val="22"/>
          <w:szCs w:val="22"/>
        </w:rPr>
        <w:t xml:space="preserve"> </w:t>
      </w:r>
    </w:p>
    <w:p w14:paraId="2E2D632A" w14:textId="04A76894" w:rsidR="00AD674B" w:rsidRPr="0079249D" w:rsidRDefault="00AD674B" w:rsidP="00AD674B">
      <w:pPr>
        <w:widowControl w:val="0"/>
        <w:snapToGrid w:val="0"/>
        <w:spacing w:before="0" w:after="120" w:line="240" w:lineRule="auto"/>
        <w:ind w:left="426"/>
        <w:rPr>
          <w:rFonts w:ascii="Franklin Gothic Book" w:hAnsi="Franklin Gothic Book"/>
          <w:noProof/>
          <w:sz w:val="22"/>
          <w:szCs w:val="22"/>
        </w:rPr>
      </w:pPr>
      <w:r w:rsidRPr="0079249D">
        <w:rPr>
          <w:rFonts w:ascii="Franklin Gothic Book" w:hAnsi="Franklin Gothic Book"/>
          <w:noProof/>
          <w:sz w:val="22"/>
          <w:szCs w:val="22"/>
        </w:rPr>
        <w:t>Časový harmonogram může být průběžně aktualizován s ohledem na skutečný průběh prací a provozní potřeb</w:t>
      </w:r>
      <w:r w:rsidR="007558FB">
        <w:rPr>
          <w:rFonts w:ascii="Franklin Gothic Book" w:hAnsi="Franklin Gothic Book"/>
          <w:noProof/>
          <w:sz w:val="22"/>
          <w:szCs w:val="22"/>
        </w:rPr>
        <w:t>y</w:t>
      </w:r>
      <w:r w:rsidRPr="0079249D">
        <w:rPr>
          <w:rFonts w:ascii="Franklin Gothic Book" w:hAnsi="Franklin Gothic Book"/>
          <w:noProof/>
          <w:sz w:val="22"/>
          <w:szCs w:val="22"/>
        </w:rPr>
        <w:t xml:space="preserve"> objednatele za dodržení termínu dokončení díla bez potřeby uzavřít dodatek k této smlouvě.</w:t>
      </w:r>
    </w:p>
    <w:p w14:paraId="7CD213CB" w14:textId="77777777" w:rsidR="00A91F8D" w:rsidRPr="0079249D" w:rsidRDefault="00236B8E"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79249D">
        <w:rPr>
          <w:rFonts w:ascii="Franklin Gothic Book" w:hAnsi="Franklin Gothic Book" w:cs="Arial"/>
          <w:sz w:val="22"/>
          <w:szCs w:val="22"/>
        </w:rPr>
        <w:t>Zhotovitel</w:t>
      </w:r>
      <w:r w:rsidRPr="0079249D">
        <w:rPr>
          <w:rFonts w:ascii="Franklin Gothic Book" w:hAnsi="Franklin Gothic Book"/>
          <w:noProof/>
          <w:sz w:val="22"/>
          <w:szCs w:val="22"/>
        </w:rPr>
        <w:t xml:space="preserve"> se zavazuje, že kompletní, plně funkční </w:t>
      </w:r>
      <w:r w:rsidR="00F610AC" w:rsidRPr="0079249D">
        <w:rPr>
          <w:rFonts w:ascii="Franklin Gothic Book" w:hAnsi="Franklin Gothic Book"/>
          <w:noProof/>
          <w:sz w:val="22"/>
          <w:szCs w:val="22"/>
        </w:rPr>
        <w:t>d</w:t>
      </w:r>
      <w:r w:rsidRPr="0079249D">
        <w:rPr>
          <w:rFonts w:ascii="Franklin Gothic Book" w:hAnsi="Franklin Gothic Book"/>
          <w:noProof/>
          <w:sz w:val="22"/>
          <w:szCs w:val="22"/>
        </w:rPr>
        <w:t xml:space="preserve">ílo provede v termínech a v kvalitě dle  této </w:t>
      </w:r>
      <w:r w:rsidR="00F610AC" w:rsidRPr="0079249D">
        <w:rPr>
          <w:rFonts w:ascii="Franklin Gothic Book" w:hAnsi="Franklin Gothic Book"/>
          <w:noProof/>
          <w:sz w:val="22"/>
          <w:szCs w:val="22"/>
        </w:rPr>
        <w:t>s</w:t>
      </w:r>
      <w:r w:rsidRPr="0079249D">
        <w:rPr>
          <w:rFonts w:ascii="Franklin Gothic Book" w:hAnsi="Franklin Gothic Book"/>
          <w:noProof/>
          <w:sz w:val="22"/>
          <w:szCs w:val="22"/>
        </w:rPr>
        <w:t xml:space="preserve">mlouvy a ve stavu způsobilém k řádnému užívání </w:t>
      </w:r>
      <w:r w:rsidR="00F610AC"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w:t>
      </w:r>
    </w:p>
    <w:p w14:paraId="2ED503A7" w14:textId="256399F5" w:rsidR="00A91F8D" w:rsidRPr="0079249D" w:rsidRDefault="00236B8E"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79249D">
        <w:rPr>
          <w:rFonts w:ascii="Franklin Gothic Book" w:hAnsi="Franklin Gothic Book"/>
          <w:noProof/>
          <w:sz w:val="22"/>
          <w:szCs w:val="22"/>
        </w:rPr>
        <w:t xml:space="preserve">Zhotovitel je povinen bezodkladně informovat </w:t>
      </w:r>
      <w:r w:rsidR="00F610AC" w:rsidRPr="0079249D">
        <w:rPr>
          <w:rFonts w:ascii="Franklin Gothic Book" w:hAnsi="Franklin Gothic Book"/>
          <w:noProof/>
          <w:sz w:val="22"/>
          <w:szCs w:val="22"/>
        </w:rPr>
        <w:t>o</w:t>
      </w:r>
      <w:r w:rsidRPr="0079249D">
        <w:rPr>
          <w:rFonts w:ascii="Franklin Gothic Book" w:hAnsi="Franklin Gothic Book"/>
          <w:noProof/>
          <w:sz w:val="22"/>
          <w:szCs w:val="22"/>
        </w:rPr>
        <w:t xml:space="preserve">bjednatele o veškerých okolnostech, které </w:t>
      </w:r>
      <w:r w:rsidRPr="0079249D">
        <w:rPr>
          <w:rFonts w:ascii="Franklin Gothic Book" w:hAnsi="Franklin Gothic Book" w:cs="Arial"/>
          <w:sz w:val="22"/>
          <w:szCs w:val="22"/>
        </w:rPr>
        <w:t>mohou</w:t>
      </w:r>
      <w:r w:rsidRPr="0079249D">
        <w:rPr>
          <w:rFonts w:ascii="Franklin Gothic Book" w:hAnsi="Franklin Gothic Book"/>
          <w:noProof/>
          <w:sz w:val="22"/>
          <w:szCs w:val="22"/>
        </w:rPr>
        <w:t xml:space="preserve"> mít vliv na termín provedení </w:t>
      </w:r>
      <w:r w:rsidR="00F610AC"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přičemž obě smluvní strany se zavazují  vyvinout veškeré úsilí a poskytnou si vzájemnou součinnosti pro eliminaci, resp. odstranění veškerých příčin, které mohou mít vliv na termín provedení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íla.</w:t>
      </w:r>
    </w:p>
    <w:p w14:paraId="64ABDB79" w14:textId="3A885C67" w:rsidR="00AC35F7" w:rsidRPr="0079249D" w:rsidRDefault="00236B8E"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79249D">
        <w:rPr>
          <w:rFonts w:ascii="Franklin Gothic Book" w:hAnsi="Franklin Gothic Book"/>
          <w:sz w:val="22"/>
          <w:szCs w:val="22"/>
        </w:rPr>
        <w:t>V</w:t>
      </w:r>
      <w:r w:rsidRPr="0079249D">
        <w:rPr>
          <w:rFonts w:ascii="Franklin Gothic Book" w:hAnsi="Franklin Gothic Book"/>
          <w:noProof/>
          <w:sz w:val="22"/>
          <w:szCs w:val="22"/>
        </w:rPr>
        <w:t xml:space="preserve"> případě, že z jakýchkoliv důvodů na straně </w:t>
      </w:r>
      <w:r w:rsidR="00E033C9" w:rsidRPr="0079249D">
        <w:rPr>
          <w:rFonts w:ascii="Franklin Gothic Book" w:hAnsi="Franklin Gothic Book"/>
          <w:noProof/>
          <w:sz w:val="22"/>
          <w:szCs w:val="22"/>
        </w:rPr>
        <w:t>o</w:t>
      </w:r>
      <w:r w:rsidRPr="0079249D">
        <w:rPr>
          <w:rFonts w:ascii="Franklin Gothic Book" w:hAnsi="Franklin Gothic Book"/>
          <w:noProof/>
          <w:sz w:val="22"/>
          <w:szCs w:val="22"/>
        </w:rPr>
        <w:t xml:space="preserve">bjednatele nebude možné dodržet termín zahájení doby plnění díla, je </w:t>
      </w:r>
      <w:r w:rsidR="00E033C9" w:rsidRPr="0079249D">
        <w:rPr>
          <w:rFonts w:ascii="Franklin Gothic Book" w:hAnsi="Franklin Gothic Book"/>
          <w:noProof/>
          <w:sz w:val="22"/>
          <w:szCs w:val="22"/>
        </w:rPr>
        <w:t>o</w:t>
      </w:r>
      <w:r w:rsidRPr="0079249D">
        <w:rPr>
          <w:rFonts w:ascii="Franklin Gothic Book" w:hAnsi="Franklin Gothic Book"/>
          <w:noProof/>
          <w:sz w:val="22"/>
          <w:szCs w:val="22"/>
        </w:rPr>
        <w:t xml:space="preserve">bjednatel oprávněn zahájení doby plnění posunout na pozdější dobu. Termín dokončení díla dle odst. 1 se </w:t>
      </w:r>
      <w:r w:rsidR="00AC35F7" w:rsidRPr="0079249D">
        <w:rPr>
          <w:rFonts w:ascii="Franklin Gothic Book" w:hAnsi="Franklin Gothic Book"/>
          <w:noProof/>
          <w:sz w:val="22"/>
          <w:szCs w:val="22"/>
        </w:rPr>
        <w:t xml:space="preserve">posune </w:t>
      </w:r>
      <w:r w:rsidRPr="0079249D">
        <w:rPr>
          <w:rFonts w:ascii="Franklin Gothic Book" w:hAnsi="Franklin Gothic Book"/>
          <w:noProof/>
          <w:sz w:val="22"/>
          <w:szCs w:val="22"/>
        </w:rPr>
        <w:t xml:space="preserve">o stejný počet dní, o kolik dní došlo k posunutí zahájení doby plnění. Pokud by nebylo možné termín prodloužit podle předchozí věty s ohledem na klimatické podmínky, </w:t>
      </w:r>
      <w:r w:rsidR="00AC35F7" w:rsidRPr="0079249D">
        <w:rPr>
          <w:rFonts w:ascii="Franklin Gothic Book" w:hAnsi="Franklin Gothic Book"/>
          <w:noProof/>
          <w:sz w:val="22"/>
          <w:szCs w:val="22"/>
        </w:rPr>
        <w:t xml:space="preserve">prodlouží </w:t>
      </w:r>
      <w:r w:rsidRPr="0079249D">
        <w:rPr>
          <w:rFonts w:ascii="Franklin Gothic Book" w:hAnsi="Franklin Gothic Book"/>
          <w:noProof/>
          <w:sz w:val="22"/>
          <w:szCs w:val="22"/>
        </w:rPr>
        <w:t xml:space="preserve">se termín o stejný počet dní, o kolik dní došlo k posunutí zahájení doby plnění a o  počet dní, po které nebylo možné práce s ohledem na nepříznivé  klimatické podmínky provést. </w:t>
      </w:r>
    </w:p>
    <w:p w14:paraId="61EA47A6" w14:textId="5B7AE461" w:rsidR="00AC35F7" w:rsidRPr="0079249D" w:rsidRDefault="00236B8E" w:rsidP="001C7778">
      <w:pPr>
        <w:widowControl w:val="0"/>
        <w:snapToGrid w:val="0"/>
        <w:spacing w:before="0" w:after="120" w:line="240" w:lineRule="auto"/>
        <w:ind w:left="426"/>
        <w:rPr>
          <w:rFonts w:ascii="Franklin Gothic Book" w:hAnsi="Franklin Gothic Book"/>
          <w:noProof/>
          <w:sz w:val="22"/>
          <w:szCs w:val="22"/>
        </w:rPr>
      </w:pPr>
      <w:r w:rsidRPr="0079249D">
        <w:rPr>
          <w:rFonts w:ascii="Franklin Gothic Book" w:hAnsi="Franklin Gothic Book"/>
          <w:noProof/>
          <w:sz w:val="22"/>
          <w:szCs w:val="22"/>
        </w:rPr>
        <w:t xml:space="preserve">V případě pozastavení prací z důvodů na straně </w:t>
      </w:r>
      <w:r w:rsidR="00E033C9" w:rsidRPr="0079249D">
        <w:rPr>
          <w:rFonts w:ascii="Franklin Gothic Book" w:hAnsi="Franklin Gothic Book"/>
          <w:noProof/>
          <w:sz w:val="22"/>
          <w:szCs w:val="22"/>
        </w:rPr>
        <w:t>o</w:t>
      </w:r>
      <w:r w:rsidRPr="0079249D">
        <w:rPr>
          <w:rFonts w:ascii="Franklin Gothic Book" w:hAnsi="Franklin Gothic Book"/>
          <w:noProof/>
          <w:sz w:val="22"/>
          <w:szCs w:val="22"/>
        </w:rPr>
        <w:t xml:space="preserve">bjednatele bude ohledně posunutí termínů dle této smlouvy postupováno obdobně. </w:t>
      </w:r>
      <w:r w:rsidR="00C5623F" w:rsidRPr="0079249D">
        <w:rPr>
          <w:rFonts w:ascii="Franklin Gothic Book" w:hAnsi="Franklin Gothic Book"/>
          <w:noProof/>
          <w:sz w:val="22"/>
          <w:szCs w:val="22"/>
        </w:rPr>
        <w:t>Objednatel je oprávněn kdykoliv pozastavit provádění díla po předchozím písemném oznámení zhotoviteli s uvedením důvodů. Účelně vynaložené náklad spojené s přerušením provádění díla zaviněným objednatelem, tj. zejména účelně vynaložené náklad na zakonzervování, na udržování, na střežení, na znovuobnovení prací uhradí objednatel zhotoviteli v prokázané výši.</w:t>
      </w:r>
    </w:p>
    <w:p w14:paraId="48E3705C" w14:textId="15B4E2F5" w:rsidR="00236B8E" w:rsidRPr="0079249D" w:rsidRDefault="00236B8E" w:rsidP="001C7778">
      <w:pPr>
        <w:widowControl w:val="0"/>
        <w:numPr>
          <w:ilvl w:val="0"/>
          <w:numId w:val="29"/>
        </w:numPr>
        <w:snapToGrid w:val="0"/>
        <w:spacing w:before="0" w:after="120" w:line="240" w:lineRule="auto"/>
        <w:ind w:left="426" w:hanging="426"/>
        <w:rPr>
          <w:rFonts w:ascii="Franklin Gothic Book" w:hAnsi="Franklin Gothic Book"/>
          <w:noProof/>
          <w:sz w:val="22"/>
          <w:szCs w:val="22"/>
        </w:rPr>
      </w:pPr>
      <w:r w:rsidRPr="0079249D">
        <w:rPr>
          <w:rFonts w:ascii="Franklin Gothic Book" w:hAnsi="Franklin Gothic Book"/>
          <w:noProof/>
          <w:sz w:val="22"/>
          <w:szCs w:val="22"/>
        </w:rPr>
        <w:lastRenderedPageBreak/>
        <w:t xml:space="preserve">Zhotovitel je oprávněn přerušit provádění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v případě, že zjistí při provádění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skryté překážky znemožňující provedení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sjednaným způsobem, které </w:t>
      </w:r>
      <w:r w:rsidR="00E033C9" w:rsidRPr="0079249D">
        <w:rPr>
          <w:rFonts w:ascii="Franklin Gothic Book" w:hAnsi="Franklin Gothic Book"/>
          <w:noProof/>
          <w:sz w:val="22"/>
          <w:szCs w:val="22"/>
        </w:rPr>
        <w:t>z</w:t>
      </w:r>
      <w:r w:rsidRPr="0079249D">
        <w:rPr>
          <w:rFonts w:ascii="Franklin Gothic Book" w:hAnsi="Franklin Gothic Book"/>
          <w:noProof/>
          <w:sz w:val="22"/>
          <w:szCs w:val="22"/>
        </w:rPr>
        <w:t xml:space="preserve">hotovitel nemohl při vynaložení veškeré možné péče před uzavřením této smlouvy předvídat. Každé takové přerušení provádění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je </w:t>
      </w:r>
      <w:r w:rsidR="00E033C9" w:rsidRPr="0079249D">
        <w:rPr>
          <w:rFonts w:ascii="Franklin Gothic Book" w:hAnsi="Franklin Gothic Book"/>
          <w:noProof/>
          <w:sz w:val="22"/>
          <w:szCs w:val="22"/>
        </w:rPr>
        <w:t>z</w:t>
      </w:r>
      <w:r w:rsidRPr="0079249D">
        <w:rPr>
          <w:rFonts w:ascii="Franklin Gothic Book" w:hAnsi="Franklin Gothic Book"/>
          <w:noProof/>
          <w:sz w:val="22"/>
          <w:szCs w:val="22"/>
        </w:rPr>
        <w:t xml:space="preserve">hotovitel povinen písemně oznámit </w:t>
      </w:r>
      <w:r w:rsidR="00E033C9" w:rsidRPr="0079249D">
        <w:rPr>
          <w:rFonts w:ascii="Franklin Gothic Book" w:hAnsi="Franklin Gothic Book"/>
          <w:noProof/>
          <w:sz w:val="22"/>
          <w:szCs w:val="22"/>
        </w:rPr>
        <w:t>o</w:t>
      </w:r>
      <w:r w:rsidRPr="0079249D">
        <w:rPr>
          <w:rFonts w:ascii="Franklin Gothic Book" w:hAnsi="Franklin Gothic Book"/>
          <w:noProof/>
          <w:sz w:val="22"/>
          <w:szCs w:val="22"/>
        </w:rPr>
        <w:t xml:space="preserve">bjednateli do 24 hodin od přerušení provádění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Součástí oznámení musí být zpráva o předpokládané délce přerušení, jeho příčinách a navrhovaných opatřeních. Zhotovitel má po odsouhlasení zprávy </w:t>
      </w:r>
      <w:r w:rsidR="00E033C9" w:rsidRPr="0079249D">
        <w:rPr>
          <w:rFonts w:ascii="Franklin Gothic Book" w:hAnsi="Franklin Gothic Book"/>
          <w:noProof/>
          <w:sz w:val="22"/>
          <w:szCs w:val="22"/>
        </w:rPr>
        <w:t>o</w:t>
      </w:r>
      <w:r w:rsidRPr="0079249D">
        <w:rPr>
          <w:rFonts w:ascii="Franklin Gothic Book" w:hAnsi="Franklin Gothic Book"/>
          <w:noProof/>
          <w:sz w:val="22"/>
          <w:szCs w:val="22"/>
        </w:rPr>
        <w:t xml:space="preserve">bjednatelem právo na prodloužení termínu pro dokončení a předání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 xml:space="preserve">íla, a to o dobu pozastavení provádění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íla, pokud tomu nebudou bránit jiné okolnosti, zejména klimatické podmínky, v takovém případě se termíny prodlužují i o počet dní, po které nebylo možné s ohledem na tyto jiné okolnosti možné práce provést. Zhotovitel je v takovém případě povinen</w:t>
      </w:r>
      <w:r w:rsidR="00AC35F7" w:rsidRPr="0079249D">
        <w:rPr>
          <w:rFonts w:ascii="Franklin Gothic Book" w:hAnsi="Franklin Gothic Book"/>
          <w:noProof/>
          <w:sz w:val="22"/>
          <w:szCs w:val="22"/>
        </w:rPr>
        <w:t xml:space="preserve"> na žádost objednatele</w:t>
      </w:r>
      <w:r w:rsidRPr="0079249D">
        <w:rPr>
          <w:rFonts w:ascii="Franklin Gothic Book" w:hAnsi="Franklin Gothic Book"/>
          <w:noProof/>
          <w:sz w:val="22"/>
          <w:szCs w:val="22"/>
        </w:rPr>
        <w:t xml:space="preserve"> přepracovat v tomto smyslu časový harmonogram postupu provedení </w:t>
      </w:r>
      <w:r w:rsidR="00E033C9" w:rsidRPr="0079249D">
        <w:rPr>
          <w:rFonts w:ascii="Franklin Gothic Book" w:hAnsi="Franklin Gothic Book"/>
          <w:noProof/>
          <w:sz w:val="22"/>
          <w:szCs w:val="22"/>
        </w:rPr>
        <w:t>d</w:t>
      </w:r>
      <w:r w:rsidRPr="0079249D">
        <w:rPr>
          <w:rFonts w:ascii="Franklin Gothic Book" w:hAnsi="Franklin Gothic Book"/>
          <w:noProof/>
          <w:sz w:val="22"/>
          <w:szCs w:val="22"/>
        </w:rPr>
        <w:t>íla.</w:t>
      </w:r>
    </w:p>
    <w:p w14:paraId="585A5E59" w14:textId="77777777" w:rsidR="00236B8E" w:rsidRPr="0079249D" w:rsidRDefault="00236B8E" w:rsidP="00AD402B">
      <w:pPr>
        <w:widowControl w:val="0"/>
        <w:tabs>
          <w:tab w:val="left" w:pos="4536"/>
        </w:tabs>
        <w:snapToGrid w:val="0"/>
        <w:spacing w:before="0" w:after="120" w:line="240" w:lineRule="auto"/>
        <w:rPr>
          <w:rFonts w:ascii="Franklin Gothic Book" w:hAnsi="Franklin Gothic Book"/>
          <w:sz w:val="22"/>
          <w:szCs w:val="22"/>
        </w:rPr>
      </w:pPr>
    </w:p>
    <w:p w14:paraId="1DE26FE0" w14:textId="77777777" w:rsidR="00236B8E" w:rsidRPr="0079249D" w:rsidRDefault="00236B8E" w:rsidP="00964AFF">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VI.</w:t>
      </w:r>
    </w:p>
    <w:p w14:paraId="12EA9B4D"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Staveniště</w:t>
      </w:r>
    </w:p>
    <w:p w14:paraId="4D5491EB" w14:textId="77777777" w:rsidR="00236B8E" w:rsidRPr="0079249D" w:rsidRDefault="00236B8E" w:rsidP="001C7778">
      <w:pPr>
        <w:widowControl w:val="0"/>
        <w:numPr>
          <w:ilvl w:val="0"/>
          <w:numId w:val="18"/>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předá </w:t>
      </w:r>
      <w:r w:rsidR="00E033C9" w:rsidRPr="0079249D">
        <w:rPr>
          <w:rFonts w:ascii="Franklin Gothic Book" w:hAnsi="Franklin Gothic Book"/>
          <w:sz w:val="22"/>
          <w:szCs w:val="22"/>
        </w:rPr>
        <w:t>z</w:t>
      </w:r>
      <w:r w:rsidRPr="0079249D">
        <w:rPr>
          <w:rFonts w:ascii="Franklin Gothic Book" w:hAnsi="Franklin Gothic Book"/>
          <w:sz w:val="22"/>
          <w:szCs w:val="22"/>
        </w:rPr>
        <w:t>hotoviteli staveniště. O předání a převzetí staveniště bude sepsán protokol.</w:t>
      </w:r>
    </w:p>
    <w:p w14:paraId="406EC002" w14:textId="77777777" w:rsidR="00236B8E" w:rsidRPr="0079249D" w:rsidRDefault="00236B8E" w:rsidP="001C7778">
      <w:pPr>
        <w:widowControl w:val="0"/>
        <w:numPr>
          <w:ilvl w:val="0"/>
          <w:numId w:val="18"/>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se zavazuje především</w:t>
      </w:r>
      <w:r w:rsidR="003E004F" w:rsidRPr="0079249D">
        <w:rPr>
          <w:rFonts w:ascii="Franklin Gothic Book" w:hAnsi="Franklin Gothic Book"/>
          <w:sz w:val="22"/>
          <w:szCs w:val="22"/>
        </w:rPr>
        <w:t xml:space="preserve"> </w:t>
      </w:r>
    </w:p>
    <w:p w14:paraId="73C8EC2F" w14:textId="5BFFC80D" w:rsidR="00C23A4B" w:rsidRPr="0079249D" w:rsidRDefault="00236B8E" w:rsidP="00AD402B">
      <w:pPr>
        <w:numPr>
          <w:ilvl w:val="0"/>
          <w:numId w:val="27"/>
        </w:numPr>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 xml:space="preserve">na vlastní náklady </w:t>
      </w:r>
      <w:r w:rsidRPr="0079249D">
        <w:rPr>
          <w:rFonts w:ascii="Franklin Gothic Book" w:hAnsi="Franklin Gothic Book" w:cs="Arial"/>
          <w:sz w:val="22"/>
          <w:szCs w:val="22"/>
        </w:rPr>
        <w:t>zajistit</w:t>
      </w:r>
      <w:r w:rsidR="003E004F" w:rsidRPr="0079249D">
        <w:rPr>
          <w:rFonts w:ascii="Franklin Gothic Book" w:hAnsi="Franklin Gothic Book" w:cs="Arial"/>
          <w:sz w:val="22"/>
          <w:szCs w:val="22"/>
        </w:rPr>
        <w:t xml:space="preserve"> </w:t>
      </w:r>
      <w:r w:rsidR="00F65E13" w:rsidRPr="0079249D">
        <w:rPr>
          <w:rFonts w:ascii="Franklin Gothic Book" w:hAnsi="Franklin Gothic Book" w:cs="Arial"/>
          <w:sz w:val="22"/>
          <w:szCs w:val="22"/>
        </w:rPr>
        <w:t xml:space="preserve">zřízení </w:t>
      </w:r>
      <w:r w:rsidR="003E004F" w:rsidRPr="0079249D">
        <w:rPr>
          <w:rFonts w:ascii="Franklin Gothic Book" w:hAnsi="Franklin Gothic Book" w:cs="Arial"/>
          <w:sz w:val="22"/>
          <w:szCs w:val="22"/>
        </w:rPr>
        <w:t>staveniště včetně</w:t>
      </w:r>
      <w:r w:rsidRPr="0079249D">
        <w:rPr>
          <w:rFonts w:ascii="Franklin Gothic Book" w:hAnsi="Franklin Gothic Book" w:cs="Arial"/>
          <w:sz w:val="22"/>
          <w:szCs w:val="22"/>
        </w:rPr>
        <w:t xml:space="preserve"> zařízení staveniště</w:t>
      </w:r>
      <w:r w:rsidR="00C23A4B" w:rsidRPr="0079249D">
        <w:rPr>
          <w:rFonts w:ascii="Franklin Gothic Book" w:hAnsi="Franklin Gothic Book" w:cs="Arial"/>
          <w:sz w:val="22"/>
          <w:szCs w:val="22"/>
        </w:rPr>
        <w:t xml:space="preserve"> ve shodě s platnými předpisy</w:t>
      </w:r>
      <w:r w:rsidR="00A91F8D" w:rsidRPr="0079249D">
        <w:rPr>
          <w:rFonts w:ascii="Franklin Gothic Book" w:hAnsi="Franklin Gothic Book"/>
          <w:sz w:val="22"/>
          <w:szCs w:val="22"/>
        </w:rPr>
        <w:t>, v souladu s projektovou dokumentací,</w:t>
      </w:r>
    </w:p>
    <w:p w14:paraId="7E19B0A5" w14:textId="77777777" w:rsidR="00236B8E" w:rsidRPr="0079249D" w:rsidRDefault="00236B8E" w:rsidP="00AD402B">
      <w:pPr>
        <w:numPr>
          <w:ilvl w:val="0"/>
          <w:numId w:val="27"/>
        </w:numPr>
        <w:snapToGrid w:val="0"/>
        <w:spacing w:before="0" w:after="120" w:line="240" w:lineRule="auto"/>
        <w:rPr>
          <w:rFonts w:ascii="Franklin Gothic Book" w:hAnsi="Franklin Gothic Book"/>
          <w:sz w:val="22"/>
          <w:szCs w:val="22"/>
        </w:rPr>
      </w:pPr>
      <w:r w:rsidRPr="0079249D">
        <w:rPr>
          <w:rFonts w:ascii="Franklin Gothic Book" w:hAnsi="Franklin Gothic Book" w:cs="Arial"/>
          <w:sz w:val="22"/>
          <w:szCs w:val="22"/>
        </w:rPr>
        <w:t>zajistit samostatné měření odběru energií a vody na staveništi a hradit veškeré náklady s těmito odběry spojené,</w:t>
      </w:r>
    </w:p>
    <w:p w14:paraId="3A9AA799" w14:textId="77777777" w:rsidR="00236B8E" w:rsidRPr="0079249D" w:rsidRDefault="00236B8E" w:rsidP="00AD402B">
      <w:pPr>
        <w:numPr>
          <w:ilvl w:val="0"/>
          <w:numId w:val="27"/>
        </w:numPr>
        <w:snapToGrid w:val="0"/>
        <w:spacing w:before="0" w:after="120" w:line="240" w:lineRule="auto"/>
        <w:rPr>
          <w:rFonts w:ascii="Franklin Gothic Book" w:hAnsi="Franklin Gothic Book"/>
          <w:sz w:val="22"/>
          <w:szCs w:val="22"/>
        </w:rPr>
      </w:pPr>
      <w:r w:rsidRPr="0079249D">
        <w:rPr>
          <w:rFonts w:ascii="Franklin Gothic Book" w:hAnsi="Franklin Gothic Book" w:cs="Arial"/>
          <w:sz w:val="22"/>
          <w:szCs w:val="22"/>
        </w:rPr>
        <w:t>staveniště řádně zabezpečit proti vniknutí třetích osob,</w:t>
      </w:r>
    </w:p>
    <w:p w14:paraId="5A1C6396" w14:textId="77777777" w:rsidR="00236B8E" w:rsidRPr="0079249D" w:rsidRDefault="00236B8E" w:rsidP="00AD402B">
      <w:pPr>
        <w:widowControl w:val="0"/>
        <w:numPr>
          <w:ilvl w:val="0"/>
          <w:numId w:val="27"/>
        </w:numPr>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provést umístění nebo přemístění dopravního značení, bude-li to nutné</w:t>
      </w:r>
      <w:r w:rsidR="003E004F" w:rsidRPr="0079249D">
        <w:rPr>
          <w:rFonts w:ascii="Franklin Gothic Book" w:hAnsi="Franklin Gothic Book" w:cs="Arial"/>
          <w:sz w:val="22"/>
          <w:szCs w:val="22"/>
        </w:rPr>
        <w:t>;</w:t>
      </w:r>
      <w:r w:rsidRPr="0079249D">
        <w:rPr>
          <w:rFonts w:ascii="Franklin Gothic Book" w:hAnsi="Franklin Gothic Book" w:cs="Arial"/>
          <w:sz w:val="22"/>
          <w:szCs w:val="22"/>
        </w:rPr>
        <w:t xml:space="preserve"> </w:t>
      </w:r>
      <w:r w:rsidR="003E004F" w:rsidRPr="0079249D">
        <w:rPr>
          <w:rFonts w:ascii="Franklin Gothic Book" w:hAnsi="Franklin Gothic Book" w:cs="Arial"/>
          <w:sz w:val="22"/>
          <w:szCs w:val="22"/>
        </w:rPr>
        <w:t>z</w:t>
      </w:r>
      <w:r w:rsidRPr="0079249D">
        <w:rPr>
          <w:rFonts w:ascii="Franklin Gothic Book" w:hAnsi="Franklin Gothic Book" w:cs="Arial"/>
          <w:sz w:val="22"/>
          <w:szCs w:val="22"/>
        </w:rPr>
        <w:t>hotovitel rovněž zajistí projednání změn a úprav dopravního značení s příslušnými veřejnými orgány,</w:t>
      </w:r>
    </w:p>
    <w:p w14:paraId="0E254484" w14:textId="77777777" w:rsidR="00236B8E" w:rsidRPr="0079249D" w:rsidRDefault="00236B8E" w:rsidP="00AD402B">
      <w:pPr>
        <w:widowControl w:val="0"/>
        <w:numPr>
          <w:ilvl w:val="0"/>
          <w:numId w:val="27"/>
        </w:numPr>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označit staveniště v souladu s obecně platnými právními předpisy,</w:t>
      </w:r>
    </w:p>
    <w:p w14:paraId="46C23952" w14:textId="77777777" w:rsidR="00236B8E" w:rsidRPr="0079249D" w:rsidRDefault="00236B8E" w:rsidP="00AD402B">
      <w:pPr>
        <w:widowControl w:val="0"/>
        <w:numPr>
          <w:ilvl w:val="0"/>
          <w:numId w:val="27"/>
        </w:numPr>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 xml:space="preserve">neumísťovat na staveniště jakákoli firemní označení, informační nápisy, reklamní plochy či jiné obdobné věci, leda s předchozím písemným schválením </w:t>
      </w:r>
      <w:r w:rsidR="00E033C9" w:rsidRPr="0079249D">
        <w:rPr>
          <w:rFonts w:ascii="Franklin Gothic Book" w:hAnsi="Franklin Gothic Book" w:cs="Arial"/>
          <w:sz w:val="22"/>
          <w:szCs w:val="22"/>
        </w:rPr>
        <w:t>o</w:t>
      </w:r>
      <w:r w:rsidRPr="0079249D">
        <w:rPr>
          <w:rFonts w:ascii="Franklin Gothic Book" w:hAnsi="Franklin Gothic Book" w:cs="Arial"/>
          <w:sz w:val="22"/>
          <w:szCs w:val="22"/>
        </w:rPr>
        <w:t>bjednatele,</w:t>
      </w:r>
    </w:p>
    <w:p w14:paraId="241DCF90" w14:textId="77777777" w:rsidR="00236B8E" w:rsidRPr="0079249D" w:rsidRDefault="00236B8E" w:rsidP="00AD402B">
      <w:pPr>
        <w:widowControl w:val="0"/>
        <w:numPr>
          <w:ilvl w:val="0"/>
          <w:numId w:val="27"/>
        </w:numPr>
        <w:snapToGrid w:val="0"/>
        <w:spacing w:before="0" w:after="120" w:line="240" w:lineRule="auto"/>
        <w:rPr>
          <w:rFonts w:ascii="Franklin Gothic Book" w:hAnsi="Franklin Gothic Book" w:cs="Arial"/>
          <w:sz w:val="22"/>
          <w:szCs w:val="22"/>
        </w:rPr>
      </w:pPr>
      <w:r w:rsidRPr="0079249D">
        <w:rPr>
          <w:rFonts w:ascii="Franklin Gothic Book" w:hAnsi="Franklin Gothic Book" w:cs="Arial"/>
          <w:sz w:val="22"/>
          <w:szCs w:val="22"/>
        </w:rPr>
        <w:t xml:space="preserve">vyhotovit situační plán staveniště a předložit jej </w:t>
      </w:r>
      <w:r w:rsidR="00E033C9" w:rsidRPr="0079249D">
        <w:rPr>
          <w:rFonts w:ascii="Franklin Gothic Book" w:hAnsi="Franklin Gothic Book" w:cs="Arial"/>
          <w:sz w:val="22"/>
          <w:szCs w:val="22"/>
        </w:rPr>
        <w:t>o</w:t>
      </w:r>
      <w:r w:rsidRPr="0079249D">
        <w:rPr>
          <w:rFonts w:ascii="Franklin Gothic Book" w:hAnsi="Franklin Gothic Book" w:cs="Arial"/>
          <w:sz w:val="22"/>
          <w:szCs w:val="22"/>
        </w:rPr>
        <w:t xml:space="preserve">bjednateli ke schválení do 10 dnů od podpisu </w:t>
      </w:r>
      <w:r w:rsidR="00E033C9" w:rsidRPr="0079249D">
        <w:rPr>
          <w:rFonts w:ascii="Franklin Gothic Book" w:hAnsi="Franklin Gothic Book" w:cs="Arial"/>
          <w:sz w:val="22"/>
          <w:szCs w:val="22"/>
        </w:rPr>
        <w:t>s</w:t>
      </w:r>
      <w:r w:rsidRPr="0079249D">
        <w:rPr>
          <w:rFonts w:ascii="Franklin Gothic Book" w:hAnsi="Franklin Gothic Book" w:cs="Arial"/>
          <w:sz w:val="22"/>
          <w:szCs w:val="22"/>
        </w:rPr>
        <w:t xml:space="preserve">mlouvy. </w:t>
      </w:r>
    </w:p>
    <w:p w14:paraId="60097383" w14:textId="77777777" w:rsidR="00236B8E" w:rsidRPr="0079249D" w:rsidRDefault="00236B8E" w:rsidP="001C7778">
      <w:pPr>
        <w:widowControl w:val="0"/>
        <w:numPr>
          <w:ilvl w:val="0"/>
          <w:numId w:val="18"/>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oprávněn užívat staveniště</w:t>
      </w:r>
      <w:r w:rsidR="003E004F" w:rsidRPr="0079249D">
        <w:rPr>
          <w:rFonts w:ascii="Franklin Gothic Book" w:hAnsi="Franklin Gothic Book"/>
          <w:sz w:val="22"/>
          <w:szCs w:val="22"/>
        </w:rPr>
        <w:t>, jak je vymezeno projektovou dokumentací,</w:t>
      </w:r>
      <w:r w:rsidRPr="0079249D">
        <w:rPr>
          <w:rFonts w:ascii="Franklin Gothic Book" w:hAnsi="Franklin Gothic Book"/>
          <w:sz w:val="22"/>
          <w:szCs w:val="22"/>
        </w:rPr>
        <w:t xml:space="preserve"> až do doby předání </w:t>
      </w:r>
      <w:r w:rsidR="00E033C9" w:rsidRPr="0079249D">
        <w:rPr>
          <w:rFonts w:ascii="Franklin Gothic Book" w:hAnsi="Franklin Gothic Book"/>
          <w:sz w:val="22"/>
          <w:szCs w:val="22"/>
        </w:rPr>
        <w:t>d</w:t>
      </w:r>
      <w:r w:rsidRPr="0079249D">
        <w:rPr>
          <w:rFonts w:ascii="Franklin Gothic Book" w:hAnsi="Franklin Gothic Book"/>
          <w:sz w:val="22"/>
          <w:szCs w:val="22"/>
        </w:rPr>
        <w:t xml:space="preserve">íla bezplatně. </w:t>
      </w:r>
    </w:p>
    <w:p w14:paraId="65A15635" w14:textId="77777777" w:rsidR="00236B8E" w:rsidRPr="0079249D" w:rsidRDefault="00236B8E" w:rsidP="001C7778">
      <w:pPr>
        <w:widowControl w:val="0"/>
        <w:numPr>
          <w:ilvl w:val="0"/>
          <w:numId w:val="18"/>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Pokud použije </w:t>
      </w:r>
      <w:r w:rsidR="00E033C9" w:rsidRPr="0079249D">
        <w:rPr>
          <w:rFonts w:ascii="Franklin Gothic Book" w:hAnsi="Franklin Gothic Book"/>
          <w:sz w:val="22"/>
          <w:szCs w:val="22"/>
        </w:rPr>
        <w:t>z</w:t>
      </w:r>
      <w:r w:rsidRPr="0079249D">
        <w:rPr>
          <w:rFonts w:ascii="Franklin Gothic Book" w:hAnsi="Franklin Gothic Book"/>
          <w:sz w:val="22"/>
          <w:szCs w:val="22"/>
        </w:rPr>
        <w:t xml:space="preserve">hotovitel v průběhu realizace </w:t>
      </w:r>
      <w:r w:rsidR="00E033C9" w:rsidRPr="0079249D">
        <w:rPr>
          <w:rFonts w:ascii="Franklin Gothic Book" w:hAnsi="Franklin Gothic Book"/>
          <w:sz w:val="22"/>
          <w:szCs w:val="22"/>
        </w:rPr>
        <w:t>d</w:t>
      </w:r>
      <w:r w:rsidRPr="0079249D">
        <w:rPr>
          <w:rFonts w:ascii="Franklin Gothic Book" w:hAnsi="Franklin Gothic Book"/>
          <w:sz w:val="22"/>
          <w:szCs w:val="22"/>
        </w:rPr>
        <w:t>íla, zejména při zařizování staveniště, cizí pozemek, nese veškeré náklady spojené s touto činností (např. skladování materiálu, příjezd a odjezd vozidel či jiné techniky).</w:t>
      </w:r>
    </w:p>
    <w:p w14:paraId="7975257D" w14:textId="77777777" w:rsidR="000224E4" w:rsidRPr="0079249D" w:rsidRDefault="00236B8E" w:rsidP="001C7778">
      <w:pPr>
        <w:widowControl w:val="0"/>
        <w:numPr>
          <w:ilvl w:val="0"/>
          <w:numId w:val="18"/>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Zhotovení a údržba nutných dopravních komunikací a cest na stavbě, pokud jsou třeba pro provádění prací a výkonu </w:t>
      </w:r>
      <w:r w:rsidR="00E033C9" w:rsidRPr="0079249D">
        <w:rPr>
          <w:rFonts w:ascii="Franklin Gothic Book" w:hAnsi="Franklin Gothic Book"/>
          <w:sz w:val="22"/>
          <w:szCs w:val="22"/>
        </w:rPr>
        <w:t>z</w:t>
      </w:r>
      <w:r w:rsidRPr="0079249D">
        <w:rPr>
          <w:rFonts w:ascii="Franklin Gothic Book" w:hAnsi="Franklin Gothic Book"/>
          <w:sz w:val="22"/>
          <w:szCs w:val="22"/>
        </w:rPr>
        <w:t xml:space="preserve">hotovitele, následně jejich odstranění a uvedení pozemku do původního stavu, spadá mezi povinnosti </w:t>
      </w:r>
      <w:r w:rsidR="00E033C9" w:rsidRPr="0079249D">
        <w:rPr>
          <w:rFonts w:ascii="Franklin Gothic Book" w:hAnsi="Franklin Gothic Book"/>
          <w:sz w:val="22"/>
          <w:szCs w:val="22"/>
        </w:rPr>
        <w:t>z</w:t>
      </w:r>
      <w:r w:rsidRPr="0079249D">
        <w:rPr>
          <w:rFonts w:ascii="Franklin Gothic Book" w:hAnsi="Franklin Gothic Book"/>
          <w:sz w:val="22"/>
          <w:szCs w:val="22"/>
        </w:rPr>
        <w:t xml:space="preserve">hotovitele a náklady s tímto související jdou k tíži </w:t>
      </w:r>
      <w:r w:rsidR="00E033C9" w:rsidRPr="0079249D">
        <w:rPr>
          <w:rFonts w:ascii="Franklin Gothic Book" w:hAnsi="Franklin Gothic Book"/>
          <w:sz w:val="22"/>
          <w:szCs w:val="22"/>
        </w:rPr>
        <w:t>z</w:t>
      </w:r>
      <w:r w:rsidRPr="0079249D">
        <w:rPr>
          <w:rFonts w:ascii="Franklin Gothic Book" w:hAnsi="Franklin Gothic Book"/>
          <w:sz w:val="22"/>
          <w:szCs w:val="22"/>
        </w:rPr>
        <w:t>hotovitele.</w:t>
      </w:r>
    </w:p>
    <w:p w14:paraId="1E2C1E61" w14:textId="77777777" w:rsidR="000224E4" w:rsidRPr="0079249D" w:rsidRDefault="000224E4" w:rsidP="001C7778">
      <w:pPr>
        <w:widowControl w:val="0"/>
        <w:numPr>
          <w:ilvl w:val="0"/>
          <w:numId w:val="18"/>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provede veškerá bezpečnostní, hygienická, ochranná a jiná opatření na staveništi předepsaná platnými právními předpisy.</w:t>
      </w:r>
    </w:p>
    <w:p w14:paraId="1D962D5B" w14:textId="77777777" w:rsidR="00236B8E" w:rsidRPr="0079249D" w:rsidRDefault="00236B8E" w:rsidP="001C7778">
      <w:pPr>
        <w:widowControl w:val="0"/>
        <w:numPr>
          <w:ilvl w:val="0"/>
          <w:numId w:val="18"/>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seznámit se s riziky na staveništi objednatele, upozornit na ně své pracovníky a určit způsob ochrany a prevence proti úrazům a jinému poškození zdraví.</w:t>
      </w:r>
    </w:p>
    <w:p w14:paraId="2556C5CA" w14:textId="77777777" w:rsidR="00236B8E" w:rsidRPr="0079249D" w:rsidRDefault="00236B8E" w:rsidP="00AD402B">
      <w:pPr>
        <w:widowControl w:val="0"/>
        <w:snapToGrid w:val="0"/>
        <w:spacing w:before="0" w:after="120" w:line="240" w:lineRule="auto"/>
        <w:rPr>
          <w:rFonts w:ascii="Franklin Gothic Book" w:hAnsi="Franklin Gothic Book"/>
          <w:sz w:val="22"/>
          <w:szCs w:val="22"/>
        </w:rPr>
      </w:pPr>
    </w:p>
    <w:p w14:paraId="0CEEA609" w14:textId="45CE8914" w:rsidR="00236B8E" w:rsidRPr="0079249D" w:rsidRDefault="00236B8E" w:rsidP="00964AFF">
      <w:pPr>
        <w:widowControl w:val="0"/>
        <w:snapToGrid w:val="0"/>
        <w:spacing w:before="0" w:after="0" w:line="240" w:lineRule="auto"/>
        <w:jc w:val="center"/>
        <w:rPr>
          <w:rFonts w:ascii="Franklin Gothic Book" w:hAnsi="Franklin Gothic Book"/>
          <w:b/>
          <w:sz w:val="22"/>
          <w:szCs w:val="22"/>
        </w:rPr>
      </w:pPr>
      <w:bookmarkStart w:id="2" w:name="_Toc329669211"/>
      <w:r w:rsidRPr="0079249D">
        <w:rPr>
          <w:rFonts w:ascii="Franklin Gothic Book" w:hAnsi="Franklin Gothic Book"/>
          <w:b/>
          <w:sz w:val="22"/>
          <w:szCs w:val="22"/>
        </w:rPr>
        <w:t>VII.</w:t>
      </w:r>
      <w:bookmarkEnd w:id="2"/>
    </w:p>
    <w:p w14:paraId="3A645DF8"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Stavební deník</w:t>
      </w:r>
    </w:p>
    <w:p w14:paraId="3775BD80" w14:textId="77777777" w:rsidR="00236B8E" w:rsidRPr="0079249D" w:rsidRDefault="00236B8E" w:rsidP="001C7778">
      <w:pPr>
        <w:widowControl w:val="0"/>
        <w:numPr>
          <w:ilvl w:val="0"/>
          <w:numId w:val="19"/>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lastRenderedPageBreak/>
        <w:t xml:space="preserve">Zhotovitel je povinen vést ode dne převzetí staveniště stavební deník, do kterého je povinen zapisovat všechny skutečnosti rozhodné pro plnění </w:t>
      </w:r>
      <w:r w:rsidR="00C97D81" w:rsidRPr="0079249D">
        <w:rPr>
          <w:rFonts w:ascii="Franklin Gothic Book" w:hAnsi="Franklin Gothic Book"/>
          <w:sz w:val="22"/>
          <w:szCs w:val="22"/>
        </w:rPr>
        <w:t>s</w:t>
      </w:r>
      <w:r w:rsidRPr="0079249D">
        <w:rPr>
          <w:rFonts w:ascii="Franklin Gothic Book" w:hAnsi="Franklin Gothic Book"/>
          <w:sz w:val="22"/>
          <w:szCs w:val="22"/>
        </w:rPr>
        <w:t>mlouvy, minimálně v rozsahu stanoveném</w:t>
      </w:r>
      <w:r w:rsidR="00D27A5F" w:rsidRPr="0079249D">
        <w:rPr>
          <w:rFonts w:ascii="Franklin Gothic Book" w:hAnsi="Franklin Gothic Book"/>
          <w:sz w:val="22"/>
          <w:szCs w:val="22"/>
        </w:rPr>
        <w:t xml:space="preserve"> platnou legislativou.</w:t>
      </w:r>
      <w:r w:rsidR="000F5C1A" w:rsidRPr="0079249D">
        <w:rPr>
          <w:rFonts w:ascii="Franklin Gothic Book" w:hAnsi="Franklin Gothic Book"/>
          <w:sz w:val="22"/>
          <w:szCs w:val="22"/>
        </w:rPr>
        <w:t xml:space="preserve"> </w:t>
      </w:r>
      <w:r w:rsidRPr="0079249D">
        <w:rPr>
          <w:rFonts w:ascii="Franklin Gothic Book" w:hAnsi="Franklin Gothic Book"/>
          <w:sz w:val="22"/>
          <w:szCs w:val="22"/>
        </w:rPr>
        <w:t xml:space="preserve">Povinnost vést stavební deník končí předáním a převzetím stavby bez vad a nedodělků </w:t>
      </w:r>
      <w:r w:rsidR="00C97D81" w:rsidRPr="0079249D">
        <w:rPr>
          <w:rFonts w:ascii="Franklin Gothic Book" w:hAnsi="Franklin Gothic Book"/>
          <w:sz w:val="22"/>
          <w:szCs w:val="22"/>
        </w:rPr>
        <w:t>o</w:t>
      </w:r>
      <w:r w:rsidRPr="0079249D">
        <w:rPr>
          <w:rFonts w:ascii="Franklin Gothic Book" w:hAnsi="Franklin Gothic Book"/>
          <w:sz w:val="22"/>
          <w:szCs w:val="22"/>
        </w:rPr>
        <w:t xml:space="preserve">bjednateli, je-li </w:t>
      </w:r>
      <w:r w:rsidR="00C97D81" w:rsidRPr="0079249D">
        <w:rPr>
          <w:rFonts w:ascii="Franklin Gothic Book" w:hAnsi="Franklin Gothic Book"/>
          <w:sz w:val="22"/>
          <w:szCs w:val="22"/>
        </w:rPr>
        <w:t>d</w:t>
      </w:r>
      <w:r w:rsidRPr="0079249D">
        <w:rPr>
          <w:rFonts w:ascii="Franklin Gothic Book" w:hAnsi="Franklin Gothic Book"/>
          <w:sz w:val="22"/>
          <w:szCs w:val="22"/>
        </w:rPr>
        <w:t xml:space="preserve">ílo převzato </w:t>
      </w:r>
      <w:r w:rsidR="00C97D81" w:rsidRPr="0079249D">
        <w:rPr>
          <w:rFonts w:ascii="Franklin Gothic Book" w:hAnsi="Franklin Gothic Book"/>
          <w:sz w:val="22"/>
          <w:szCs w:val="22"/>
        </w:rPr>
        <w:t>o</w:t>
      </w:r>
      <w:r w:rsidRPr="0079249D">
        <w:rPr>
          <w:rFonts w:ascii="Franklin Gothic Book" w:hAnsi="Franklin Gothic Book"/>
          <w:sz w:val="22"/>
          <w:szCs w:val="22"/>
        </w:rPr>
        <w:t xml:space="preserve">bjednatelem s vadami a/nebo nedodělky, odstraněním všech vad nebo nedodělků uvedených v protokolu o předání a převzetí </w:t>
      </w:r>
      <w:r w:rsidR="00C97D81" w:rsidRPr="0079249D">
        <w:rPr>
          <w:rFonts w:ascii="Franklin Gothic Book" w:hAnsi="Franklin Gothic Book"/>
          <w:sz w:val="22"/>
          <w:szCs w:val="22"/>
        </w:rPr>
        <w:t>d</w:t>
      </w:r>
      <w:r w:rsidRPr="0079249D">
        <w:rPr>
          <w:rFonts w:ascii="Franklin Gothic Book" w:hAnsi="Franklin Gothic Book"/>
          <w:sz w:val="22"/>
          <w:szCs w:val="22"/>
        </w:rPr>
        <w:t xml:space="preserve">íla nebo řádného uspokojení jiného zákonného či smluvního nároku uplatněného </w:t>
      </w:r>
      <w:r w:rsidR="00C97D81" w:rsidRPr="0079249D">
        <w:rPr>
          <w:rFonts w:ascii="Franklin Gothic Book" w:hAnsi="Franklin Gothic Book"/>
          <w:sz w:val="22"/>
          <w:szCs w:val="22"/>
        </w:rPr>
        <w:t>o</w:t>
      </w:r>
      <w:r w:rsidRPr="0079249D">
        <w:rPr>
          <w:rFonts w:ascii="Franklin Gothic Book" w:hAnsi="Franklin Gothic Book"/>
          <w:sz w:val="22"/>
          <w:szCs w:val="22"/>
        </w:rPr>
        <w:t xml:space="preserve">bjednatelem z titulu odpovědnosti </w:t>
      </w:r>
      <w:r w:rsidR="00C97D81" w:rsidRPr="0079249D">
        <w:rPr>
          <w:rFonts w:ascii="Franklin Gothic Book" w:hAnsi="Franklin Gothic Book"/>
          <w:sz w:val="22"/>
          <w:szCs w:val="22"/>
        </w:rPr>
        <w:t>z</w:t>
      </w:r>
      <w:r w:rsidRPr="0079249D">
        <w:rPr>
          <w:rFonts w:ascii="Franklin Gothic Book" w:hAnsi="Franklin Gothic Book"/>
          <w:sz w:val="22"/>
          <w:szCs w:val="22"/>
        </w:rPr>
        <w:t xml:space="preserve">hotovitele za vady </w:t>
      </w:r>
      <w:r w:rsidR="00C97D81" w:rsidRPr="0079249D">
        <w:rPr>
          <w:rFonts w:ascii="Franklin Gothic Book" w:hAnsi="Franklin Gothic Book"/>
          <w:sz w:val="22"/>
          <w:szCs w:val="22"/>
        </w:rPr>
        <w:t>d</w:t>
      </w:r>
      <w:r w:rsidRPr="0079249D">
        <w:rPr>
          <w:rFonts w:ascii="Franklin Gothic Book" w:hAnsi="Franklin Gothic Book"/>
          <w:sz w:val="22"/>
          <w:szCs w:val="22"/>
        </w:rPr>
        <w:t>íla, nebude-li mezi smluvními stranami písemně dohodnuto jinak.</w:t>
      </w:r>
    </w:p>
    <w:p w14:paraId="3AF39923" w14:textId="6BD38F28" w:rsidR="00236B8E" w:rsidRPr="0079249D" w:rsidRDefault="00236B8E" w:rsidP="001C7778">
      <w:pPr>
        <w:widowControl w:val="0"/>
        <w:numPr>
          <w:ilvl w:val="0"/>
          <w:numId w:val="19"/>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Zápisy do stavebního deníku čitelně zapisuje a podepisuje zástupce </w:t>
      </w:r>
      <w:r w:rsidR="00C97D81" w:rsidRPr="0079249D">
        <w:rPr>
          <w:rFonts w:ascii="Franklin Gothic Book" w:hAnsi="Franklin Gothic Book"/>
          <w:sz w:val="22"/>
          <w:szCs w:val="22"/>
        </w:rPr>
        <w:t>z</w:t>
      </w:r>
      <w:r w:rsidRPr="0079249D">
        <w:rPr>
          <w:rFonts w:ascii="Franklin Gothic Book" w:hAnsi="Franklin Gothic Book"/>
          <w:sz w:val="22"/>
          <w:szCs w:val="22"/>
        </w:rPr>
        <w:t xml:space="preserve">hotovitele vždy ten den, kdy byly práce provedeny nebo kdy nastaly okolnosti, které jsou předmětem zápisu. Mimo zástupce </w:t>
      </w:r>
      <w:r w:rsidR="00C97D81" w:rsidRPr="0079249D">
        <w:rPr>
          <w:rFonts w:ascii="Franklin Gothic Book" w:hAnsi="Franklin Gothic Book"/>
          <w:sz w:val="22"/>
          <w:szCs w:val="22"/>
        </w:rPr>
        <w:t>z</w:t>
      </w:r>
      <w:r w:rsidRPr="0079249D">
        <w:rPr>
          <w:rFonts w:ascii="Franklin Gothic Book" w:hAnsi="Franklin Gothic Book"/>
          <w:sz w:val="22"/>
          <w:szCs w:val="22"/>
        </w:rPr>
        <w:t xml:space="preserve">hotovitele může do stavebního deníku provádět záznamy pouze </w:t>
      </w:r>
      <w:r w:rsidR="00C97D81" w:rsidRPr="0079249D">
        <w:rPr>
          <w:rFonts w:ascii="Franklin Gothic Book" w:hAnsi="Franklin Gothic Book"/>
          <w:sz w:val="22"/>
          <w:szCs w:val="22"/>
        </w:rPr>
        <w:t>o</w:t>
      </w:r>
      <w:r w:rsidRPr="0079249D">
        <w:rPr>
          <w:rFonts w:ascii="Franklin Gothic Book" w:hAnsi="Franklin Gothic Book"/>
          <w:sz w:val="22"/>
          <w:szCs w:val="22"/>
        </w:rPr>
        <w:t>bjednatel, jím pověřený zástupce (TD</w:t>
      </w:r>
      <w:r w:rsidR="00A91F8D" w:rsidRPr="0079249D">
        <w:rPr>
          <w:rFonts w:ascii="Franklin Gothic Book" w:hAnsi="Franklin Gothic Book"/>
          <w:sz w:val="22"/>
          <w:szCs w:val="22"/>
        </w:rPr>
        <w:t>S</w:t>
      </w:r>
      <w:r w:rsidRPr="0079249D">
        <w:rPr>
          <w:rFonts w:ascii="Franklin Gothic Book" w:hAnsi="Franklin Gothic Book"/>
          <w:sz w:val="22"/>
          <w:szCs w:val="22"/>
        </w:rPr>
        <w:t>), zpracovatel projektové dokumentace, resp. pracovník pověřený projektantem výkonem autorského dozoru nebo příslušné orgány státní správy.</w:t>
      </w:r>
    </w:p>
    <w:p w14:paraId="2E46B20D" w14:textId="3C8C59B3" w:rsidR="00236B8E" w:rsidRPr="0079249D" w:rsidRDefault="00236B8E" w:rsidP="001C7778">
      <w:pPr>
        <w:widowControl w:val="0"/>
        <w:numPr>
          <w:ilvl w:val="0"/>
          <w:numId w:val="19"/>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a </w:t>
      </w:r>
      <w:r w:rsidR="00C97D81" w:rsidRPr="0079249D">
        <w:rPr>
          <w:rFonts w:ascii="Franklin Gothic Book" w:hAnsi="Franklin Gothic Book"/>
          <w:sz w:val="22"/>
          <w:szCs w:val="22"/>
        </w:rPr>
        <w:t>z</w:t>
      </w:r>
      <w:r w:rsidRPr="0079249D">
        <w:rPr>
          <w:rFonts w:ascii="Franklin Gothic Book" w:hAnsi="Franklin Gothic Book"/>
          <w:sz w:val="22"/>
          <w:szCs w:val="22"/>
        </w:rPr>
        <w:t xml:space="preserve">hotovitel jsou povinni prostřednictvím svých oprávněných osob reagovat na zápisy ve stavebním deníku. V případě nepřítomnosti oprávněné osoby </w:t>
      </w:r>
      <w:r w:rsidR="00C97D81" w:rsidRPr="0079249D">
        <w:rPr>
          <w:rFonts w:ascii="Franklin Gothic Book" w:hAnsi="Franklin Gothic Book"/>
          <w:sz w:val="22"/>
          <w:szCs w:val="22"/>
        </w:rPr>
        <w:t>o</w:t>
      </w:r>
      <w:r w:rsidRPr="0079249D">
        <w:rPr>
          <w:rFonts w:ascii="Franklin Gothic Book" w:hAnsi="Franklin Gothic Book"/>
          <w:sz w:val="22"/>
          <w:szCs w:val="22"/>
        </w:rPr>
        <w:t xml:space="preserve">bjednatele na stavbě doručí </w:t>
      </w:r>
      <w:r w:rsidR="00C97D81" w:rsidRPr="0079249D">
        <w:rPr>
          <w:rFonts w:ascii="Franklin Gothic Book" w:hAnsi="Franklin Gothic Book"/>
          <w:sz w:val="22"/>
          <w:szCs w:val="22"/>
        </w:rPr>
        <w:t>z</w:t>
      </w:r>
      <w:r w:rsidRPr="0079249D">
        <w:rPr>
          <w:rFonts w:ascii="Franklin Gothic Book" w:hAnsi="Franklin Gothic Book"/>
          <w:sz w:val="22"/>
          <w:szCs w:val="22"/>
        </w:rPr>
        <w:t xml:space="preserve">hotovitel text zápisu písemně na adresu </w:t>
      </w:r>
      <w:r w:rsidR="00C97D81" w:rsidRPr="0079249D">
        <w:rPr>
          <w:rFonts w:ascii="Franklin Gothic Book" w:hAnsi="Franklin Gothic Book"/>
          <w:sz w:val="22"/>
          <w:szCs w:val="22"/>
        </w:rPr>
        <w:t>o</w:t>
      </w:r>
      <w:r w:rsidRPr="0079249D">
        <w:rPr>
          <w:rFonts w:ascii="Franklin Gothic Book" w:hAnsi="Franklin Gothic Book"/>
          <w:sz w:val="22"/>
          <w:szCs w:val="22"/>
        </w:rPr>
        <w:t xml:space="preserve">bjednatele. </w:t>
      </w:r>
    </w:p>
    <w:p w14:paraId="6F5A0B28" w14:textId="34431DD6" w:rsidR="00DF259B" w:rsidRPr="0079249D" w:rsidRDefault="00DF259B" w:rsidP="001C7778">
      <w:pPr>
        <w:widowControl w:val="0"/>
        <w:numPr>
          <w:ilvl w:val="0"/>
          <w:numId w:val="19"/>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se zavazuje každý den po skončení prací pořídit elektronickou kopii (např. fotografii) zápisů ve stavebním deníku, které byly </w:t>
      </w:r>
      <w:r w:rsidR="00AD674B" w:rsidRPr="0079249D">
        <w:rPr>
          <w:rFonts w:ascii="Franklin Gothic Book" w:hAnsi="Franklin Gothic Book"/>
          <w:sz w:val="22"/>
          <w:szCs w:val="22"/>
        </w:rPr>
        <w:t>z</w:t>
      </w:r>
      <w:r w:rsidRPr="0079249D">
        <w:rPr>
          <w:rFonts w:ascii="Franklin Gothic Book" w:hAnsi="Franklin Gothic Book"/>
          <w:sz w:val="22"/>
          <w:szCs w:val="22"/>
        </w:rPr>
        <w:t xml:space="preserve">hotovitelem daný den učiněny a odeslat ji ještě tentýž den na emailovou adresu kontaktní osoby. </w:t>
      </w:r>
    </w:p>
    <w:p w14:paraId="69296A7F" w14:textId="77777777" w:rsidR="00236B8E" w:rsidRPr="0079249D" w:rsidRDefault="00236B8E" w:rsidP="001C7778">
      <w:pPr>
        <w:widowControl w:val="0"/>
        <w:numPr>
          <w:ilvl w:val="0"/>
          <w:numId w:val="19"/>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Zápisy ve stavebním deníku se nepovažují za změnu </w:t>
      </w:r>
      <w:r w:rsidR="00C97D81" w:rsidRPr="0079249D">
        <w:rPr>
          <w:rFonts w:ascii="Franklin Gothic Book" w:hAnsi="Franklin Gothic Book"/>
          <w:sz w:val="22"/>
          <w:szCs w:val="22"/>
        </w:rPr>
        <w:t>s</w:t>
      </w:r>
      <w:r w:rsidRPr="0079249D">
        <w:rPr>
          <w:rFonts w:ascii="Franklin Gothic Book" w:hAnsi="Franklin Gothic Book"/>
          <w:sz w:val="22"/>
          <w:szCs w:val="22"/>
        </w:rPr>
        <w:t xml:space="preserve">mlouvy, ale slouží jako podklad pro vypracování doplňků a změn </w:t>
      </w:r>
      <w:r w:rsidR="00C97D81" w:rsidRPr="0079249D">
        <w:rPr>
          <w:rFonts w:ascii="Franklin Gothic Book" w:hAnsi="Franklin Gothic Book"/>
          <w:sz w:val="22"/>
          <w:szCs w:val="22"/>
        </w:rPr>
        <w:t>s</w:t>
      </w:r>
      <w:r w:rsidRPr="0079249D">
        <w:rPr>
          <w:rFonts w:ascii="Franklin Gothic Book" w:hAnsi="Franklin Gothic Book"/>
          <w:sz w:val="22"/>
          <w:szCs w:val="22"/>
        </w:rPr>
        <w:t>mlouvy.</w:t>
      </w:r>
    </w:p>
    <w:p w14:paraId="74E778CE" w14:textId="77777777" w:rsidR="00236B8E" w:rsidRPr="0079249D" w:rsidRDefault="00236B8E" w:rsidP="001C7778">
      <w:pPr>
        <w:widowControl w:val="0"/>
        <w:numPr>
          <w:ilvl w:val="0"/>
          <w:numId w:val="19"/>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Stavební deník bude stále přístupný na stavbě, tj. bude vždy na vyžádání k dispozici </w:t>
      </w:r>
      <w:r w:rsidR="00C97D81" w:rsidRPr="0079249D">
        <w:rPr>
          <w:rFonts w:ascii="Franklin Gothic Book" w:hAnsi="Franklin Gothic Book"/>
          <w:sz w:val="22"/>
          <w:szCs w:val="22"/>
        </w:rPr>
        <w:t>o</w:t>
      </w:r>
      <w:r w:rsidRPr="0079249D">
        <w:rPr>
          <w:rFonts w:ascii="Franklin Gothic Book" w:hAnsi="Franklin Gothic Book"/>
          <w:sz w:val="22"/>
          <w:szCs w:val="22"/>
        </w:rPr>
        <w:t>bjednateli.</w:t>
      </w:r>
    </w:p>
    <w:p w14:paraId="6F125B89" w14:textId="77777777" w:rsidR="00236B8E" w:rsidRPr="0079249D" w:rsidRDefault="00236B8E" w:rsidP="00AD402B">
      <w:pPr>
        <w:widowControl w:val="0"/>
        <w:overflowPunct w:val="0"/>
        <w:autoSpaceDE w:val="0"/>
        <w:autoSpaceDN w:val="0"/>
        <w:adjustRightInd w:val="0"/>
        <w:snapToGrid w:val="0"/>
        <w:spacing w:before="0" w:after="120" w:line="240" w:lineRule="auto"/>
        <w:textAlignment w:val="baseline"/>
        <w:rPr>
          <w:rFonts w:ascii="Franklin Gothic Book" w:hAnsi="Franklin Gothic Book"/>
          <w:sz w:val="22"/>
          <w:szCs w:val="22"/>
        </w:rPr>
      </w:pPr>
    </w:p>
    <w:p w14:paraId="2E4E9BC5" w14:textId="77777777" w:rsidR="00236B8E" w:rsidRPr="0079249D" w:rsidRDefault="00236B8E" w:rsidP="00964AFF">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VIII.</w:t>
      </w:r>
    </w:p>
    <w:p w14:paraId="18BA97EE"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 xml:space="preserve">Provádění </w:t>
      </w:r>
      <w:r w:rsidR="00C97D81" w:rsidRPr="0079249D">
        <w:rPr>
          <w:rFonts w:ascii="Franklin Gothic Book" w:hAnsi="Franklin Gothic Book"/>
          <w:b/>
          <w:sz w:val="22"/>
          <w:szCs w:val="22"/>
          <w:u w:val="single"/>
        </w:rPr>
        <w:t>d</w:t>
      </w:r>
      <w:r w:rsidRPr="0079249D">
        <w:rPr>
          <w:rFonts w:ascii="Franklin Gothic Book" w:hAnsi="Franklin Gothic Book"/>
          <w:b/>
          <w:sz w:val="22"/>
          <w:szCs w:val="22"/>
          <w:u w:val="single"/>
        </w:rPr>
        <w:t>íla</w:t>
      </w:r>
    </w:p>
    <w:p w14:paraId="49634440" w14:textId="6D580610" w:rsidR="00486609" w:rsidRPr="0079249D" w:rsidRDefault="000C06F5"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Na plnění díla se budou podílet poddodavatelé zhotovitele uvedení v příloze č. 3 smlouvy, a to v uvedeném rozsahu.</w:t>
      </w:r>
    </w:p>
    <w:p w14:paraId="64ED8088" w14:textId="4EBF2060" w:rsidR="000C06F5" w:rsidRPr="0079249D" w:rsidRDefault="000C06F5" w:rsidP="001C7778">
      <w:pPr>
        <w:widowControl w:val="0"/>
        <w:snapToGrid w:val="0"/>
        <w:spacing w:before="0" w:after="120" w:line="240" w:lineRule="auto"/>
        <w:ind w:left="426"/>
        <w:rPr>
          <w:rFonts w:ascii="Franklin Gothic Book" w:hAnsi="Franklin Gothic Book"/>
          <w:sz w:val="22"/>
          <w:szCs w:val="22"/>
        </w:rPr>
      </w:pPr>
      <w:r w:rsidRPr="0079249D">
        <w:rPr>
          <w:rFonts w:ascii="Franklin Gothic Book" w:hAnsi="Franklin Gothic Book"/>
          <w:sz w:val="22"/>
          <w:szCs w:val="22"/>
        </w:rPr>
        <w:t>Změna poddodavatele je s výjimkou případů uvedených v následujícím odstavci možná na základě předchozího ohlášení objednateli, a to před zahájením plnění z</w:t>
      </w:r>
      <w:r w:rsidR="00AD674B" w:rsidRPr="0079249D">
        <w:rPr>
          <w:rFonts w:ascii="Franklin Gothic Book" w:hAnsi="Franklin Gothic Book"/>
          <w:sz w:val="22"/>
          <w:szCs w:val="22"/>
        </w:rPr>
        <w:t>e</w:t>
      </w:r>
      <w:r w:rsidRPr="0079249D">
        <w:rPr>
          <w:rFonts w:ascii="Franklin Gothic Book" w:hAnsi="Franklin Gothic Book"/>
          <w:sz w:val="22"/>
          <w:szCs w:val="22"/>
        </w:rPr>
        <w:t xml:space="preserve"> strany poddodavatele. Objednatel se zavazuje změnu bez vážného důvodu neodmítnout. Jakoukoliv změnou na pozici poddodavatele nesmí být dotčena ustanovení zákona č. 134/2016 Sb., o zadávání veřejných zakázek</w:t>
      </w:r>
      <w:r w:rsidR="00AD674B" w:rsidRPr="0079249D">
        <w:rPr>
          <w:rFonts w:ascii="Franklin Gothic Book" w:hAnsi="Franklin Gothic Book"/>
          <w:sz w:val="22"/>
          <w:szCs w:val="22"/>
        </w:rPr>
        <w:t>, ve znění pozdějších předpisů</w:t>
      </w:r>
      <w:r w:rsidRPr="0079249D">
        <w:rPr>
          <w:rFonts w:ascii="Franklin Gothic Book" w:hAnsi="Franklin Gothic Book"/>
          <w:sz w:val="22"/>
          <w:szCs w:val="22"/>
        </w:rPr>
        <w:t>.</w:t>
      </w:r>
    </w:p>
    <w:p w14:paraId="33140A83" w14:textId="7FF7B1E8" w:rsidR="000C06F5" w:rsidRPr="0079249D" w:rsidRDefault="000C06F5"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provádět dílo prostřednictvím osob a poddodavatelů, jimiž prokázal splnění kvalifikačních předpokladů v řízení pro veřejnou zakázku, a to v rozsahu, v jakém jejich prostřednictvím splnění kvalifikačních předpokladů prokázal. Zhotovitel je oprávněn na místo takové osoby či poddodavatele užít jinou osobu či poddodavatele pouze s předchozím písemným souhlasem objednatele, přičemž taková osoba musí splňovat kvalifikační předpoklady alespoň v takovém rozsahu, jaký požadoval zadavatel v kvalifikační dokumentaci k veřejné zakázce, ledaže objednatel z důvodů zvláštního zřetele hodných stanoví jinak.</w:t>
      </w:r>
      <w:r w:rsidR="00902753" w:rsidRPr="0079249D">
        <w:rPr>
          <w:rFonts w:ascii="Franklin Gothic Book" w:hAnsi="Franklin Gothic Book"/>
          <w:sz w:val="22"/>
          <w:szCs w:val="22"/>
        </w:rPr>
        <w:t xml:space="preserve"> </w:t>
      </w:r>
    </w:p>
    <w:p w14:paraId="05C9C40F" w14:textId="74AA1DEE" w:rsidR="00B3512E" w:rsidRPr="0079249D" w:rsidRDefault="00236B8E" w:rsidP="001C7778">
      <w:pPr>
        <w:widowControl w:val="0"/>
        <w:snapToGrid w:val="0"/>
        <w:spacing w:before="0" w:after="120" w:line="240" w:lineRule="auto"/>
        <w:ind w:left="426"/>
        <w:rPr>
          <w:rFonts w:ascii="Franklin Gothic Book" w:hAnsi="Franklin Gothic Book"/>
          <w:sz w:val="22"/>
          <w:szCs w:val="22"/>
        </w:rPr>
      </w:pPr>
      <w:r w:rsidRPr="00944F2B">
        <w:rPr>
          <w:rFonts w:ascii="Franklin Gothic Book" w:hAnsi="Franklin Gothic Book"/>
          <w:sz w:val="22"/>
          <w:szCs w:val="22"/>
        </w:rPr>
        <w:t xml:space="preserve">Zhotovitel prohlašuje, že </w:t>
      </w:r>
      <w:r w:rsidR="001C3882" w:rsidRPr="00944F2B">
        <w:rPr>
          <w:rFonts w:ascii="Franklin Gothic Book" w:hAnsi="Franklin Gothic Book"/>
          <w:sz w:val="22"/>
          <w:szCs w:val="22"/>
        </w:rPr>
        <w:t>na</w:t>
      </w:r>
      <w:r w:rsidR="00AD674B" w:rsidRPr="00944F2B">
        <w:rPr>
          <w:rFonts w:ascii="Franklin Gothic Book" w:hAnsi="Franklin Gothic Book"/>
          <w:sz w:val="22"/>
          <w:szCs w:val="22"/>
        </w:rPr>
        <w:t xml:space="preserve"> provádění díla se na</w:t>
      </w:r>
      <w:r w:rsidR="001C3882" w:rsidRPr="00944F2B">
        <w:rPr>
          <w:rFonts w:ascii="Franklin Gothic Book" w:hAnsi="Franklin Gothic Book"/>
          <w:sz w:val="22"/>
          <w:szCs w:val="22"/>
        </w:rPr>
        <w:t xml:space="preserve"> pozici stavbyvedoucí bude</w:t>
      </w:r>
      <w:r w:rsidR="00AD674B" w:rsidRPr="00944F2B">
        <w:rPr>
          <w:rFonts w:ascii="Franklin Gothic Book" w:hAnsi="Franklin Gothic Book"/>
          <w:sz w:val="22"/>
          <w:szCs w:val="22"/>
        </w:rPr>
        <w:t xml:space="preserve"> podílet</w:t>
      </w:r>
      <w:r w:rsidR="001C3882" w:rsidRPr="00944F2B">
        <w:rPr>
          <w:rFonts w:ascii="Franklin Gothic Book" w:hAnsi="Franklin Gothic Book"/>
          <w:sz w:val="22"/>
          <w:szCs w:val="22"/>
        </w:rPr>
        <w:t xml:space="preserve"> osoba </w:t>
      </w:r>
      <w:r w:rsidR="004024FF" w:rsidRPr="00944F2B">
        <w:rPr>
          <w:rFonts w:ascii="Franklin Gothic Book" w:hAnsi="Franklin Gothic Book"/>
          <w:b/>
          <w:sz w:val="22"/>
          <w:szCs w:val="22"/>
        </w:rPr>
        <w:t>[•]</w:t>
      </w:r>
      <w:r w:rsidR="009303D6">
        <w:rPr>
          <w:rFonts w:ascii="Franklin Gothic Book" w:hAnsi="Franklin Gothic Book"/>
          <w:b/>
          <w:sz w:val="22"/>
          <w:szCs w:val="22"/>
        </w:rPr>
        <w:t>,</w:t>
      </w:r>
      <w:r w:rsidR="00944F2B">
        <w:rPr>
          <w:rFonts w:ascii="Franklin Gothic Book" w:hAnsi="Franklin Gothic Book"/>
          <w:b/>
          <w:sz w:val="22"/>
          <w:szCs w:val="22"/>
        </w:rPr>
        <w:t xml:space="preserve"> </w:t>
      </w:r>
      <w:r w:rsidR="009303D6">
        <w:rPr>
          <w:rFonts w:ascii="Franklin Gothic Book" w:hAnsi="Franklin Gothic Book"/>
          <w:bCs/>
          <w:sz w:val="22"/>
          <w:szCs w:val="22"/>
        </w:rPr>
        <w:t>jejímž</w:t>
      </w:r>
      <w:r w:rsidR="001C3882" w:rsidRPr="00944F2B">
        <w:rPr>
          <w:rFonts w:ascii="Franklin Gothic Book" w:hAnsi="Franklin Gothic Book"/>
          <w:sz w:val="22"/>
          <w:szCs w:val="22"/>
        </w:rPr>
        <w:t xml:space="preserve"> </w:t>
      </w:r>
      <w:r w:rsidR="00B3512E" w:rsidRPr="00944F2B">
        <w:rPr>
          <w:rFonts w:ascii="Franklin Gothic Book" w:hAnsi="Franklin Gothic Book"/>
          <w:sz w:val="22"/>
          <w:szCs w:val="22"/>
        </w:rPr>
        <w:t xml:space="preserve">prostřednictvím zhotovitel prokázal splnění kvalifikace dle požadavků zadavatele v zadávacím řízení pro </w:t>
      </w:r>
      <w:r w:rsidR="00AD674B" w:rsidRPr="00944F2B">
        <w:rPr>
          <w:rFonts w:ascii="Franklin Gothic Book" w:hAnsi="Franklin Gothic Book"/>
          <w:sz w:val="22"/>
          <w:szCs w:val="22"/>
        </w:rPr>
        <w:t xml:space="preserve">veřejnou </w:t>
      </w:r>
      <w:r w:rsidR="00B3512E" w:rsidRPr="00944F2B">
        <w:rPr>
          <w:rFonts w:ascii="Franklin Gothic Book" w:hAnsi="Franklin Gothic Book"/>
          <w:sz w:val="22"/>
          <w:szCs w:val="22"/>
        </w:rPr>
        <w:t>zakázku</w:t>
      </w:r>
      <w:r w:rsidR="00B3512E" w:rsidRPr="004024FF">
        <w:rPr>
          <w:rFonts w:ascii="Franklin Gothic Book" w:hAnsi="Franklin Gothic Book"/>
          <w:sz w:val="22"/>
          <w:szCs w:val="22"/>
        </w:rPr>
        <w:t>.</w:t>
      </w:r>
    </w:p>
    <w:p w14:paraId="7B1181BF"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Pověří-li </w:t>
      </w:r>
      <w:r w:rsidR="00C82B1B" w:rsidRPr="0079249D">
        <w:rPr>
          <w:rFonts w:ascii="Franklin Gothic Book" w:hAnsi="Franklin Gothic Book"/>
          <w:sz w:val="22"/>
          <w:szCs w:val="22"/>
        </w:rPr>
        <w:t>z</w:t>
      </w:r>
      <w:r w:rsidRPr="0079249D">
        <w:rPr>
          <w:rFonts w:ascii="Franklin Gothic Book" w:hAnsi="Franklin Gothic Book"/>
          <w:sz w:val="22"/>
          <w:szCs w:val="22"/>
        </w:rPr>
        <w:t xml:space="preserve">hotovitel prováděním </w:t>
      </w:r>
      <w:r w:rsidR="00C82B1B" w:rsidRPr="0079249D">
        <w:rPr>
          <w:rFonts w:ascii="Franklin Gothic Book" w:hAnsi="Franklin Gothic Book"/>
          <w:sz w:val="22"/>
          <w:szCs w:val="22"/>
        </w:rPr>
        <w:t>d</w:t>
      </w:r>
      <w:r w:rsidRPr="0079249D">
        <w:rPr>
          <w:rFonts w:ascii="Franklin Gothic Book" w:hAnsi="Franklin Gothic Book"/>
          <w:sz w:val="22"/>
          <w:szCs w:val="22"/>
        </w:rPr>
        <w:t xml:space="preserve">íla nebo jeho části jinou osobu, nese veškerou odpovědnost související s prováděním </w:t>
      </w:r>
      <w:r w:rsidR="00C82B1B" w:rsidRPr="0079249D">
        <w:rPr>
          <w:rFonts w:ascii="Franklin Gothic Book" w:hAnsi="Franklin Gothic Book"/>
          <w:sz w:val="22"/>
          <w:szCs w:val="22"/>
        </w:rPr>
        <w:t>d</w:t>
      </w:r>
      <w:r w:rsidRPr="0079249D">
        <w:rPr>
          <w:rFonts w:ascii="Franklin Gothic Book" w:hAnsi="Franklin Gothic Book"/>
          <w:sz w:val="22"/>
          <w:szCs w:val="22"/>
        </w:rPr>
        <w:t xml:space="preserve">íla sám </w:t>
      </w:r>
      <w:r w:rsidR="00C82B1B" w:rsidRPr="0079249D">
        <w:rPr>
          <w:rFonts w:ascii="Franklin Gothic Book" w:hAnsi="Franklin Gothic Book"/>
          <w:sz w:val="22"/>
          <w:szCs w:val="22"/>
        </w:rPr>
        <w:t>z</w:t>
      </w:r>
      <w:r w:rsidRPr="0079249D">
        <w:rPr>
          <w:rFonts w:ascii="Franklin Gothic Book" w:hAnsi="Franklin Gothic Book"/>
          <w:sz w:val="22"/>
          <w:szCs w:val="22"/>
        </w:rPr>
        <w:t>hotovitel.</w:t>
      </w:r>
    </w:p>
    <w:p w14:paraId="69AB78EA" w14:textId="77777777" w:rsidR="00236B8E" w:rsidRPr="0079249D" w:rsidRDefault="00D27A5F"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odpovídá za veškeré škody na movitých a nemovitých věcech ve vlastnictví objednatele či třetích osob vzniklé v důsledku činnosti či opomenutí zhotovitele v průběhu </w:t>
      </w:r>
      <w:r w:rsidRPr="0079249D">
        <w:rPr>
          <w:rFonts w:ascii="Franklin Gothic Book" w:hAnsi="Franklin Gothic Book"/>
          <w:sz w:val="22"/>
          <w:szCs w:val="22"/>
        </w:rPr>
        <w:lastRenderedPageBreak/>
        <w:t>realizace díla.</w:t>
      </w:r>
      <w:r w:rsidR="00236B8E" w:rsidRPr="0079249D">
        <w:rPr>
          <w:rFonts w:ascii="Franklin Gothic Book" w:hAnsi="Franklin Gothic Book"/>
          <w:sz w:val="22"/>
          <w:szCs w:val="22"/>
        </w:rPr>
        <w:t xml:space="preserve"> </w:t>
      </w:r>
    </w:p>
    <w:p w14:paraId="724AA503" w14:textId="77777777" w:rsidR="00D42A36" w:rsidRPr="0079249D" w:rsidRDefault="00F77C69"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je povinen </w:t>
      </w:r>
      <w:r w:rsidR="00236B8E" w:rsidRPr="0079249D">
        <w:rPr>
          <w:rFonts w:ascii="Franklin Gothic Book" w:hAnsi="Franklin Gothic Book"/>
          <w:sz w:val="22"/>
          <w:szCs w:val="22"/>
        </w:rPr>
        <w:t xml:space="preserve">upozornit písemně </w:t>
      </w:r>
      <w:r w:rsidR="00C82B1B" w:rsidRPr="0079249D">
        <w:rPr>
          <w:rFonts w:ascii="Franklin Gothic Book" w:hAnsi="Franklin Gothic Book"/>
          <w:sz w:val="22"/>
          <w:szCs w:val="22"/>
        </w:rPr>
        <w:t>o</w:t>
      </w:r>
      <w:r w:rsidR="00236B8E" w:rsidRPr="0079249D">
        <w:rPr>
          <w:rFonts w:ascii="Franklin Gothic Book" w:hAnsi="Franklin Gothic Book"/>
          <w:sz w:val="22"/>
          <w:szCs w:val="22"/>
        </w:rPr>
        <w:t>bjednatele na nesoulad mezi zadávacími podklady</w:t>
      </w:r>
      <w:r w:rsidRPr="0079249D">
        <w:rPr>
          <w:rFonts w:ascii="Franklin Gothic Book" w:hAnsi="Franklin Gothic Book"/>
          <w:sz w:val="22"/>
          <w:szCs w:val="22"/>
        </w:rPr>
        <w:t>, případně jeho pokyn</w:t>
      </w:r>
      <w:r w:rsidR="00EA5005" w:rsidRPr="0079249D">
        <w:rPr>
          <w:rFonts w:ascii="Franklin Gothic Book" w:hAnsi="Franklin Gothic Book"/>
          <w:sz w:val="22"/>
          <w:szCs w:val="22"/>
        </w:rPr>
        <w:t>y</w:t>
      </w:r>
      <w:r w:rsidRPr="0079249D">
        <w:rPr>
          <w:rFonts w:ascii="Franklin Gothic Book" w:hAnsi="Franklin Gothic Book"/>
          <w:sz w:val="22"/>
          <w:szCs w:val="22"/>
        </w:rPr>
        <w:t>,</w:t>
      </w:r>
      <w:r w:rsidR="00236B8E" w:rsidRPr="0079249D">
        <w:rPr>
          <w:rFonts w:ascii="Franklin Gothic Book" w:hAnsi="Franklin Gothic Book"/>
          <w:sz w:val="22"/>
          <w:szCs w:val="22"/>
        </w:rPr>
        <w:t xml:space="preserve"> a právními či jinými předpisy v případě, že takový nesoulad kdykoli v průběhu provedení </w:t>
      </w:r>
      <w:r w:rsidR="00C82B1B" w:rsidRPr="0079249D">
        <w:rPr>
          <w:rFonts w:ascii="Franklin Gothic Book" w:hAnsi="Franklin Gothic Book"/>
          <w:sz w:val="22"/>
          <w:szCs w:val="22"/>
        </w:rPr>
        <w:t>d</w:t>
      </w:r>
      <w:r w:rsidR="00236B8E" w:rsidRPr="0079249D">
        <w:rPr>
          <w:rFonts w:ascii="Franklin Gothic Book" w:hAnsi="Franklin Gothic Book"/>
          <w:sz w:val="22"/>
          <w:szCs w:val="22"/>
        </w:rPr>
        <w:t>íla zjistí</w:t>
      </w:r>
      <w:r w:rsidR="00D42A36" w:rsidRPr="0079249D">
        <w:rPr>
          <w:rFonts w:ascii="Franklin Gothic Book" w:hAnsi="Franklin Gothic Book"/>
          <w:sz w:val="22"/>
          <w:szCs w:val="22"/>
        </w:rPr>
        <w:t>.</w:t>
      </w:r>
    </w:p>
    <w:p w14:paraId="34A95588" w14:textId="77777777" w:rsidR="00236B8E" w:rsidRPr="0079249D" w:rsidRDefault="00D42A36"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p</w:t>
      </w:r>
      <w:r w:rsidR="000224E4" w:rsidRPr="0079249D">
        <w:rPr>
          <w:rFonts w:ascii="Franklin Gothic Book" w:hAnsi="Franklin Gothic Book"/>
          <w:sz w:val="22"/>
          <w:szCs w:val="22"/>
        </w:rPr>
        <w:t>růběžně odstraňovat veškerá znečištění a poškození komunikací, ke kterým dojde provozem zhotovitele</w:t>
      </w:r>
      <w:r w:rsidRPr="0079249D">
        <w:rPr>
          <w:rFonts w:ascii="Franklin Gothic Book" w:hAnsi="Franklin Gothic Book"/>
          <w:sz w:val="22"/>
          <w:szCs w:val="22"/>
        </w:rPr>
        <w:t>.</w:t>
      </w:r>
    </w:p>
    <w:p w14:paraId="5F431C8B"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přebírá v plném rozsahu odpovědnost za vlastní řízení postupu prací, dodržování předpisů o bezpečnosti práce a ochraně zdraví při práci, dodržování protipožárních opatření a předpisů, dodržování hygienických a jiných předpisů</w:t>
      </w:r>
      <w:r w:rsidR="00D42A36" w:rsidRPr="0079249D">
        <w:rPr>
          <w:rFonts w:ascii="Franklin Gothic Book" w:hAnsi="Franklin Gothic Book"/>
          <w:sz w:val="22"/>
          <w:szCs w:val="22"/>
        </w:rPr>
        <w:t>, předpisů o nakládání s odpady, případné dalších předpisů</w:t>
      </w:r>
      <w:r w:rsidRPr="0079249D">
        <w:rPr>
          <w:rFonts w:ascii="Franklin Gothic Book" w:hAnsi="Franklin Gothic Book"/>
          <w:sz w:val="22"/>
          <w:szCs w:val="22"/>
        </w:rPr>
        <w:t xml:space="preserve"> souvisejících s realizací </w:t>
      </w:r>
      <w:r w:rsidR="00C82B1B" w:rsidRPr="0079249D">
        <w:rPr>
          <w:rFonts w:ascii="Franklin Gothic Book" w:hAnsi="Franklin Gothic Book"/>
          <w:sz w:val="22"/>
          <w:szCs w:val="22"/>
        </w:rPr>
        <w:t>d</w:t>
      </w:r>
      <w:r w:rsidRPr="0079249D">
        <w:rPr>
          <w:rFonts w:ascii="Franklin Gothic Book" w:hAnsi="Franklin Gothic Book"/>
          <w:sz w:val="22"/>
          <w:szCs w:val="22"/>
        </w:rPr>
        <w:t xml:space="preserve">íla a je v tomto smyslu povinen uhradit veškeré škody na zdraví a majetku vzniklé porušením shora uvedených předpisů. </w:t>
      </w:r>
    </w:p>
    <w:p w14:paraId="2CAAEE0B"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odpovídá za případný postih ze strany státních orgánů a organizací za nedodržení obecně závazných právních předpisů v souvislosti s provedením </w:t>
      </w:r>
      <w:r w:rsidR="00C82B1B" w:rsidRPr="0079249D">
        <w:rPr>
          <w:rFonts w:ascii="Franklin Gothic Book" w:hAnsi="Franklin Gothic Book"/>
          <w:sz w:val="22"/>
          <w:szCs w:val="22"/>
        </w:rPr>
        <w:t>d</w:t>
      </w:r>
      <w:r w:rsidRPr="0079249D">
        <w:rPr>
          <w:rFonts w:ascii="Franklin Gothic Book" w:hAnsi="Franklin Gothic Book"/>
          <w:sz w:val="22"/>
          <w:szCs w:val="22"/>
        </w:rPr>
        <w:t xml:space="preserve">íla, nezávisle na tom, která osoba podílející se na provedení </w:t>
      </w:r>
      <w:r w:rsidR="00C82B1B" w:rsidRPr="0079249D">
        <w:rPr>
          <w:rFonts w:ascii="Franklin Gothic Book" w:hAnsi="Franklin Gothic Book"/>
          <w:sz w:val="22"/>
          <w:szCs w:val="22"/>
        </w:rPr>
        <w:t>d</w:t>
      </w:r>
      <w:r w:rsidRPr="0079249D">
        <w:rPr>
          <w:rFonts w:ascii="Franklin Gothic Book" w:hAnsi="Franklin Gothic Book"/>
          <w:sz w:val="22"/>
          <w:szCs w:val="22"/>
        </w:rPr>
        <w:t>íla zavdala k postihu příčinu.</w:t>
      </w:r>
    </w:p>
    <w:p w14:paraId="347AE4E7" w14:textId="77777777" w:rsidR="00F25B1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je povinen umožnit </w:t>
      </w:r>
      <w:r w:rsidR="00C82B1B" w:rsidRPr="0079249D">
        <w:rPr>
          <w:rFonts w:ascii="Franklin Gothic Book" w:hAnsi="Franklin Gothic Book"/>
          <w:sz w:val="22"/>
          <w:szCs w:val="22"/>
        </w:rPr>
        <w:t>o</w:t>
      </w:r>
      <w:r w:rsidRPr="0079249D">
        <w:rPr>
          <w:rFonts w:ascii="Franklin Gothic Book" w:hAnsi="Franklin Gothic Book"/>
          <w:sz w:val="22"/>
          <w:szCs w:val="22"/>
        </w:rPr>
        <w:t>bjednateli kdykoliv kontrolu prováděných prací a vstup na staveniště.</w:t>
      </w:r>
      <w:r w:rsidR="00F25B1E" w:rsidRPr="0079249D">
        <w:rPr>
          <w:rFonts w:ascii="Franklin Gothic Book" w:hAnsi="Franklin Gothic Book"/>
          <w:sz w:val="22"/>
          <w:szCs w:val="22"/>
        </w:rPr>
        <w:t xml:space="preserve"> Zhotovitel je povinen objednateli poskytnout veškerou součinnost k provedení kontroly, zejména zajistit účast odpovědných zástupců zhotovitele.</w:t>
      </w:r>
    </w:p>
    <w:p w14:paraId="69AC41A4"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 Zhotovitel je povinen nejméně tři pracovní dny předem vyzvat </w:t>
      </w:r>
      <w:r w:rsidR="00C82B1B" w:rsidRPr="0079249D">
        <w:rPr>
          <w:rFonts w:ascii="Franklin Gothic Book" w:hAnsi="Franklin Gothic Book"/>
          <w:sz w:val="22"/>
          <w:szCs w:val="22"/>
        </w:rPr>
        <w:t>o</w:t>
      </w:r>
      <w:r w:rsidRPr="0079249D">
        <w:rPr>
          <w:rFonts w:ascii="Franklin Gothic Book" w:hAnsi="Franklin Gothic Book"/>
          <w:sz w:val="22"/>
          <w:szCs w:val="22"/>
        </w:rPr>
        <w:t xml:space="preserve">bjednatele ke kontrole prací, které budou zakryty, a to zápisem ve stavebním deníku. Nevyzve-li </w:t>
      </w:r>
      <w:r w:rsidR="00C82B1B" w:rsidRPr="0079249D">
        <w:rPr>
          <w:rFonts w:ascii="Franklin Gothic Book" w:hAnsi="Franklin Gothic Book"/>
          <w:sz w:val="22"/>
          <w:szCs w:val="22"/>
        </w:rPr>
        <w:t>z</w:t>
      </w:r>
      <w:r w:rsidRPr="0079249D">
        <w:rPr>
          <w:rFonts w:ascii="Franklin Gothic Book" w:hAnsi="Franklin Gothic Book"/>
          <w:sz w:val="22"/>
          <w:szCs w:val="22"/>
        </w:rPr>
        <w:t xml:space="preserve">hotovitel řádně a včas </w:t>
      </w:r>
      <w:r w:rsidR="00C82B1B" w:rsidRPr="0079249D">
        <w:rPr>
          <w:rFonts w:ascii="Franklin Gothic Book" w:hAnsi="Franklin Gothic Book"/>
          <w:sz w:val="22"/>
          <w:szCs w:val="22"/>
        </w:rPr>
        <w:t>o</w:t>
      </w:r>
      <w:r w:rsidRPr="0079249D">
        <w:rPr>
          <w:rFonts w:ascii="Franklin Gothic Book" w:hAnsi="Franklin Gothic Book"/>
          <w:sz w:val="22"/>
          <w:szCs w:val="22"/>
        </w:rPr>
        <w:t xml:space="preserve">bjednatele ke kontrole takových prací, je povinen na žádost </w:t>
      </w:r>
      <w:r w:rsidR="00C82B1B" w:rsidRPr="0079249D">
        <w:rPr>
          <w:rFonts w:ascii="Franklin Gothic Book" w:hAnsi="Franklin Gothic Book"/>
          <w:sz w:val="22"/>
          <w:szCs w:val="22"/>
        </w:rPr>
        <w:t>o</w:t>
      </w:r>
      <w:r w:rsidRPr="0079249D">
        <w:rPr>
          <w:rFonts w:ascii="Franklin Gothic Book" w:hAnsi="Franklin Gothic Book"/>
          <w:sz w:val="22"/>
          <w:szCs w:val="22"/>
        </w:rPr>
        <w:t xml:space="preserve">bjednatele zakryté práce na vlastní náklady odkrýt. V případě, že se </w:t>
      </w:r>
      <w:r w:rsidR="00C82B1B" w:rsidRPr="0079249D">
        <w:rPr>
          <w:rFonts w:ascii="Franklin Gothic Book" w:hAnsi="Franklin Gothic Book"/>
          <w:sz w:val="22"/>
          <w:szCs w:val="22"/>
        </w:rPr>
        <w:t>o</w:t>
      </w:r>
      <w:r w:rsidRPr="0079249D">
        <w:rPr>
          <w:rFonts w:ascii="Franklin Gothic Book" w:hAnsi="Franklin Gothic Book"/>
          <w:sz w:val="22"/>
          <w:szCs w:val="22"/>
        </w:rPr>
        <w:t xml:space="preserve">bjednatel ke kontrole bez předchozí omluvy nedostaví, má se za to, že kontrolu nepožaduje a </w:t>
      </w:r>
      <w:r w:rsidR="00C82B1B" w:rsidRPr="0079249D">
        <w:rPr>
          <w:rFonts w:ascii="Franklin Gothic Book" w:hAnsi="Franklin Gothic Book"/>
          <w:sz w:val="22"/>
          <w:szCs w:val="22"/>
        </w:rPr>
        <w:t>z</w:t>
      </w:r>
      <w:r w:rsidRPr="0079249D">
        <w:rPr>
          <w:rFonts w:ascii="Franklin Gothic Book" w:hAnsi="Franklin Gothic Book"/>
          <w:sz w:val="22"/>
          <w:szCs w:val="22"/>
        </w:rPr>
        <w:t xml:space="preserve">hotovitel bude oprávněn pokračovat v provádění prací na </w:t>
      </w:r>
      <w:r w:rsidR="00C82B1B" w:rsidRPr="0079249D">
        <w:rPr>
          <w:rFonts w:ascii="Franklin Gothic Book" w:hAnsi="Franklin Gothic Book"/>
          <w:sz w:val="22"/>
          <w:szCs w:val="22"/>
        </w:rPr>
        <w:t>d</w:t>
      </w:r>
      <w:r w:rsidRPr="0079249D">
        <w:rPr>
          <w:rFonts w:ascii="Franklin Gothic Book" w:hAnsi="Franklin Gothic Book"/>
          <w:sz w:val="22"/>
          <w:szCs w:val="22"/>
        </w:rPr>
        <w:t xml:space="preserve">íle. Bude-li však </w:t>
      </w:r>
      <w:r w:rsidR="00C82B1B" w:rsidRPr="0079249D">
        <w:rPr>
          <w:rFonts w:ascii="Franklin Gothic Book" w:hAnsi="Franklin Gothic Book"/>
          <w:sz w:val="22"/>
          <w:szCs w:val="22"/>
        </w:rPr>
        <w:t>o</w:t>
      </w:r>
      <w:r w:rsidRPr="0079249D">
        <w:rPr>
          <w:rFonts w:ascii="Franklin Gothic Book" w:hAnsi="Franklin Gothic Book"/>
          <w:sz w:val="22"/>
          <w:szCs w:val="22"/>
        </w:rPr>
        <w:t xml:space="preserve">bjednatel dodatečně požadovat jejich odkrytí, je </w:t>
      </w:r>
      <w:r w:rsidR="00C82B1B" w:rsidRPr="0079249D">
        <w:rPr>
          <w:rFonts w:ascii="Franklin Gothic Book" w:hAnsi="Franklin Gothic Book"/>
          <w:sz w:val="22"/>
          <w:szCs w:val="22"/>
        </w:rPr>
        <w:t>z</w:t>
      </w:r>
      <w:r w:rsidRPr="0079249D">
        <w:rPr>
          <w:rFonts w:ascii="Franklin Gothic Book" w:hAnsi="Franklin Gothic Book"/>
          <w:sz w:val="22"/>
          <w:szCs w:val="22"/>
        </w:rPr>
        <w:t xml:space="preserve">hotovitel povinen toto odkrytí provést na náklady </w:t>
      </w:r>
      <w:r w:rsidR="00C82B1B" w:rsidRPr="0079249D">
        <w:rPr>
          <w:rFonts w:ascii="Franklin Gothic Book" w:hAnsi="Franklin Gothic Book"/>
          <w:sz w:val="22"/>
          <w:szCs w:val="22"/>
        </w:rPr>
        <w:t>o</w:t>
      </w:r>
      <w:r w:rsidRPr="0079249D">
        <w:rPr>
          <w:rFonts w:ascii="Franklin Gothic Book" w:hAnsi="Franklin Gothic Book"/>
          <w:sz w:val="22"/>
          <w:szCs w:val="22"/>
        </w:rPr>
        <w:t xml:space="preserve">bjednatele. Pokud se však zjistí, že práce nebyly řádně provedeny, nese veškeré náklady spojené s odkrytím prací, opravou chybného stavu a následným zakrytím </w:t>
      </w:r>
      <w:r w:rsidR="00C82B1B" w:rsidRPr="0079249D">
        <w:rPr>
          <w:rFonts w:ascii="Franklin Gothic Book" w:hAnsi="Franklin Gothic Book"/>
          <w:sz w:val="22"/>
          <w:szCs w:val="22"/>
        </w:rPr>
        <w:t>z</w:t>
      </w:r>
      <w:r w:rsidRPr="0079249D">
        <w:rPr>
          <w:rFonts w:ascii="Franklin Gothic Book" w:hAnsi="Franklin Gothic Book"/>
          <w:sz w:val="22"/>
          <w:szCs w:val="22"/>
        </w:rPr>
        <w:t>hotovitel.</w:t>
      </w:r>
    </w:p>
    <w:p w14:paraId="105F149C"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Při kontrole zakrývaných prací je </w:t>
      </w:r>
      <w:r w:rsidR="00C82B1B" w:rsidRPr="0079249D">
        <w:rPr>
          <w:rFonts w:ascii="Franklin Gothic Book" w:hAnsi="Franklin Gothic Book"/>
          <w:sz w:val="22"/>
          <w:szCs w:val="22"/>
        </w:rPr>
        <w:t>z</w:t>
      </w:r>
      <w:r w:rsidRPr="0079249D">
        <w:rPr>
          <w:rFonts w:ascii="Franklin Gothic Book" w:hAnsi="Franklin Gothic Book"/>
          <w:sz w:val="22"/>
          <w:szCs w:val="22"/>
        </w:rPr>
        <w:t xml:space="preserve">hotovitel povinen předložit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bjednateli výsledky všech provedených zkoušek, důkazy o jakosti materiálů použitých pro zakrývané práce, certifikáty a atesty. Jestliže by došlo zakrytím prací k znepřístupnění jiných částí díla a tedy k znemožnění jejich budoucí kontroly, je </w:t>
      </w:r>
      <w:r w:rsidR="00D8445F" w:rsidRPr="0079249D">
        <w:rPr>
          <w:rFonts w:ascii="Franklin Gothic Book" w:hAnsi="Franklin Gothic Book"/>
          <w:sz w:val="22"/>
          <w:szCs w:val="22"/>
        </w:rPr>
        <w:t>z</w:t>
      </w:r>
      <w:r w:rsidRPr="0079249D">
        <w:rPr>
          <w:rFonts w:ascii="Franklin Gothic Book" w:hAnsi="Franklin Gothic Book"/>
          <w:sz w:val="22"/>
          <w:szCs w:val="22"/>
        </w:rPr>
        <w:t xml:space="preserve">hotovitel povinen předložit ke kontrole zakrývaných prací výše uvedené dokumenty ohledně těchto částí díla. </w:t>
      </w:r>
    </w:p>
    <w:p w14:paraId="2AA66AF5" w14:textId="35AF0DB1"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Zjistí-li </w:t>
      </w:r>
      <w:r w:rsidR="00D8445F" w:rsidRPr="0079249D">
        <w:rPr>
          <w:rFonts w:ascii="Franklin Gothic Book" w:hAnsi="Franklin Gothic Book"/>
          <w:sz w:val="22"/>
          <w:szCs w:val="22"/>
        </w:rPr>
        <w:t>z</w:t>
      </w:r>
      <w:r w:rsidRPr="0079249D">
        <w:rPr>
          <w:rFonts w:ascii="Franklin Gothic Book" w:hAnsi="Franklin Gothic Book"/>
          <w:sz w:val="22"/>
          <w:szCs w:val="22"/>
        </w:rPr>
        <w:t xml:space="preserve">hotovitel při provádění </w:t>
      </w:r>
      <w:r w:rsidR="00D8445F" w:rsidRPr="0079249D">
        <w:rPr>
          <w:rFonts w:ascii="Franklin Gothic Book" w:hAnsi="Franklin Gothic Book"/>
          <w:sz w:val="22"/>
          <w:szCs w:val="22"/>
        </w:rPr>
        <w:t>d</w:t>
      </w:r>
      <w:r w:rsidRPr="0079249D">
        <w:rPr>
          <w:rFonts w:ascii="Franklin Gothic Book" w:hAnsi="Franklin Gothic Book"/>
          <w:sz w:val="22"/>
          <w:szCs w:val="22"/>
        </w:rPr>
        <w:t>íla skryté překážky</w:t>
      </w:r>
      <w:r w:rsidR="00AF5338">
        <w:rPr>
          <w:rFonts w:ascii="Franklin Gothic Book" w:hAnsi="Franklin Gothic Book"/>
          <w:sz w:val="22"/>
          <w:szCs w:val="22"/>
        </w:rPr>
        <w:t xml:space="preserve"> nebo nutné vícepráce</w:t>
      </w:r>
      <w:r w:rsidRPr="0079249D">
        <w:rPr>
          <w:rFonts w:ascii="Franklin Gothic Book" w:hAnsi="Franklin Gothic Book"/>
          <w:sz w:val="22"/>
          <w:szCs w:val="22"/>
        </w:rPr>
        <w:t xml:space="preserve">, které znemožňují provedení </w:t>
      </w:r>
      <w:r w:rsidR="00D8445F" w:rsidRPr="0079249D">
        <w:rPr>
          <w:rFonts w:ascii="Franklin Gothic Book" w:hAnsi="Franklin Gothic Book"/>
          <w:sz w:val="22"/>
          <w:szCs w:val="22"/>
        </w:rPr>
        <w:t>d</w:t>
      </w:r>
      <w:r w:rsidRPr="0079249D">
        <w:rPr>
          <w:rFonts w:ascii="Franklin Gothic Book" w:hAnsi="Franklin Gothic Book"/>
          <w:sz w:val="22"/>
          <w:szCs w:val="22"/>
        </w:rPr>
        <w:t xml:space="preserve">íla dohodnutým způsobem v souladu s touto </w:t>
      </w:r>
      <w:r w:rsidR="00D8445F" w:rsidRPr="0079249D">
        <w:rPr>
          <w:rFonts w:ascii="Franklin Gothic Book" w:hAnsi="Franklin Gothic Book"/>
          <w:sz w:val="22"/>
          <w:szCs w:val="22"/>
        </w:rPr>
        <w:t>s</w:t>
      </w:r>
      <w:r w:rsidRPr="0079249D">
        <w:rPr>
          <w:rFonts w:ascii="Franklin Gothic Book" w:hAnsi="Franklin Gothic Book"/>
          <w:sz w:val="22"/>
          <w:szCs w:val="22"/>
        </w:rPr>
        <w:t xml:space="preserve">mlouvou, je </w:t>
      </w:r>
      <w:r w:rsidR="00D8445F" w:rsidRPr="0079249D">
        <w:rPr>
          <w:rFonts w:ascii="Franklin Gothic Book" w:hAnsi="Franklin Gothic Book"/>
          <w:sz w:val="22"/>
          <w:szCs w:val="22"/>
        </w:rPr>
        <w:t>z</w:t>
      </w:r>
      <w:r w:rsidRPr="0079249D">
        <w:rPr>
          <w:rFonts w:ascii="Franklin Gothic Book" w:hAnsi="Franklin Gothic Book"/>
          <w:sz w:val="22"/>
          <w:szCs w:val="22"/>
        </w:rPr>
        <w:t xml:space="preserve">hotovitel povinen to neprodleně oznámit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bjednateli, přerušit práce na </w:t>
      </w:r>
      <w:r w:rsidR="00D8445F" w:rsidRPr="0079249D">
        <w:rPr>
          <w:rFonts w:ascii="Franklin Gothic Book" w:hAnsi="Franklin Gothic Book"/>
          <w:sz w:val="22"/>
          <w:szCs w:val="22"/>
        </w:rPr>
        <w:t>d</w:t>
      </w:r>
      <w:r w:rsidRPr="0079249D">
        <w:rPr>
          <w:rFonts w:ascii="Franklin Gothic Book" w:hAnsi="Franklin Gothic Book"/>
          <w:sz w:val="22"/>
          <w:szCs w:val="22"/>
        </w:rPr>
        <w:t xml:space="preserve">íle a navrhnout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bjednateli změnu </w:t>
      </w:r>
      <w:r w:rsidR="00D8445F" w:rsidRPr="0079249D">
        <w:rPr>
          <w:rFonts w:ascii="Franklin Gothic Book" w:hAnsi="Franklin Gothic Book"/>
          <w:sz w:val="22"/>
          <w:szCs w:val="22"/>
        </w:rPr>
        <w:t>d</w:t>
      </w:r>
      <w:r w:rsidRPr="0079249D">
        <w:rPr>
          <w:rFonts w:ascii="Franklin Gothic Book" w:hAnsi="Franklin Gothic Book"/>
          <w:sz w:val="22"/>
          <w:szCs w:val="22"/>
        </w:rPr>
        <w:t xml:space="preserve">íla. Nedohodnou-li se smluvní strany v přiměřené lhůtě na změně </w:t>
      </w:r>
      <w:r w:rsidR="00D8445F" w:rsidRPr="0079249D">
        <w:rPr>
          <w:rFonts w:ascii="Franklin Gothic Book" w:hAnsi="Franklin Gothic Book"/>
          <w:sz w:val="22"/>
          <w:szCs w:val="22"/>
        </w:rPr>
        <w:t>d</w:t>
      </w:r>
      <w:r w:rsidRPr="0079249D">
        <w:rPr>
          <w:rFonts w:ascii="Franklin Gothic Book" w:hAnsi="Franklin Gothic Book"/>
          <w:sz w:val="22"/>
          <w:szCs w:val="22"/>
        </w:rPr>
        <w:t xml:space="preserve">íla, je kterákoli ze smluvních stran oprávněna od </w:t>
      </w:r>
      <w:r w:rsidR="00D8445F" w:rsidRPr="0079249D">
        <w:rPr>
          <w:rFonts w:ascii="Franklin Gothic Book" w:hAnsi="Franklin Gothic Book"/>
          <w:sz w:val="22"/>
          <w:szCs w:val="22"/>
        </w:rPr>
        <w:t>s</w:t>
      </w:r>
      <w:r w:rsidRPr="0079249D">
        <w:rPr>
          <w:rFonts w:ascii="Franklin Gothic Book" w:hAnsi="Franklin Gothic Book"/>
          <w:sz w:val="22"/>
          <w:szCs w:val="22"/>
        </w:rPr>
        <w:t xml:space="preserve">mlouvy odstoupit. Právo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bjednatele na náhradu škody tím není dotčeno. </w:t>
      </w:r>
    </w:p>
    <w:p w14:paraId="4D61FB04"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provádí trvale, bez nároku na úhradu, pomocí vhodných měřících přístrojů, kontrolu rozměrové přesnosti prováděných prací. Totéž platí i pro kontrolní měření požadovaná </w:t>
      </w:r>
      <w:r w:rsidR="00D8445F" w:rsidRPr="0079249D">
        <w:rPr>
          <w:rFonts w:ascii="Franklin Gothic Book" w:hAnsi="Franklin Gothic Book"/>
          <w:sz w:val="22"/>
          <w:szCs w:val="22"/>
        </w:rPr>
        <w:t>o</w:t>
      </w:r>
      <w:r w:rsidRPr="0079249D">
        <w:rPr>
          <w:rFonts w:ascii="Franklin Gothic Book" w:hAnsi="Franklin Gothic Book"/>
          <w:sz w:val="22"/>
          <w:szCs w:val="22"/>
        </w:rPr>
        <w:t>bjednatelem, popř. jeho zástupci. V každém případě je třeba mít na staveništi trvale k dispozici měřící přístroje a další k tomuto účelu potřebná zařízení.</w:t>
      </w:r>
    </w:p>
    <w:p w14:paraId="42E7A344"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si na své náklady zajišťuje veškeré práce a výkony související s prováděním potřebných </w:t>
      </w:r>
      <w:proofErr w:type="spellStart"/>
      <w:r w:rsidRPr="0079249D">
        <w:rPr>
          <w:rFonts w:ascii="Franklin Gothic Book" w:hAnsi="Franklin Gothic Book"/>
          <w:sz w:val="22"/>
          <w:szCs w:val="22"/>
        </w:rPr>
        <w:t>technicko-měřičských</w:t>
      </w:r>
      <w:proofErr w:type="spellEnd"/>
      <w:r w:rsidRPr="0079249D">
        <w:rPr>
          <w:rFonts w:ascii="Franklin Gothic Book" w:hAnsi="Franklin Gothic Book"/>
          <w:sz w:val="22"/>
          <w:szCs w:val="22"/>
        </w:rPr>
        <w:t xml:space="preserve"> prací, a dále jejich zajištění a údržbu v souvislosti se stavební a demoliční činností, a to až do ukončení stavby.</w:t>
      </w:r>
    </w:p>
    <w:p w14:paraId="4B6F473C" w14:textId="77777777" w:rsidR="00236B8E" w:rsidRPr="0079249D" w:rsidRDefault="00486609"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si na základě písemného vyjádření správců sítí, které mu předá objednatel, je-li to relevantní, bude zajišťovat vytýčení podzemních a nadzemních sítí během realizace a bude dodržovat podmínky správců a vlastníků těchto sítí po celou dobu výstavby. Zhotovitel odpovídá za splnění podmínek, které stanoví správce podzemních sítí pro jejich ochranu při provádění </w:t>
      </w:r>
      <w:r w:rsidRPr="0079249D">
        <w:rPr>
          <w:rFonts w:ascii="Franklin Gothic Book" w:hAnsi="Franklin Gothic Book"/>
          <w:sz w:val="22"/>
          <w:szCs w:val="22"/>
        </w:rPr>
        <w:lastRenderedPageBreak/>
        <w:t>zemních a jiných stavebních prací. Zhotovitel přejímá plnou právní a finanční odpovědnost za porušení těchto podzemních sítí v důsledku jeho stavební činnosti. Zhotovitel se v takovém případě zavazuje uhradit veškeré nároky z odpovědnosti za škody a případné sankce, zejm. pokuty, náklady na opravy, ušlý zisk související s porušením povinností dle obecně závazných předpisů a podmínek stanovených správci sítí.</w:t>
      </w:r>
    </w:p>
    <w:p w14:paraId="070CB958"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se zavazuje dodržovat při provádění </w:t>
      </w:r>
      <w:r w:rsidR="00D8445F" w:rsidRPr="0079249D">
        <w:rPr>
          <w:rFonts w:ascii="Franklin Gothic Book" w:hAnsi="Franklin Gothic Book"/>
          <w:sz w:val="22"/>
          <w:szCs w:val="22"/>
        </w:rPr>
        <w:t>d</w:t>
      </w:r>
      <w:r w:rsidRPr="0079249D">
        <w:rPr>
          <w:rFonts w:ascii="Franklin Gothic Book" w:hAnsi="Franklin Gothic Book"/>
          <w:sz w:val="22"/>
          <w:szCs w:val="22"/>
        </w:rPr>
        <w:t xml:space="preserve">íla veškeré podmínky a připomínky vyplývající z územního řízení a stavebního </w:t>
      </w:r>
      <w:r w:rsidR="00834DA0" w:rsidRPr="0079249D">
        <w:rPr>
          <w:rFonts w:ascii="Franklin Gothic Book" w:hAnsi="Franklin Gothic Book"/>
          <w:sz w:val="22"/>
          <w:szCs w:val="22"/>
        </w:rPr>
        <w:t>řízení</w:t>
      </w:r>
      <w:r w:rsidRPr="0079249D">
        <w:rPr>
          <w:rFonts w:ascii="Franklin Gothic Book" w:hAnsi="Franklin Gothic Book"/>
          <w:sz w:val="22"/>
          <w:szCs w:val="22"/>
        </w:rPr>
        <w:t xml:space="preserve">. Pokud nesplněním těchto podmínek vznikne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bjednateli škoda, hradí ji </w:t>
      </w:r>
      <w:r w:rsidR="00D8445F" w:rsidRPr="0079249D">
        <w:rPr>
          <w:rFonts w:ascii="Franklin Gothic Book" w:hAnsi="Franklin Gothic Book"/>
          <w:sz w:val="22"/>
          <w:szCs w:val="22"/>
        </w:rPr>
        <w:t>z</w:t>
      </w:r>
      <w:r w:rsidRPr="0079249D">
        <w:rPr>
          <w:rFonts w:ascii="Franklin Gothic Book" w:hAnsi="Franklin Gothic Book"/>
          <w:sz w:val="22"/>
          <w:szCs w:val="22"/>
        </w:rPr>
        <w:t>hotovitel v plném rozsahu.</w:t>
      </w:r>
    </w:p>
    <w:p w14:paraId="0E2F11B4" w14:textId="77777777" w:rsidR="00486609" w:rsidRPr="00ED699F" w:rsidRDefault="00486609"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ED699F">
        <w:rPr>
          <w:rFonts w:ascii="Franklin Gothic Book" w:hAnsi="Franklin Gothic Book"/>
          <w:sz w:val="22"/>
          <w:szCs w:val="22"/>
        </w:rPr>
        <w:t>Zhotovitel omezí provádění hlučných stavebních činností v době do 8.00 hod. a od 19.00 hod. a ve dnech pracovního klidu, tj. o sobotách, nedělích a státem uznávaných svátcích, není-li v příloze této smlouvy uvedeno jinak.</w:t>
      </w:r>
    </w:p>
    <w:p w14:paraId="7027AE38" w14:textId="05545408" w:rsidR="00236B8E" w:rsidRPr="00ED699F"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ED699F">
        <w:rPr>
          <w:rFonts w:ascii="Franklin Gothic Book" w:hAnsi="Franklin Gothic Book"/>
          <w:sz w:val="22"/>
          <w:szCs w:val="22"/>
        </w:rPr>
        <w:t xml:space="preserve">Objednatel se zavazuje předat </w:t>
      </w:r>
      <w:r w:rsidR="00D8445F" w:rsidRPr="00ED699F">
        <w:rPr>
          <w:rFonts w:ascii="Franklin Gothic Book" w:hAnsi="Franklin Gothic Book"/>
          <w:sz w:val="22"/>
          <w:szCs w:val="22"/>
        </w:rPr>
        <w:t>z</w:t>
      </w:r>
      <w:r w:rsidRPr="00ED699F">
        <w:rPr>
          <w:rFonts w:ascii="Franklin Gothic Book" w:hAnsi="Franklin Gothic Book"/>
          <w:sz w:val="22"/>
          <w:szCs w:val="22"/>
        </w:rPr>
        <w:t xml:space="preserve">hotoviteli příslušné stavební povolení. Objednatel je dále povinen doložit </w:t>
      </w:r>
      <w:r w:rsidR="00D8445F" w:rsidRPr="00ED699F">
        <w:rPr>
          <w:rFonts w:ascii="Franklin Gothic Book" w:hAnsi="Franklin Gothic Book"/>
          <w:sz w:val="22"/>
          <w:szCs w:val="22"/>
        </w:rPr>
        <w:t>z</w:t>
      </w:r>
      <w:r w:rsidRPr="00ED699F">
        <w:rPr>
          <w:rFonts w:ascii="Franklin Gothic Book" w:hAnsi="Franklin Gothic Book"/>
          <w:sz w:val="22"/>
          <w:szCs w:val="22"/>
        </w:rPr>
        <w:t xml:space="preserve">hotoviteli při předání staveniště veškerá vyjádření o podzemních a nadzemních zařízeních. Bez zajištění těchto podmínek není </w:t>
      </w:r>
      <w:r w:rsidR="00D8445F" w:rsidRPr="00ED699F">
        <w:rPr>
          <w:rFonts w:ascii="Franklin Gothic Book" w:hAnsi="Franklin Gothic Book"/>
          <w:sz w:val="22"/>
          <w:szCs w:val="22"/>
        </w:rPr>
        <w:t>z</w:t>
      </w:r>
      <w:r w:rsidRPr="00ED699F">
        <w:rPr>
          <w:rFonts w:ascii="Franklin Gothic Book" w:hAnsi="Franklin Gothic Book"/>
          <w:sz w:val="22"/>
          <w:szCs w:val="22"/>
        </w:rPr>
        <w:t xml:space="preserve">hotovitel povinen práce zahájit a po dobu, než budou podmínky splněny, není </w:t>
      </w:r>
      <w:r w:rsidR="00D8445F" w:rsidRPr="00ED699F">
        <w:rPr>
          <w:rFonts w:ascii="Franklin Gothic Book" w:hAnsi="Franklin Gothic Book"/>
          <w:sz w:val="22"/>
          <w:szCs w:val="22"/>
        </w:rPr>
        <w:t>z</w:t>
      </w:r>
      <w:r w:rsidRPr="00ED699F">
        <w:rPr>
          <w:rFonts w:ascii="Franklin Gothic Book" w:hAnsi="Franklin Gothic Book"/>
          <w:sz w:val="22"/>
          <w:szCs w:val="22"/>
        </w:rPr>
        <w:t>hotovitel v prodlení s plněním svých závazků. Zhotovitel je povinen se těmito doklady řídit.</w:t>
      </w:r>
    </w:p>
    <w:p w14:paraId="3D539394"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je oprávněn dávat </w:t>
      </w:r>
      <w:r w:rsidR="00D8445F" w:rsidRPr="0079249D">
        <w:rPr>
          <w:rFonts w:ascii="Franklin Gothic Book" w:hAnsi="Franklin Gothic Book"/>
          <w:sz w:val="22"/>
          <w:szCs w:val="22"/>
        </w:rPr>
        <w:t>z</w:t>
      </w:r>
      <w:r w:rsidRPr="0079249D">
        <w:rPr>
          <w:rFonts w:ascii="Franklin Gothic Book" w:hAnsi="Franklin Gothic Book"/>
          <w:sz w:val="22"/>
          <w:szCs w:val="22"/>
        </w:rPr>
        <w:t xml:space="preserve">hotoviteli pokyn k určení způsobu provedení </w:t>
      </w:r>
      <w:r w:rsidR="00D8445F" w:rsidRPr="0079249D">
        <w:rPr>
          <w:rFonts w:ascii="Franklin Gothic Book" w:hAnsi="Franklin Gothic Book"/>
          <w:sz w:val="22"/>
          <w:szCs w:val="22"/>
        </w:rPr>
        <w:t>d</w:t>
      </w:r>
      <w:r w:rsidRPr="0079249D">
        <w:rPr>
          <w:rFonts w:ascii="Franklin Gothic Book" w:hAnsi="Franklin Gothic Book"/>
          <w:sz w:val="22"/>
          <w:szCs w:val="22"/>
        </w:rPr>
        <w:t xml:space="preserve">íla; jakékoliv pokyny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bjednatele musí být v souladu s touto </w:t>
      </w:r>
      <w:r w:rsidR="00D8445F" w:rsidRPr="0079249D">
        <w:rPr>
          <w:rFonts w:ascii="Franklin Gothic Book" w:hAnsi="Franklin Gothic Book"/>
          <w:sz w:val="22"/>
          <w:szCs w:val="22"/>
        </w:rPr>
        <w:t>s</w:t>
      </w:r>
      <w:r w:rsidRPr="0079249D">
        <w:rPr>
          <w:rFonts w:ascii="Franklin Gothic Book" w:hAnsi="Franklin Gothic Book"/>
          <w:sz w:val="22"/>
          <w:szCs w:val="22"/>
        </w:rPr>
        <w:t xml:space="preserve">mlouvou. Pokud tak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 neučiní, postupuje </w:t>
      </w:r>
      <w:r w:rsidR="00D8445F" w:rsidRPr="0079249D">
        <w:rPr>
          <w:rFonts w:ascii="Franklin Gothic Book" w:hAnsi="Franklin Gothic Book"/>
          <w:sz w:val="22"/>
          <w:szCs w:val="22"/>
        </w:rPr>
        <w:t>z</w:t>
      </w:r>
      <w:r w:rsidRPr="0079249D">
        <w:rPr>
          <w:rFonts w:ascii="Franklin Gothic Book" w:hAnsi="Franklin Gothic Book"/>
          <w:sz w:val="22"/>
          <w:szCs w:val="22"/>
        </w:rPr>
        <w:t xml:space="preserve">hotovitel při provádění </w:t>
      </w:r>
      <w:r w:rsidR="00D8445F" w:rsidRPr="0079249D">
        <w:rPr>
          <w:rFonts w:ascii="Franklin Gothic Book" w:hAnsi="Franklin Gothic Book"/>
          <w:sz w:val="22"/>
          <w:szCs w:val="22"/>
        </w:rPr>
        <w:t>d</w:t>
      </w:r>
      <w:r w:rsidRPr="0079249D">
        <w:rPr>
          <w:rFonts w:ascii="Franklin Gothic Book" w:hAnsi="Franklin Gothic Book"/>
          <w:sz w:val="22"/>
          <w:szCs w:val="22"/>
        </w:rPr>
        <w:t>íla samostatně.</w:t>
      </w:r>
    </w:p>
    <w:p w14:paraId="4A516AB5" w14:textId="77777777" w:rsidR="00236B8E" w:rsidRPr="0079249D" w:rsidRDefault="00236B8E" w:rsidP="001C7778">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si formou autorského dozoru projektu stavby a technického dozoru </w:t>
      </w:r>
      <w:r w:rsidR="00D8445F" w:rsidRPr="0079249D">
        <w:rPr>
          <w:rFonts w:ascii="Franklin Gothic Book" w:hAnsi="Franklin Gothic Book"/>
          <w:sz w:val="22"/>
          <w:szCs w:val="22"/>
        </w:rPr>
        <w:t>o</w:t>
      </w:r>
      <w:r w:rsidRPr="0079249D">
        <w:rPr>
          <w:rFonts w:ascii="Franklin Gothic Book" w:hAnsi="Franklin Gothic Book"/>
          <w:sz w:val="22"/>
          <w:szCs w:val="22"/>
        </w:rPr>
        <w:t xml:space="preserve">bjednatele ponechává právo konečného posouzení úprav a doplnění projektu stavby navrhovaných </w:t>
      </w:r>
      <w:r w:rsidR="00D8445F" w:rsidRPr="0079249D">
        <w:rPr>
          <w:rFonts w:ascii="Franklin Gothic Book" w:hAnsi="Franklin Gothic Book"/>
          <w:sz w:val="22"/>
          <w:szCs w:val="22"/>
        </w:rPr>
        <w:t>z</w:t>
      </w:r>
      <w:r w:rsidRPr="0079249D">
        <w:rPr>
          <w:rFonts w:ascii="Franklin Gothic Book" w:hAnsi="Franklin Gothic Book"/>
          <w:sz w:val="22"/>
          <w:szCs w:val="22"/>
        </w:rPr>
        <w:t>hotovitelem vždy v takovém termínu, aby nebyl ohrožen postup výstavby.</w:t>
      </w:r>
    </w:p>
    <w:p w14:paraId="48E24842" w14:textId="77777777" w:rsidR="00AD674B" w:rsidRPr="0079249D" w:rsidRDefault="00AD674B" w:rsidP="00AD674B">
      <w:pPr>
        <w:widowControl w:val="0"/>
        <w:numPr>
          <w:ilvl w:val="0"/>
          <w:numId w:val="5"/>
        </w:numPr>
        <w:tabs>
          <w:tab w:val="clear" w:pos="36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je povinen vybavit své zaměstnance, realizující služby podle této smlouvy, veškerým potřebným vybavením (nástroji, ochrannými prostředky a pomůckami) k řádnému provádění díla, a to v souladu s pracovněprávními a jinými obecně závaznými předpisy. </w:t>
      </w:r>
    </w:p>
    <w:p w14:paraId="307788B5"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rPr>
      </w:pPr>
    </w:p>
    <w:p w14:paraId="74C45141" w14:textId="77777777" w:rsidR="00236B8E" w:rsidRPr="0079249D" w:rsidRDefault="00236B8E" w:rsidP="00244C31">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IX.</w:t>
      </w:r>
    </w:p>
    <w:p w14:paraId="2A6E3216"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 xml:space="preserve">Kvalitativní podmínky </w:t>
      </w:r>
      <w:r w:rsidR="00D8445F" w:rsidRPr="0079249D">
        <w:rPr>
          <w:rFonts w:ascii="Franklin Gothic Book" w:hAnsi="Franklin Gothic Book"/>
          <w:b/>
          <w:sz w:val="22"/>
          <w:szCs w:val="22"/>
          <w:u w:val="single"/>
        </w:rPr>
        <w:t>d</w:t>
      </w:r>
      <w:r w:rsidRPr="0079249D">
        <w:rPr>
          <w:rFonts w:ascii="Franklin Gothic Book" w:hAnsi="Franklin Gothic Book"/>
          <w:b/>
          <w:sz w:val="22"/>
          <w:szCs w:val="22"/>
          <w:u w:val="single"/>
        </w:rPr>
        <w:t>íla</w:t>
      </w:r>
    </w:p>
    <w:p w14:paraId="6084390D" w14:textId="77777777" w:rsidR="00236B8E" w:rsidRPr="0079249D"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se zavazuje, že provedení a kvalita </w:t>
      </w:r>
      <w:r w:rsidR="00D8445F" w:rsidRPr="0079249D">
        <w:rPr>
          <w:rFonts w:ascii="Franklin Gothic Book" w:hAnsi="Franklin Gothic Book"/>
          <w:sz w:val="22"/>
          <w:szCs w:val="22"/>
        </w:rPr>
        <w:t>d</w:t>
      </w:r>
      <w:r w:rsidRPr="0079249D">
        <w:rPr>
          <w:rFonts w:ascii="Franklin Gothic Book" w:hAnsi="Franklin Gothic Book"/>
          <w:sz w:val="22"/>
          <w:szCs w:val="22"/>
        </w:rPr>
        <w:t xml:space="preserve">íla bude odpovídat této </w:t>
      </w:r>
      <w:r w:rsidR="00D8445F" w:rsidRPr="0079249D">
        <w:rPr>
          <w:rFonts w:ascii="Franklin Gothic Book" w:hAnsi="Franklin Gothic Book"/>
          <w:sz w:val="22"/>
          <w:szCs w:val="22"/>
        </w:rPr>
        <w:t>s</w:t>
      </w:r>
      <w:r w:rsidRPr="0079249D">
        <w:rPr>
          <w:rFonts w:ascii="Franklin Gothic Book" w:hAnsi="Franklin Gothic Book"/>
          <w:sz w:val="22"/>
          <w:szCs w:val="22"/>
        </w:rPr>
        <w:t xml:space="preserve">mlouvě, obecně závazným právním předpisům, platným technickým normám a bude prosté jakýchkoli vad. Zhotovitel se dále zavazuje, že k provedení </w:t>
      </w:r>
      <w:r w:rsidR="00D8445F" w:rsidRPr="0079249D">
        <w:rPr>
          <w:rFonts w:ascii="Franklin Gothic Book" w:hAnsi="Franklin Gothic Book"/>
          <w:sz w:val="22"/>
          <w:szCs w:val="22"/>
        </w:rPr>
        <w:t>d</w:t>
      </w:r>
      <w:r w:rsidRPr="0079249D">
        <w:rPr>
          <w:rFonts w:ascii="Franklin Gothic Book" w:hAnsi="Franklin Gothic Book"/>
          <w:sz w:val="22"/>
          <w:szCs w:val="22"/>
        </w:rPr>
        <w:t>íla budou použity obvyklé a vyzkoušené technologie, Dílo bude provedeno s vynaložením odborné péče v profesionální kvalitě a bude odpovídat všeobecně uznávanému standardu.</w:t>
      </w:r>
    </w:p>
    <w:p w14:paraId="4B8D975E" w14:textId="5F7C1CBC" w:rsidR="00236B8E" w:rsidRPr="0079249D"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Veškeré materiály a výrobky použité na stavbě musí mít vlastnosti požadované stavebním zákonem, požadované materiály musí odpovídat podmínkám uvedeným v zák</w:t>
      </w:r>
      <w:r w:rsidR="004F06D7">
        <w:rPr>
          <w:rFonts w:ascii="Franklin Gothic Book" w:hAnsi="Franklin Gothic Book"/>
          <w:sz w:val="22"/>
          <w:szCs w:val="22"/>
        </w:rPr>
        <w:t>oně</w:t>
      </w:r>
      <w:r w:rsidRPr="0079249D">
        <w:rPr>
          <w:rFonts w:ascii="Franklin Gothic Book" w:hAnsi="Franklin Gothic Book"/>
          <w:sz w:val="22"/>
          <w:szCs w:val="22"/>
        </w:rPr>
        <w:t xml:space="preserve"> č. 22/1997 Sb., o technických požadavcích na výrobky a o změně a doplnění některých zákonů, ve znění pozdějších předpisů.</w:t>
      </w:r>
      <w:r w:rsidR="00D56D69" w:rsidRPr="0079249D">
        <w:rPr>
          <w:rFonts w:ascii="Franklin Gothic Book" w:hAnsi="Franklin Gothic Book"/>
          <w:sz w:val="22"/>
          <w:szCs w:val="22"/>
        </w:rPr>
        <w:t xml:space="preserve"> Objednatel je oprávněn požadovat po zhotoviteli předložení vzorků materiálů k odsouhlasení před zabudováním do stavby. Stejně tak je objednatel oprávněn požadovat po zhotoviteli prokázání kvalitativních vlastností materiálů, prvků a komponentů, u nichž se předpokládá zabudování do stavby ještě před jejich zabudováním</w:t>
      </w:r>
    </w:p>
    <w:p w14:paraId="11F4BD5B" w14:textId="77777777" w:rsidR="00236B8E" w:rsidRPr="0079249D"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Pokud není stanoveno jinak pak pro provedení stavebních a montážních prací platí specifikace podle úvodních ustanovení katalogů, popisů a směrných cen stavebních prací a montážních ceníků, jimiž se definuje předepsaná kvalita a způsob kontroly dodávky, způsob měření, názvosloví, definice a kde jsou uvedeny základní ČSN vztahující se na dodávku předmětných stavebních prací. </w:t>
      </w:r>
    </w:p>
    <w:p w14:paraId="7510F51E" w14:textId="77777777" w:rsidR="00236B8E" w:rsidRPr="0079249D" w:rsidRDefault="00036EB4"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Veškeré z</w:t>
      </w:r>
      <w:r w:rsidR="00236B8E" w:rsidRPr="0079249D">
        <w:rPr>
          <w:rFonts w:ascii="Franklin Gothic Book" w:hAnsi="Franklin Gothic Book"/>
          <w:sz w:val="22"/>
          <w:szCs w:val="22"/>
        </w:rPr>
        <w:t xml:space="preserve">hotovitelem dodané nebo k zabudování určené stavební součásti, musí být uznávaným </w:t>
      </w:r>
      <w:r w:rsidR="00236B8E" w:rsidRPr="0079249D">
        <w:rPr>
          <w:rFonts w:ascii="Franklin Gothic Book" w:hAnsi="Franklin Gothic Book"/>
          <w:sz w:val="22"/>
          <w:szCs w:val="22"/>
        </w:rPr>
        <w:lastRenderedPageBreak/>
        <w:t>způsobem chráněny po dobu jejich životnosti proti korozi, a pokud se jedná o přírodní materiály proti napadení škůdci.</w:t>
      </w:r>
    </w:p>
    <w:p w14:paraId="26986E6B" w14:textId="77777777" w:rsidR="00236B8E" w:rsidRPr="0079249D" w:rsidRDefault="00236B8E" w:rsidP="00AD402B">
      <w:pPr>
        <w:numPr>
          <w:ilvl w:val="0"/>
          <w:numId w:val="1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je oprávněn navrhnout i v průběhu provádění díla </w:t>
      </w:r>
      <w:r w:rsidR="00036EB4" w:rsidRPr="0079249D">
        <w:rPr>
          <w:rFonts w:ascii="Franklin Gothic Book" w:hAnsi="Franklin Gothic Book"/>
          <w:sz w:val="22"/>
          <w:szCs w:val="22"/>
        </w:rPr>
        <w:t>o</w:t>
      </w:r>
      <w:r w:rsidRPr="0079249D">
        <w:rPr>
          <w:rFonts w:ascii="Franklin Gothic Book" w:hAnsi="Franklin Gothic Book"/>
          <w:sz w:val="22"/>
          <w:szCs w:val="22"/>
        </w:rPr>
        <w:t xml:space="preserve">bjednateli, že použije ke zhotovení díla odlišné výrobky a/nebo materiály než ty, které jsou vymezeny touto smlouvou, pokud tyto výrobky a/nebo materiály budou stejné nebo vyšší kvality než ty, které vymezuje tato smlouva, a pokud by i při této změně byla taková nabídka přípustná v rámci zadávacího řízení </w:t>
      </w:r>
      <w:r w:rsidR="00016847" w:rsidRPr="0079249D">
        <w:rPr>
          <w:rFonts w:ascii="Franklin Gothic Book" w:hAnsi="Franklin Gothic Book"/>
          <w:sz w:val="22"/>
          <w:szCs w:val="22"/>
        </w:rPr>
        <w:t>o veřejnou zakázku</w:t>
      </w:r>
      <w:r w:rsidRPr="0079249D">
        <w:rPr>
          <w:rFonts w:ascii="Franklin Gothic Book" w:hAnsi="Franklin Gothic Book"/>
          <w:sz w:val="22"/>
          <w:szCs w:val="22"/>
        </w:rPr>
        <w:t>.</w:t>
      </w:r>
    </w:p>
    <w:p w14:paraId="40D0D5B7" w14:textId="77777777" w:rsidR="00236B8E" w:rsidRPr="0079249D"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Jestliže některé výrobky nebo hmoty dané projektem díla nemůže </w:t>
      </w:r>
      <w:r w:rsidR="00036EB4" w:rsidRPr="0079249D">
        <w:rPr>
          <w:rFonts w:ascii="Franklin Gothic Book" w:hAnsi="Franklin Gothic Book"/>
          <w:sz w:val="22"/>
          <w:szCs w:val="22"/>
        </w:rPr>
        <w:t>z</w:t>
      </w:r>
      <w:r w:rsidRPr="0079249D">
        <w:rPr>
          <w:rFonts w:ascii="Franklin Gothic Book" w:hAnsi="Franklin Gothic Book"/>
          <w:sz w:val="22"/>
          <w:szCs w:val="22"/>
        </w:rPr>
        <w:t xml:space="preserve">hotovitel bez ohrožení plynulého průběhu výstavby obstarat nebo může obstarat hospodárnější hmoty a výrobky stejných nebo podobných vlastností, avšak od jiného výrobce, může </w:t>
      </w:r>
      <w:r w:rsidR="00036EB4" w:rsidRPr="0079249D">
        <w:rPr>
          <w:rFonts w:ascii="Franklin Gothic Book" w:hAnsi="Franklin Gothic Book"/>
          <w:sz w:val="22"/>
          <w:szCs w:val="22"/>
        </w:rPr>
        <w:t>z</w:t>
      </w:r>
      <w:r w:rsidRPr="0079249D">
        <w:rPr>
          <w:rFonts w:ascii="Franklin Gothic Book" w:hAnsi="Franklin Gothic Book"/>
          <w:sz w:val="22"/>
          <w:szCs w:val="22"/>
        </w:rPr>
        <w:t xml:space="preserve">hotovitel k provedení díla použít hmoty a výrobky náhradní. Náhradní hmotou nebo výrobkem se rozumí hmoty nebo výrobky shodných nebo lepších kvalitativních vlastností, u nichž je zaručeno, že se jejich použitím nezmění technické, kvalitativní či jiné parametry zhotovovaného díla. Náhradní výrobky a hmoty budou před jejich použitím dány k odsouhlasení </w:t>
      </w:r>
      <w:r w:rsidR="00036EB4" w:rsidRPr="0079249D">
        <w:rPr>
          <w:rFonts w:ascii="Franklin Gothic Book" w:hAnsi="Franklin Gothic Book"/>
          <w:sz w:val="22"/>
          <w:szCs w:val="22"/>
        </w:rPr>
        <w:t>o</w:t>
      </w:r>
      <w:r w:rsidRPr="0079249D">
        <w:rPr>
          <w:rFonts w:ascii="Franklin Gothic Book" w:hAnsi="Franklin Gothic Book"/>
          <w:sz w:val="22"/>
          <w:szCs w:val="22"/>
        </w:rPr>
        <w:t xml:space="preserve">bjednateli. Za vhodnost použití náhradních výrobků a hmot odpovídá </w:t>
      </w:r>
      <w:r w:rsidR="00036EB4" w:rsidRPr="0079249D">
        <w:rPr>
          <w:rFonts w:ascii="Franklin Gothic Book" w:hAnsi="Franklin Gothic Book"/>
          <w:sz w:val="22"/>
          <w:szCs w:val="22"/>
        </w:rPr>
        <w:t>z</w:t>
      </w:r>
      <w:r w:rsidRPr="0079249D">
        <w:rPr>
          <w:rFonts w:ascii="Franklin Gothic Book" w:hAnsi="Franklin Gothic Book"/>
          <w:sz w:val="22"/>
          <w:szCs w:val="22"/>
        </w:rPr>
        <w:t>hotovitel.</w:t>
      </w:r>
    </w:p>
    <w:p w14:paraId="26A394F7" w14:textId="77777777" w:rsidR="00C72499" w:rsidRPr="0079249D"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Veškeré odborné práce musí vykonávat pracovníci </w:t>
      </w:r>
      <w:r w:rsidR="00036EB4" w:rsidRPr="0079249D">
        <w:rPr>
          <w:rFonts w:ascii="Franklin Gothic Book" w:hAnsi="Franklin Gothic Book"/>
          <w:sz w:val="22"/>
          <w:szCs w:val="22"/>
        </w:rPr>
        <w:t>z</w:t>
      </w:r>
      <w:r w:rsidRPr="0079249D">
        <w:rPr>
          <w:rFonts w:ascii="Franklin Gothic Book" w:hAnsi="Franklin Gothic Book"/>
          <w:sz w:val="22"/>
          <w:szCs w:val="22"/>
        </w:rPr>
        <w:t xml:space="preserve">hotovitele nebo </w:t>
      </w:r>
      <w:r w:rsidR="004E6D91" w:rsidRPr="0079249D">
        <w:rPr>
          <w:rFonts w:ascii="Franklin Gothic Book" w:hAnsi="Franklin Gothic Book"/>
          <w:sz w:val="22"/>
          <w:szCs w:val="22"/>
        </w:rPr>
        <w:t>jeho pod</w:t>
      </w:r>
      <w:r w:rsidRPr="0079249D">
        <w:rPr>
          <w:rFonts w:ascii="Franklin Gothic Book" w:hAnsi="Franklin Gothic Book"/>
          <w:sz w:val="22"/>
          <w:szCs w:val="22"/>
        </w:rPr>
        <w:t>dodavatelů mající příslušnou kvalifikaci</w:t>
      </w:r>
      <w:r w:rsidR="00C72499" w:rsidRPr="0079249D">
        <w:rPr>
          <w:rFonts w:ascii="Franklin Gothic Book" w:hAnsi="Franklin Gothic Book"/>
          <w:sz w:val="22"/>
          <w:szCs w:val="22"/>
        </w:rPr>
        <w:t>, tj. jsou k takovým pracím oprávněny, mají průkaz zvláštní způsobilosti, případně jsou k těmto činnostem autorizovány podle zvláštních právních předpisů</w:t>
      </w:r>
      <w:r w:rsidRPr="0079249D">
        <w:rPr>
          <w:rFonts w:ascii="Franklin Gothic Book" w:hAnsi="Franklin Gothic Book"/>
          <w:sz w:val="22"/>
          <w:szCs w:val="22"/>
        </w:rPr>
        <w:t xml:space="preserve">. Doklad o kvalifikaci pracovníků je </w:t>
      </w:r>
      <w:r w:rsidR="00036EB4" w:rsidRPr="0079249D">
        <w:rPr>
          <w:rFonts w:ascii="Franklin Gothic Book" w:hAnsi="Franklin Gothic Book"/>
          <w:sz w:val="22"/>
          <w:szCs w:val="22"/>
        </w:rPr>
        <w:t>z</w:t>
      </w:r>
      <w:r w:rsidRPr="0079249D">
        <w:rPr>
          <w:rFonts w:ascii="Franklin Gothic Book" w:hAnsi="Franklin Gothic Book"/>
          <w:sz w:val="22"/>
          <w:szCs w:val="22"/>
        </w:rPr>
        <w:t xml:space="preserve">hotovitel na požádání </w:t>
      </w:r>
      <w:r w:rsidR="00036EB4" w:rsidRPr="0079249D">
        <w:rPr>
          <w:rFonts w:ascii="Franklin Gothic Book" w:hAnsi="Franklin Gothic Book"/>
          <w:sz w:val="22"/>
          <w:szCs w:val="22"/>
        </w:rPr>
        <w:t>o</w:t>
      </w:r>
      <w:r w:rsidRPr="0079249D">
        <w:rPr>
          <w:rFonts w:ascii="Franklin Gothic Book" w:hAnsi="Franklin Gothic Book"/>
          <w:sz w:val="22"/>
          <w:szCs w:val="22"/>
        </w:rPr>
        <w:t xml:space="preserve">bjednatele povinen předložit. Objednatel nebo technický dozor </w:t>
      </w:r>
      <w:r w:rsidR="00036EB4" w:rsidRPr="0079249D">
        <w:rPr>
          <w:rFonts w:ascii="Franklin Gothic Book" w:hAnsi="Franklin Gothic Book"/>
          <w:sz w:val="22"/>
          <w:szCs w:val="22"/>
        </w:rPr>
        <w:t>o</w:t>
      </w:r>
      <w:r w:rsidRPr="0079249D">
        <w:rPr>
          <w:rFonts w:ascii="Franklin Gothic Book" w:hAnsi="Franklin Gothic Book"/>
          <w:sz w:val="22"/>
          <w:szCs w:val="22"/>
        </w:rPr>
        <w:t>bjednatele si může vyžádat výrobní výkresy nebo jiné prováděcí podklady a výsledky kvalitativních zkoušek k</w:t>
      </w:r>
      <w:r w:rsidR="00486609" w:rsidRPr="0079249D">
        <w:rPr>
          <w:rFonts w:ascii="Franklin Gothic Book" w:hAnsi="Franklin Gothic Book"/>
          <w:sz w:val="22"/>
          <w:szCs w:val="22"/>
        </w:rPr>
        <w:t> nahlédnutí.</w:t>
      </w:r>
    </w:p>
    <w:p w14:paraId="6C968625" w14:textId="77777777" w:rsidR="00236B8E" w:rsidRPr="0079249D" w:rsidRDefault="00236B8E" w:rsidP="00AD402B">
      <w:pPr>
        <w:widowControl w:val="0"/>
        <w:snapToGrid w:val="0"/>
        <w:spacing w:before="0" w:after="120" w:line="240" w:lineRule="auto"/>
        <w:ind w:left="426" w:hanging="426"/>
        <w:rPr>
          <w:rFonts w:ascii="Franklin Gothic Book" w:hAnsi="Franklin Gothic Book"/>
          <w:b/>
          <w:sz w:val="22"/>
          <w:szCs w:val="22"/>
        </w:rPr>
      </w:pPr>
    </w:p>
    <w:p w14:paraId="65A51F0B" w14:textId="77777777" w:rsidR="00236B8E" w:rsidRPr="0079249D" w:rsidRDefault="00236B8E" w:rsidP="00244C31">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w:t>
      </w:r>
    </w:p>
    <w:p w14:paraId="0AA4CE87" w14:textId="77777777" w:rsidR="00236B8E" w:rsidRPr="0079249D" w:rsidRDefault="00236B8E" w:rsidP="00AD402B">
      <w:pPr>
        <w:widowControl w:val="0"/>
        <w:snapToGrid w:val="0"/>
        <w:spacing w:before="0" w:after="120" w:line="240" w:lineRule="auto"/>
        <w:jc w:val="center"/>
        <w:rPr>
          <w:rFonts w:ascii="Franklin Gothic Book" w:hAnsi="Franklin Gothic Book"/>
          <w:sz w:val="22"/>
          <w:szCs w:val="22"/>
          <w:u w:val="single"/>
        </w:rPr>
      </w:pPr>
      <w:r w:rsidRPr="0079249D">
        <w:rPr>
          <w:rFonts w:ascii="Franklin Gothic Book" w:hAnsi="Franklin Gothic Book"/>
          <w:b/>
          <w:sz w:val="22"/>
          <w:szCs w:val="22"/>
          <w:u w:val="single"/>
        </w:rPr>
        <w:t xml:space="preserve">Předání a převzetí </w:t>
      </w:r>
      <w:r w:rsidR="00036EB4" w:rsidRPr="0079249D">
        <w:rPr>
          <w:rFonts w:ascii="Franklin Gothic Book" w:hAnsi="Franklin Gothic Book"/>
          <w:b/>
          <w:sz w:val="22"/>
          <w:szCs w:val="22"/>
          <w:u w:val="single"/>
        </w:rPr>
        <w:t>d</w:t>
      </w:r>
      <w:r w:rsidRPr="0079249D">
        <w:rPr>
          <w:rFonts w:ascii="Franklin Gothic Book" w:hAnsi="Franklin Gothic Book"/>
          <w:b/>
          <w:sz w:val="22"/>
          <w:szCs w:val="22"/>
          <w:u w:val="single"/>
        </w:rPr>
        <w:t>íla</w:t>
      </w:r>
    </w:p>
    <w:p w14:paraId="6F93C93D" w14:textId="6EFA054D" w:rsidR="00236B8E" w:rsidRPr="0079249D" w:rsidRDefault="00236B8E" w:rsidP="001C7778">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splní svou povinnost provést </w:t>
      </w:r>
      <w:r w:rsidR="00036EB4" w:rsidRPr="0079249D">
        <w:rPr>
          <w:rFonts w:ascii="Franklin Gothic Book" w:hAnsi="Franklin Gothic Book"/>
          <w:sz w:val="22"/>
          <w:szCs w:val="22"/>
        </w:rPr>
        <w:t>d</w:t>
      </w:r>
      <w:r w:rsidRPr="0079249D">
        <w:rPr>
          <w:rFonts w:ascii="Franklin Gothic Book" w:hAnsi="Franklin Gothic Book"/>
          <w:sz w:val="22"/>
          <w:szCs w:val="22"/>
        </w:rPr>
        <w:t xml:space="preserve">ílo jeho řádným ukončením a předáním předmětu </w:t>
      </w:r>
      <w:r w:rsidR="00036EB4" w:rsidRPr="0079249D">
        <w:rPr>
          <w:rFonts w:ascii="Franklin Gothic Book" w:hAnsi="Franklin Gothic Book"/>
          <w:sz w:val="22"/>
          <w:szCs w:val="22"/>
        </w:rPr>
        <w:t>d</w:t>
      </w:r>
      <w:r w:rsidRPr="0079249D">
        <w:rPr>
          <w:rFonts w:ascii="Franklin Gothic Book" w:hAnsi="Franklin Gothic Book"/>
          <w:sz w:val="22"/>
          <w:szCs w:val="22"/>
        </w:rPr>
        <w:t xml:space="preserve">íla </w:t>
      </w:r>
      <w:r w:rsidR="00036EB4" w:rsidRPr="0079249D">
        <w:rPr>
          <w:rFonts w:ascii="Franklin Gothic Book" w:hAnsi="Franklin Gothic Book"/>
          <w:sz w:val="22"/>
          <w:szCs w:val="22"/>
        </w:rPr>
        <w:t>o</w:t>
      </w:r>
      <w:r w:rsidR="008A2D45" w:rsidRPr="0079249D">
        <w:rPr>
          <w:rFonts w:ascii="Franklin Gothic Book" w:hAnsi="Franklin Gothic Book"/>
          <w:sz w:val="22"/>
          <w:szCs w:val="22"/>
        </w:rPr>
        <w:t>bjednate</w:t>
      </w:r>
      <w:r w:rsidR="00D56D69" w:rsidRPr="0079249D">
        <w:rPr>
          <w:rFonts w:ascii="Franklin Gothic Book" w:hAnsi="Franklin Gothic Book"/>
          <w:sz w:val="22"/>
          <w:szCs w:val="22"/>
        </w:rPr>
        <w:t>li.</w:t>
      </w:r>
    </w:p>
    <w:p w14:paraId="139C0BD8" w14:textId="0E76A952" w:rsidR="00236B8E" w:rsidRPr="0079249D" w:rsidRDefault="00236B8E" w:rsidP="001C7778">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Dílo je způsobilé k předání </w:t>
      </w:r>
      <w:r w:rsidR="00036EB4" w:rsidRPr="0079249D">
        <w:rPr>
          <w:rFonts w:ascii="Franklin Gothic Book" w:hAnsi="Franklin Gothic Book"/>
          <w:sz w:val="22"/>
          <w:szCs w:val="22"/>
        </w:rPr>
        <w:t>o</w:t>
      </w:r>
      <w:r w:rsidRPr="0079249D">
        <w:rPr>
          <w:rFonts w:ascii="Franklin Gothic Book" w:hAnsi="Franklin Gothic Book"/>
          <w:sz w:val="22"/>
          <w:szCs w:val="22"/>
        </w:rPr>
        <w:t>bjednateli</w:t>
      </w:r>
      <w:r w:rsidR="00D56D69" w:rsidRPr="0079249D">
        <w:rPr>
          <w:rFonts w:ascii="Franklin Gothic Book" w:hAnsi="Franklin Gothic Book"/>
          <w:sz w:val="22"/>
          <w:szCs w:val="22"/>
        </w:rPr>
        <w:t xml:space="preserve">, </w:t>
      </w:r>
      <w:r w:rsidR="00016847" w:rsidRPr="0079249D">
        <w:rPr>
          <w:rFonts w:ascii="Franklin Gothic Book" w:hAnsi="Franklin Gothic Book"/>
          <w:sz w:val="22"/>
          <w:szCs w:val="22"/>
        </w:rPr>
        <w:t>je-li</w:t>
      </w:r>
      <w:r w:rsidRPr="0079249D">
        <w:rPr>
          <w:rFonts w:ascii="Franklin Gothic Book" w:hAnsi="Franklin Gothic Book"/>
          <w:sz w:val="22"/>
          <w:szCs w:val="22"/>
        </w:rPr>
        <w:t xml:space="preserve"> kompletně provedeno bez vad a nedodělků, a</w:t>
      </w:r>
      <w:r w:rsidR="00016847" w:rsidRPr="0079249D">
        <w:rPr>
          <w:rFonts w:ascii="Franklin Gothic Book" w:hAnsi="Franklin Gothic Book"/>
          <w:sz w:val="22"/>
          <w:szCs w:val="22"/>
        </w:rPr>
        <w:t xml:space="preserve"> k předání je připravena i kompletní relevantní dokumentace (zejména atesty, záruční listy, prohlášení o shodě, návody k obsluze/k použití (v českém jazyce), zápisy o zkouškách předepsanými projektovou dokumentací, příslušnými předpisy a normami, zkušební protokoly od strojů a přístrojů, u nichž je to předepsáno, příp. to vyplývá z technických norem, seznam zařízení, které je součástí díla s příslušnými doklady (tj. zejména záručními listy, výkresy skutečného stavu), stavební/montážní deník (originál), deník víceprací a méněprací, doklady o likvidaci odpadů</w:t>
      </w:r>
      <w:r w:rsidR="00B97F5B" w:rsidRPr="0079249D">
        <w:rPr>
          <w:rFonts w:ascii="Franklin Gothic Book" w:hAnsi="Franklin Gothic Book"/>
          <w:sz w:val="22"/>
          <w:szCs w:val="22"/>
        </w:rPr>
        <w:t>, provozní dokumentaci, prohlášení zhotovitele dle vyhlášky č. 246/2001 Sb., o požární prevenci, projektovou dokumentaci skutečného provedení</w:t>
      </w:r>
      <w:r w:rsidR="004F06D7">
        <w:rPr>
          <w:rFonts w:ascii="Franklin Gothic Book" w:hAnsi="Franklin Gothic Book"/>
          <w:sz w:val="22"/>
          <w:szCs w:val="22"/>
        </w:rPr>
        <w:t>)</w:t>
      </w:r>
      <w:r w:rsidR="00B97F5B" w:rsidRPr="0079249D">
        <w:rPr>
          <w:rFonts w:ascii="Franklin Gothic Book" w:hAnsi="Franklin Gothic Book"/>
          <w:sz w:val="22"/>
          <w:szCs w:val="22"/>
        </w:rPr>
        <w:t>.</w:t>
      </w:r>
    </w:p>
    <w:p w14:paraId="647F197C" w14:textId="78121CDF" w:rsidR="00236B8E" w:rsidRPr="0079249D" w:rsidRDefault="00236B8E" w:rsidP="001C7778">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je povinen písemně oznámit </w:t>
      </w:r>
      <w:r w:rsidR="00036EB4" w:rsidRPr="0079249D">
        <w:rPr>
          <w:rFonts w:ascii="Franklin Gothic Book" w:hAnsi="Franklin Gothic Book"/>
          <w:sz w:val="22"/>
          <w:szCs w:val="22"/>
        </w:rPr>
        <w:t>o</w:t>
      </w:r>
      <w:r w:rsidRPr="0079249D">
        <w:rPr>
          <w:rFonts w:ascii="Franklin Gothic Book" w:hAnsi="Franklin Gothic Book"/>
          <w:sz w:val="22"/>
          <w:szCs w:val="22"/>
        </w:rPr>
        <w:t xml:space="preserve">bjednateli nejméně 10 pracovních dnů předem termín, ve kterém bude řádně </w:t>
      </w:r>
      <w:r w:rsidR="008A2D45" w:rsidRPr="0079249D">
        <w:rPr>
          <w:rFonts w:ascii="Franklin Gothic Book" w:hAnsi="Franklin Gothic Book"/>
          <w:sz w:val="22"/>
          <w:szCs w:val="22"/>
        </w:rPr>
        <w:t>ukončen</w:t>
      </w:r>
      <w:r w:rsidR="00D56D69" w:rsidRPr="0079249D">
        <w:rPr>
          <w:rFonts w:ascii="Franklin Gothic Book" w:hAnsi="Franklin Gothic Book"/>
          <w:sz w:val="22"/>
          <w:szCs w:val="22"/>
        </w:rPr>
        <w:t xml:space="preserve">é </w:t>
      </w:r>
      <w:r w:rsidR="008A2D45" w:rsidRPr="0079249D">
        <w:rPr>
          <w:rFonts w:ascii="Franklin Gothic Book" w:hAnsi="Franklin Gothic Book"/>
          <w:sz w:val="22"/>
          <w:szCs w:val="22"/>
        </w:rPr>
        <w:t>díl</w:t>
      </w:r>
      <w:r w:rsidR="00D56D69" w:rsidRPr="0079249D">
        <w:rPr>
          <w:rFonts w:ascii="Franklin Gothic Book" w:hAnsi="Franklin Gothic Book"/>
          <w:sz w:val="22"/>
          <w:szCs w:val="22"/>
        </w:rPr>
        <w:t>o</w:t>
      </w:r>
      <w:r w:rsidRPr="0079249D">
        <w:rPr>
          <w:rFonts w:ascii="Franklin Gothic Book" w:hAnsi="Franklin Gothic Book"/>
          <w:sz w:val="22"/>
          <w:szCs w:val="22"/>
        </w:rPr>
        <w:t xml:space="preserve"> připraveno k předání.</w:t>
      </w:r>
    </w:p>
    <w:p w14:paraId="7B0196D7" w14:textId="3BFBA0DF" w:rsidR="00236B8E" w:rsidRPr="0079249D" w:rsidRDefault="00236B8E" w:rsidP="001C7778">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 případě, že obecně závazné právní předpisy, platné technické normy nebo projektová dokumentace předepisují provedení zkoušek, revizí či atestů týkajících se </w:t>
      </w:r>
      <w:r w:rsidR="00036EB4" w:rsidRPr="0079249D">
        <w:rPr>
          <w:rFonts w:ascii="Franklin Gothic Book" w:hAnsi="Franklin Gothic Book"/>
          <w:sz w:val="22"/>
          <w:szCs w:val="22"/>
        </w:rPr>
        <w:t>d</w:t>
      </w:r>
      <w:r w:rsidRPr="0079249D">
        <w:rPr>
          <w:rFonts w:ascii="Franklin Gothic Book" w:hAnsi="Franklin Gothic Book"/>
          <w:sz w:val="22"/>
          <w:szCs w:val="22"/>
        </w:rPr>
        <w:t xml:space="preserve">íla nebo jeho části, je </w:t>
      </w:r>
      <w:r w:rsidR="00036EB4" w:rsidRPr="0079249D">
        <w:rPr>
          <w:rFonts w:ascii="Franklin Gothic Book" w:hAnsi="Franklin Gothic Book"/>
          <w:sz w:val="22"/>
          <w:szCs w:val="22"/>
        </w:rPr>
        <w:t>z</w:t>
      </w:r>
      <w:r w:rsidRPr="0079249D">
        <w:rPr>
          <w:rFonts w:ascii="Franklin Gothic Book" w:hAnsi="Franklin Gothic Book"/>
          <w:sz w:val="22"/>
          <w:szCs w:val="22"/>
        </w:rPr>
        <w:t xml:space="preserve">hotovitel povinen zajistit jejich úspěšné provedení před předáním </w:t>
      </w:r>
      <w:r w:rsidR="00036EB4" w:rsidRPr="0079249D">
        <w:rPr>
          <w:rFonts w:ascii="Franklin Gothic Book" w:hAnsi="Franklin Gothic Book"/>
          <w:sz w:val="22"/>
          <w:szCs w:val="22"/>
        </w:rPr>
        <w:t>d</w:t>
      </w:r>
      <w:r w:rsidRPr="0079249D">
        <w:rPr>
          <w:rFonts w:ascii="Franklin Gothic Book" w:hAnsi="Franklin Gothic Book"/>
          <w:sz w:val="22"/>
          <w:szCs w:val="22"/>
        </w:rPr>
        <w:t>íla</w:t>
      </w:r>
      <w:r w:rsidR="00D56D69" w:rsidRPr="0079249D">
        <w:rPr>
          <w:rFonts w:ascii="Franklin Gothic Book" w:hAnsi="Franklin Gothic Book"/>
          <w:sz w:val="22"/>
          <w:szCs w:val="22"/>
        </w:rPr>
        <w:t xml:space="preserve"> </w:t>
      </w:r>
      <w:r w:rsidR="00036EB4" w:rsidRPr="0079249D">
        <w:rPr>
          <w:rFonts w:ascii="Franklin Gothic Book" w:hAnsi="Franklin Gothic Book"/>
          <w:sz w:val="22"/>
          <w:szCs w:val="22"/>
        </w:rPr>
        <w:t>o</w:t>
      </w:r>
      <w:r w:rsidRPr="0079249D">
        <w:rPr>
          <w:rFonts w:ascii="Franklin Gothic Book" w:hAnsi="Franklin Gothic Book"/>
          <w:sz w:val="22"/>
          <w:szCs w:val="22"/>
        </w:rPr>
        <w:t xml:space="preserve">bjednateli. </w:t>
      </w:r>
    </w:p>
    <w:p w14:paraId="0704AC6C" w14:textId="327F17BC" w:rsidR="00236B8E" w:rsidRPr="0079249D" w:rsidRDefault="00236B8E" w:rsidP="001C7778">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O předání a převzetí</w:t>
      </w:r>
      <w:r w:rsidR="00D56D69" w:rsidRPr="0079249D">
        <w:rPr>
          <w:rFonts w:ascii="Franklin Gothic Book" w:hAnsi="Franklin Gothic Book"/>
          <w:sz w:val="22"/>
          <w:szCs w:val="22"/>
        </w:rPr>
        <w:t xml:space="preserve"> díla </w:t>
      </w:r>
      <w:r w:rsidRPr="0079249D">
        <w:rPr>
          <w:rFonts w:ascii="Franklin Gothic Book" w:hAnsi="Franklin Gothic Book"/>
          <w:sz w:val="22"/>
          <w:szCs w:val="22"/>
        </w:rPr>
        <w:t xml:space="preserve">bude smluvními stranami sepsán a podepsán protokol o předání a převzetí </w:t>
      </w:r>
      <w:r w:rsidR="00036EB4" w:rsidRPr="0079249D">
        <w:rPr>
          <w:rFonts w:ascii="Franklin Gothic Book" w:hAnsi="Franklin Gothic Book"/>
          <w:sz w:val="22"/>
          <w:szCs w:val="22"/>
        </w:rPr>
        <w:t>d</w:t>
      </w:r>
      <w:r w:rsidRPr="0079249D">
        <w:rPr>
          <w:rFonts w:ascii="Franklin Gothic Book" w:hAnsi="Franklin Gothic Book"/>
          <w:sz w:val="22"/>
          <w:szCs w:val="22"/>
        </w:rPr>
        <w:t>íla, který bu</w:t>
      </w:r>
      <w:r w:rsidR="00217CFC" w:rsidRPr="0079249D">
        <w:rPr>
          <w:rFonts w:ascii="Franklin Gothic Book" w:hAnsi="Franklin Gothic Book"/>
          <w:sz w:val="22"/>
          <w:szCs w:val="22"/>
        </w:rPr>
        <w:t>d</w:t>
      </w:r>
      <w:r w:rsidRPr="0079249D">
        <w:rPr>
          <w:rFonts w:ascii="Franklin Gothic Book" w:hAnsi="Franklin Gothic Book"/>
          <w:sz w:val="22"/>
          <w:szCs w:val="22"/>
        </w:rPr>
        <w:t xml:space="preserve">e obsahovat zhodnocení prací a soupis dokladů předávaných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bjednateli </w:t>
      </w:r>
      <w:r w:rsidR="00015211" w:rsidRPr="0079249D">
        <w:rPr>
          <w:rFonts w:ascii="Franklin Gothic Book" w:hAnsi="Franklin Gothic Book"/>
          <w:sz w:val="22"/>
          <w:szCs w:val="22"/>
        </w:rPr>
        <w:t>z</w:t>
      </w:r>
      <w:r w:rsidRPr="0079249D">
        <w:rPr>
          <w:rFonts w:ascii="Franklin Gothic Book" w:hAnsi="Franklin Gothic Book"/>
          <w:sz w:val="22"/>
          <w:szCs w:val="22"/>
        </w:rPr>
        <w:t xml:space="preserve">hotovitelem při předání </w:t>
      </w:r>
      <w:r w:rsidR="00015211" w:rsidRPr="0079249D">
        <w:rPr>
          <w:rFonts w:ascii="Franklin Gothic Book" w:hAnsi="Franklin Gothic Book"/>
          <w:sz w:val="22"/>
          <w:szCs w:val="22"/>
        </w:rPr>
        <w:t>d</w:t>
      </w:r>
      <w:r w:rsidRPr="0079249D">
        <w:rPr>
          <w:rFonts w:ascii="Franklin Gothic Book" w:hAnsi="Franklin Gothic Book"/>
          <w:sz w:val="22"/>
          <w:szCs w:val="22"/>
        </w:rPr>
        <w:t>íla.</w:t>
      </w:r>
    </w:p>
    <w:p w14:paraId="59575784" w14:textId="48C103EE" w:rsidR="00236B8E" w:rsidRPr="0079249D" w:rsidRDefault="00236B8E" w:rsidP="001C7778">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je oprávněn předávané </w:t>
      </w:r>
      <w:r w:rsidR="00015211" w:rsidRPr="0079249D">
        <w:rPr>
          <w:rFonts w:ascii="Franklin Gothic Book" w:hAnsi="Franklin Gothic Book"/>
          <w:sz w:val="22"/>
          <w:szCs w:val="22"/>
        </w:rPr>
        <w:t>d</w:t>
      </w:r>
      <w:r w:rsidRPr="0079249D">
        <w:rPr>
          <w:rFonts w:ascii="Franklin Gothic Book" w:hAnsi="Franklin Gothic Book"/>
          <w:sz w:val="22"/>
          <w:szCs w:val="22"/>
        </w:rPr>
        <w:t>ílo</w:t>
      </w:r>
      <w:r w:rsidR="00D56D69" w:rsidRPr="0079249D">
        <w:rPr>
          <w:rFonts w:ascii="Franklin Gothic Book" w:hAnsi="Franklin Gothic Book"/>
          <w:sz w:val="22"/>
          <w:szCs w:val="22"/>
        </w:rPr>
        <w:t xml:space="preserve"> </w:t>
      </w:r>
      <w:r w:rsidRPr="0079249D">
        <w:rPr>
          <w:rFonts w:ascii="Franklin Gothic Book" w:hAnsi="Franklin Gothic Book"/>
          <w:sz w:val="22"/>
          <w:szCs w:val="22"/>
        </w:rPr>
        <w:t xml:space="preserve">převzít, i když </w:t>
      </w:r>
      <w:r w:rsidR="00015211" w:rsidRPr="0079249D">
        <w:rPr>
          <w:rFonts w:ascii="Franklin Gothic Book" w:hAnsi="Franklin Gothic Book"/>
          <w:sz w:val="22"/>
          <w:szCs w:val="22"/>
        </w:rPr>
        <w:t>d</w:t>
      </w:r>
      <w:r w:rsidRPr="0079249D">
        <w:rPr>
          <w:rFonts w:ascii="Franklin Gothic Book" w:hAnsi="Franklin Gothic Book"/>
          <w:sz w:val="22"/>
          <w:szCs w:val="22"/>
        </w:rPr>
        <w:t>íl</w:t>
      </w:r>
      <w:r w:rsidR="00D56D69" w:rsidRPr="0079249D">
        <w:rPr>
          <w:rFonts w:ascii="Franklin Gothic Book" w:hAnsi="Franklin Gothic Book"/>
          <w:sz w:val="22"/>
          <w:szCs w:val="22"/>
        </w:rPr>
        <w:t xml:space="preserve">o </w:t>
      </w:r>
      <w:r w:rsidRPr="0079249D">
        <w:rPr>
          <w:rFonts w:ascii="Franklin Gothic Book" w:hAnsi="Franklin Gothic Book"/>
          <w:sz w:val="22"/>
          <w:szCs w:val="22"/>
        </w:rPr>
        <w:t xml:space="preserve">vykazuje vady a nedodělky, zejm. pak vykazuje-li drobné vady a nedodělky, které však nebrání řádnému a bezpečnému užívání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V takovém případě bude protokol o předání a převzetí </w:t>
      </w:r>
      <w:r w:rsidR="00015211" w:rsidRPr="0079249D">
        <w:rPr>
          <w:rFonts w:ascii="Franklin Gothic Book" w:hAnsi="Franklin Gothic Book"/>
          <w:sz w:val="22"/>
          <w:szCs w:val="22"/>
        </w:rPr>
        <w:t>d</w:t>
      </w:r>
      <w:r w:rsidRPr="0079249D">
        <w:rPr>
          <w:rFonts w:ascii="Franklin Gothic Book" w:hAnsi="Franklin Gothic Book"/>
          <w:sz w:val="22"/>
          <w:szCs w:val="22"/>
        </w:rPr>
        <w:t>íla vedle výše uvedeného obsahovat soupis zjištěných vad a nedodělků, dohodnuté lhůty k jejich odstranění nebo jiná opatření (byla-</w:t>
      </w:r>
      <w:r w:rsidRPr="0079249D">
        <w:rPr>
          <w:rFonts w:ascii="Franklin Gothic Book" w:hAnsi="Franklin Gothic Book"/>
          <w:sz w:val="22"/>
          <w:szCs w:val="22"/>
        </w:rPr>
        <w:lastRenderedPageBreak/>
        <w:t xml:space="preserve">li dohodnuta) či smluvní nároky vyplývající z odpovědnosti </w:t>
      </w:r>
      <w:r w:rsidR="00015211" w:rsidRPr="0079249D">
        <w:rPr>
          <w:rFonts w:ascii="Franklin Gothic Book" w:hAnsi="Franklin Gothic Book"/>
          <w:sz w:val="22"/>
          <w:szCs w:val="22"/>
        </w:rPr>
        <w:t>z</w:t>
      </w:r>
      <w:r w:rsidRPr="0079249D">
        <w:rPr>
          <w:rFonts w:ascii="Franklin Gothic Book" w:hAnsi="Franklin Gothic Book"/>
          <w:sz w:val="22"/>
          <w:szCs w:val="22"/>
        </w:rPr>
        <w:t xml:space="preserve">hotovitele za vady </w:t>
      </w:r>
      <w:r w:rsidR="00015211" w:rsidRPr="0079249D">
        <w:rPr>
          <w:rFonts w:ascii="Franklin Gothic Book" w:hAnsi="Franklin Gothic Book"/>
          <w:sz w:val="22"/>
          <w:szCs w:val="22"/>
        </w:rPr>
        <w:t>d</w:t>
      </w:r>
      <w:r w:rsidRPr="0079249D">
        <w:rPr>
          <w:rFonts w:ascii="Franklin Gothic Book" w:hAnsi="Franklin Gothic Book"/>
          <w:sz w:val="22"/>
          <w:szCs w:val="22"/>
        </w:rPr>
        <w:t>íla.</w:t>
      </w:r>
      <w:r w:rsidR="00217CFC" w:rsidRPr="0079249D">
        <w:rPr>
          <w:rFonts w:ascii="Franklin Gothic Book" w:hAnsi="Franklin Gothic Book"/>
          <w:sz w:val="22"/>
          <w:szCs w:val="22"/>
        </w:rPr>
        <w:t xml:space="preserve"> Nebude-li lhůta k odstranění dohodnuta, platí, že je zhotovitel povinen vady a nedodělky odstranit nejpozději do 15 dnů.</w:t>
      </w:r>
      <w:r w:rsidRPr="0079249D">
        <w:rPr>
          <w:rFonts w:ascii="Franklin Gothic Book" w:hAnsi="Franklin Gothic Book"/>
          <w:sz w:val="22"/>
          <w:szCs w:val="22"/>
        </w:rPr>
        <w:t xml:space="preserve"> </w:t>
      </w:r>
    </w:p>
    <w:p w14:paraId="06C54A35" w14:textId="4D95A770" w:rsidR="00236B8E" w:rsidRPr="0079249D" w:rsidRDefault="00236B8E" w:rsidP="001C7778">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Vykazuje-li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ílo jakékoliv vady a nedodělky a/nebo </w:t>
      </w:r>
      <w:r w:rsidR="00015211" w:rsidRPr="0079249D">
        <w:rPr>
          <w:rFonts w:ascii="Franklin Gothic Book" w:hAnsi="Franklin Gothic Book"/>
          <w:sz w:val="22"/>
          <w:szCs w:val="22"/>
        </w:rPr>
        <w:t>z</w:t>
      </w:r>
      <w:r w:rsidRPr="0079249D">
        <w:rPr>
          <w:rFonts w:ascii="Franklin Gothic Book" w:hAnsi="Franklin Gothic Book"/>
          <w:sz w:val="22"/>
          <w:szCs w:val="22"/>
        </w:rPr>
        <w:t xml:space="preserve">hotovitel nepředá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bjednateli stanovenou dokumentaci nebo některý doklad, jenž má být její součástí, je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 oprávněn </w:t>
      </w:r>
      <w:r w:rsidR="00015211" w:rsidRPr="0079249D">
        <w:rPr>
          <w:rFonts w:ascii="Franklin Gothic Book" w:hAnsi="Franklin Gothic Book"/>
          <w:sz w:val="22"/>
          <w:szCs w:val="22"/>
        </w:rPr>
        <w:t>d</w:t>
      </w:r>
      <w:r w:rsidRPr="0079249D">
        <w:rPr>
          <w:rFonts w:ascii="Franklin Gothic Book" w:hAnsi="Franklin Gothic Book"/>
          <w:sz w:val="22"/>
          <w:szCs w:val="22"/>
        </w:rPr>
        <w:t>ílo nepřevzít.</w:t>
      </w:r>
      <w:r w:rsidR="00B97F5B" w:rsidRPr="0079249D">
        <w:rPr>
          <w:rFonts w:ascii="Franklin Gothic Book" w:hAnsi="Franklin Gothic Book"/>
          <w:sz w:val="22"/>
          <w:szCs w:val="22"/>
        </w:rPr>
        <w:t xml:space="preserve"> </w:t>
      </w:r>
      <w:r w:rsidRPr="0079249D">
        <w:rPr>
          <w:rFonts w:ascii="Franklin Gothic Book" w:hAnsi="Franklin Gothic Book"/>
          <w:sz w:val="22"/>
          <w:szCs w:val="22"/>
        </w:rPr>
        <w:t xml:space="preserve">V případě, že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ílo nepřevezme, bude mezi smluvními stranami sepsán zápis s uvedením důvodu nepřevzetí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a s uvedením stanovisek obou smluvních stran. V případě nepřevzetí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dohodnou smluvní strany náhradní termín předání a převzetí </w:t>
      </w:r>
      <w:r w:rsidR="00015211" w:rsidRPr="0079249D">
        <w:rPr>
          <w:rFonts w:ascii="Franklin Gothic Book" w:hAnsi="Franklin Gothic Book"/>
          <w:sz w:val="22"/>
          <w:szCs w:val="22"/>
        </w:rPr>
        <w:t>d</w:t>
      </w:r>
      <w:r w:rsidRPr="0079249D">
        <w:rPr>
          <w:rFonts w:ascii="Franklin Gothic Book" w:hAnsi="Franklin Gothic Book"/>
          <w:sz w:val="22"/>
          <w:szCs w:val="22"/>
        </w:rPr>
        <w:t>íla</w:t>
      </w:r>
      <w:r w:rsidR="00F12704" w:rsidRPr="0079249D">
        <w:rPr>
          <w:rFonts w:ascii="Franklin Gothic Book" w:hAnsi="Franklin Gothic Book"/>
          <w:sz w:val="22"/>
          <w:szCs w:val="22"/>
        </w:rPr>
        <w:t>, nedojde-li k dohodě, určí přiměřený termín předání a převzetí díla objednatel. Předání a převzetí díla v náhradním termínu se řídí ustanovením tohoto článku.</w:t>
      </w:r>
    </w:p>
    <w:p w14:paraId="7B1E07CA" w14:textId="77777777" w:rsidR="00AD674B" w:rsidRPr="0079249D" w:rsidRDefault="00AD674B" w:rsidP="00AD674B">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Vznikne-li mezi smluvními stranami spor ohledně povahy vady díla, tj. zda se jedná o vadu díla či nikoli, příp. o vadu reklamační, nemá zhotovitel nárok na úhradu části ceny díla odpovídající hodnotě stavebních prací na zhotovení části díla, která je objednatelem v předávacím protokolu či zápise o předání díla označena jako vada díla, a to až do doby vyřešení sporu mezi smluvními stranami ohledně povahy vady díla, tj. do doby vyřešení sporu, zda se jedná o vadu díla či nikoli.</w:t>
      </w:r>
    </w:p>
    <w:p w14:paraId="7D3317DB" w14:textId="676BAD86" w:rsidR="00C72499" w:rsidRPr="0079249D" w:rsidRDefault="00236B8E" w:rsidP="00AD402B">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se zavazuje poskytovat </w:t>
      </w:r>
      <w:r w:rsidR="00015211" w:rsidRPr="0079249D">
        <w:rPr>
          <w:rFonts w:ascii="Franklin Gothic Book" w:hAnsi="Franklin Gothic Book"/>
          <w:sz w:val="22"/>
          <w:szCs w:val="22"/>
        </w:rPr>
        <w:t>o</w:t>
      </w:r>
      <w:r w:rsidRPr="0079249D">
        <w:rPr>
          <w:rFonts w:ascii="Franklin Gothic Book" w:hAnsi="Franklin Gothic Book"/>
          <w:sz w:val="22"/>
          <w:szCs w:val="22"/>
        </w:rPr>
        <w:t>bjednateli nezbytnou součinnost a účinně spolupůsobit v kolaudačním řízení a účastnit se kolaudačního řízení v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bjednatelem požadovaném rozsahu za účelem získání kolaudačního rozhodnutí o povolení užívání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je-li kolaudační řízení prováděno. </w:t>
      </w:r>
    </w:p>
    <w:p w14:paraId="2C27347B" w14:textId="2187E822" w:rsidR="00C72499" w:rsidRPr="0079249D" w:rsidRDefault="00C72499" w:rsidP="00AD402B">
      <w:pPr>
        <w:widowControl w:val="0"/>
        <w:numPr>
          <w:ilvl w:val="0"/>
          <w:numId w:val="6"/>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Dílo se považuje za předané</w:t>
      </w:r>
      <w:r w:rsidR="00641BDB" w:rsidRPr="0079249D">
        <w:rPr>
          <w:rFonts w:ascii="Franklin Gothic Book" w:hAnsi="Franklin Gothic Book"/>
          <w:sz w:val="22"/>
          <w:szCs w:val="22"/>
        </w:rPr>
        <w:t xml:space="preserve"> </w:t>
      </w:r>
      <w:r w:rsidRPr="0079249D">
        <w:rPr>
          <w:rFonts w:ascii="Franklin Gothic Book" w:hAnsi="Franklin Gothic Book"/>
          <w:sz w:val="22"/>
          <w:szCs w:val="22"/>
        </w:rPr>
        <w:t>oboustranným podpisem protokolu o předání a převzetí díla.</w:t>
      </w:r>
    </w:p>
    <w:p w14:paraId="77151957"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rPr>
      </w:pPr>
    </w:p>
    <w:p w14:paraId="7F7A0375" w14:textId="77777777" w:rsidR="00236B8E" w:rsidRPr="0079249D" w:rsidRDefault="00236B8E" w:rsidP="00244C31">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XI.</w:t>
      </w:r>
    </w:p>
    <w:p w14:paraId="06E38C3B"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 xml:space="preserve">Záruka za jakost </w:t>
      </w:r>
      <w:r w:rsidR="00015211" w:rsidRPr="0079249D">
        <w:rPr>
          <w:rFonts w:ascii="Franklin Gothic Book" w:hAnsi="Franklin Gothic Book"/>
          <w:b/>
          <w:sz w:val="22"/>
          <w:szCs w:val="22"/>
          <w:u w:val="single"/>
        </w:rPr>
        <w:t>d</w:t>
      </w:r>
      <w:r w:rsidRPr="0079249D">
        <w:rPr>
          <w:rFonts w:ascii="Franklin Gothic Book" w:hAnsi="Franklin Gothic Book"/>
          <w:b/>
          <w:sz w:val="22"/>
          <w:szCs w:val="22"/>
          <w:u w:val="single"/>
        </w:rPr>
        <w:t>íla, odpovědnost za vady</w:t>
      </w:r>
    </w:p>
    <w:p w14:paraId="62875620" w14:textId="77777777"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bjednateli odpovídá za to, že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ílo provedené jím podle této </w:t>
      </w:r>
      <w:r w:rsidR="00015211" w:rsidRPr="0079249D">
        <w:rPr>
          <w:rFonts w:ascii="Franklin Gothic Book" w:hAnsi="Franklin Gothic Book"/>
          <w:sz w:val="22"/>
          <w:szCs w:val="22"/>
        </w:rPr>
        <w:t>s</w:t>
      </w:r>
      <w:r w:rsidRPr="0079249D">
        <w:rPr>
          <w:rFonts w:ascii="Franklin Gothic Book" w:hAnsi="Franklin Gothic Book"/>
          <w:sz w:val="22"/>
          <w:szCs w:val="22"/>
        </w:rPr>
        <w:t xml:space="preserve">mlouvy bude kompletní, plně funkční a způsobilé k účelu, k němuž bylo vytvořeno a že jeho kvalita bude odpovídat požadavkům uvedeným této </w:t>
      </w:r>
      <w:r w:rsidR="00C72499" w:rsidRPr="0079249D">
        <w:rPr>
          <w:rFonts w:ascii="Franklin Gothic Book" w:hAnsi="Franklin Gothic Book"/>
          <w:sz w:val="22"/>
          <w:szCs w:val="22"/>
        </w:rPr>
        <w:t>smlouvě</w:t>
      </w:r>
      <w:r w:rsidRPr="0079249D">
        <w:rPr>
          <w:rFonts w:ascii="Franklin Gothic Book" w:hAnsi="Franklin Gothic Book"/>
          <w:sz w:val="22"/>
          <w:szCs w:val="22"/>
        </w:rPr>
        <w:t>.</w:t>
      </w:r>
    </w:p>
    <w:p w14:paraId="6EF219BC" w14:textId="77777777" w:rsidR="00B337B6"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odpovídá za vady, které má </w:t>
      </w:r>
      <w:r w:rsidR="00015211" w:rsidRPr="0079249D">
        <w:rPr>
          <w:rFonts w:ascii="Franklin Gothic Book" w:hAnsi="Franklin Gothic Book"/>
          <w:sz w:val="22"/>
          <w:szCs w:val="22"/>
        </w:rPr>
        <w:t>d</w:t>
      </w:r>
      <w:r w:rsidRPr="0079249D">
        <w:rPr>
          <w:rFonts w:ascii="Franklin Gothic Book" w:hAnsi="Franklin Gothic Book"/>
          <w:sz w:val="22"/>
          <w:szCs w:val="22"/>
        </w:rPr>
        <w:t>ílo v </w:t>
      </w:r>
      <w:r w:rsidR="00C72499" w:rsidRPr="0079249D">
        <w:rPr>
          <w:rFonts w:ascii="Franklin Gothic Book" w:hAnsi="Franklin Gothic Book"/>
          <w:sz w:val="22"/>
          <w:szCs w:val="22"/>
        </w:rPr>
        <w:t xml:space="preserve">okamžiku </w:t>
      </w:r>
      <w:r w:rsidRPr="0079249D">
        <w:rPr>
          <w:rFonts w:ascii="Franklin Gothic Book" w:hAnsi="Franklin Gothic Book"/>
          <w:sz w:val="22"/>
          <w:szCs w:val="22"/>
        </w:rPr>
        <w:t xml:space="preserve">jeho předání a za vady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které se vyskytnou v záruční době. </w:t>
      </w:r>
    </w:p>
    <w:p w14:paraId="557BED05" w14:textId="32F7F1D2" w:rsidR="006B678F" w:rsidRDefault="006B678F"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touto smlouvou poskytuje </w:t>
      </w:r>
      <w:r w:rsidRPr="00ED699F">
        <w:rPr>
          <w:rFonts w:ascii="Franklin Gothic Book" w:hAnsi="Franklin Gothic Book"/>
          <w:sz w:val="22"/>
          <w:szCs w:val="22"/>
        </w:rPr>
        <w:t>objednateli záruku v délce 60 měsíců</w:t>
      </w:r>
      <w:r>
        <w:rPr>
          <w:rFonts w:ascii="Franklin Gothic Book" w:hAnsi="Franklin Gothic Book"/>
          <w:sz w:val="22"/>
          <w:szCs w:val="22"/>
        </w:rPr>
        <w:t xml:space="preserve"> </w:t>
      </w:r>
      <w:r w:rsidRPr="0079249D">
        <w:rPr>
          <w:rFonts w:ascii="Franklin Gothic Book" w:hAnsi="Franklin Gothic Book"/>
          <w:sz w:val="22"/>
          <w:szCs w:val="22"/>
        </w:rPr>
        <w:t>(dále jen „</w:t>
      </w:r>
      <w:r w:rsidRPr="0079249D">
        <w:rPr>
          <w:rFonts w:ascii="Franklin Gothic Book" w:hAnsi="Franklin Gothic Book"/>
          <w:b/>
          <w:bCs/>
          <w:sz w:val="22"/>
          <w:szCs w:val="22"/>
        </w:rPr>
        <w:t>záruka</w:t>
      </w:r>
      <w:r w:rsidRPr="0079249D">
        <w:rPr>
          <w:rFonts w:ascii="Franklin Gothic Book" w:hAnsi="Franklin Gothic Book"/>
          <w:sz w:val="22"/>
          <w:szCs w:val="22"/>
        </w:rPr>
        <w:t>“). Záruční doba počíná běžet okamžikem předání díla bez vad a nedodělků dle čl. X této smlouvy. Zárukou zhotovitel přejímá závazek, že dílo bude po celou záruční dobu plně funkční a způsobilé k řádnému užívání. Zhotovitel poskytuje objednateli mimo jiné záruku za veškeré provedení práce, poskytnuté služby, kvalitu použitého materiálu a za dodržení správného technologického postupu.</w:t>
      </w:r>
    </w:p>
    <w:p w14:paraId="0058B750" w14:textId="3C3B930F"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Vady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zjištěné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bjednatelem po předání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je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 povinen oznámit </w:t>
      </w:r>
      <w:r w:rsidR="00015211" w:rsidRPr="0079249D">
        <w:rPr>
          <w:rFonts w:ascii="Franklin Gothic Book" w:hAnsi="Franklin Gothic Book"/>
          <w:sz w:val="22"/>
          <w:szCs w:val="22"/>
        </w:rPr>
        <w:t>z</w:t>
      </w:r>
      <w:r w:rsidRPr="0079249D">
        <w:rPr>
          <w:rFonts w:ascii="Franklin Gothic Book" w:hAnsi="Franklin Gothic Book"/>
          <w:sz w:val="22"/>
          <w:szCs w:val="22"/>
        </w:rPr>
        <w:t>hotoviteli bez zbytečného odkladu, nejpozději v poslední den záruční doby</w:t>
      </w:r>
      <w:r w:rsidR="00C72499" w:rsidRPr="0079249D">
        <w:rPr>
          <w:rFonts w:ascii="Franklin Gothic Book" w:hAnsi="Franklin Gothic Book"/>
          <w:sz w:val="22"/>
          <w:szCs w:val="22"/>
        </w:rPr>
        <w:t>,</w:t>
      </w:r>
      <w:r w:rsidRPr="0079249D">
        <w:rPr>
          <w:rFonts w:ascii="Franklin Gothic Book" w:hAnsi="Franklin Gothic Book"/>
          <w:sz w:val="22"/>
          <w:szCs w:val="22"/>
        </w:rPr>
        <w:t xml:space="preserve"> s vyloučením aplikace </w:t>
      </w:r>
      <w:r w:rsidR="00C72499" w:rsidRPr="0079249D">
        <w:rPr>
          <w:rFonts w:ascii="Franklin Gothic Book" w:hAnsi="Franklin Gothic Book"/>
          <w:sz w:val="22"/>
          <w:szCs w:val="22"/>
        </w:rPr>
        <w:t>ustanovení</w:t>
      </w:r>
      <w:r w:rsidRPr="0079249D">
        <w:rPr>
          <w:rFonts w:ascii="Franklin Gothic Book" w:hAnsi="Franklin Gothic Book"/>
          <w:sz w:val="22"/>
          <w:szCs w:val="22"/>
        </w:rPr>
        <w:t xml:space="preserve"> § 2618 a § 2629 zák</w:t>
      </w:r>
      <w:r w:rsidR="004F06D7">
        <w:rPr>
          <w:rFonts w:ascii="Franklin Gothic Book" w:hAnsi="Franklin Gothic Book"/>
          <w:sz w:val="22"/>
          <w:szCs w:val="22"/>
        </w:rPr>
        <w:t>ona</w:t>
      </w:r>
      <w:r w:rsidRPr="0079249D">
        <w:rPr>
          <w:rFonts w:ascii="Franklin Gothic Book" w:hAnsi="Franklin Gothic Book"/>
          <w:sz w:val="22"/>
          <w:szCs w:val="22"/>
        </w:rPr>
        <w:t xml:space="preserve"> č. 89/2012 Sb., občanského zákoníku. Oznámení odeslané </w:t>
      </w:r>
      <w:r w:rsidR="00015211" w:rsidRPr="0079249D">
        <w:rPr>
          <w:rFonts w:ascii="Franklin Gothic Book" w:hAnsi="Franklin Gothic Book"/>
          <w:sz w:val="22"/>
          <w:szCs w:val="22"/>
        </w:rPr>
        <w:t>o</w:t>
      </w:r>
      <w:r w:rsidRPr="0079249D">
        <w:rPr>
          <w:rFonts w:ascii="Franklin Gothic Book" w:hAnsi="Franklin Gothic Book"/>
          <w:sz w:val="22"/>
          <w:szCs w:val="22"/>
        </w:rPr>
        <w:t xml:space="preserve">bjednatelem poslední den záruční </w:t>
      </w:r>
      <w:r w:rsidR="00015211" w:rsidRPr="0079249D">
        <w:rPr>
          <w:rFonts w:ascii="Franklin Gothic Book" w:hAnsi="Franklin Gothic Book"/>
          <w:sz w:val="22"/>
          <w:szCs w:val="22"/>
        </w:rPr>
        <w:t>dob</w:t>
      </w:r>
      <w:r w:rsidRPr="0079249D">
        <w:rPr>
          <w:rFonts w:ascii="Franklin Gothic Book" w:hAnsi="Franklin Gothic Book"/>
          <w:sz w:val="22"/>
          <w:szCs w:val="22"/>
        </w:rPr>
        <w:t xml:space="preserve">y se považuje za včas oznámené. Pro účely této </w:t>
      </w:r>
      <w:r w:rsidR="00015211" w:rsidRPr="0079249D">
        <w:rPr>
          <w:rFonts w:ascii="Franklin Gothic Book" w:hAnsi="Franklin Gothic Book"/>
          <w:sz w:val="22"/>
          <w:szCs w:val="22"/>
        </w:rPr>
        <w:t>s</w:t>
      </w:r>
      <w:r w:rsidRPr="0079249D">
        <w:rPr>
          <w:rFonts w:ascii="Franklin Gothic Book" w:hAnsi="Franklin Gothic Book"/>
          <w:sz w:val="22"/>
          <w:szCs w:val="22"/>
        </w:rPr>
        <w:t xml:space="preserve">mlouvy se vadou rozumí i nedodělek, tj. nedokončená práce oproti dohodnutému předmětu </w:t>
      </w:r>
      <w:r w:rsidR="00015211" w:rsidRPr="0079249D">
        <w:rPr>
          <w:rFonts w:ascii="Franklin Gothic Book" w:hAnsi="Franklin Gothic Book"/>
          <w:sz w:val="22"/>
          <w:szCs w:val="22"/>
        </w:rPr>
        <w:t>d</w:t>
      </w:r>
      <w:r w:rsidRPr="0079249D">
        <w:rPr>
          <w:rFonts w:ascii="Franklin Gothic Book" w:hAnsi="Franklin Gothic Book"/>
          <w:sz w:val="22"/>
          <w:szCs w:val="22"/>
        </w:rPr>
        <w:t xml:space="preserve">íla. </w:t>
      </w:r>
    </w:p>
    <w:p w14:paraId="667D18CE" w14:textId="77777777"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se zavazuje v případě uplatnění reklamace vady </w:t>
      </w:r>
      <w:r w:rsidR="002557EE" w:rsidRPr="0079249D">
        <w:rPr>
          <w:rFonts w:ascii="Franklin Gothic Book" w:hAnsi="Franklin Gothic Book"/>
          <w:sz w:val="22"/>
          <w:szCs w:val="22"/>
        </w:rPr>
        <w:t>d</w:t>
      </w:r>
      <w:r w:rsidRPr="0079249D">
        <w:rPr>
          <w:rFonts w:ascii="Franklin Gothic Book" w:hAnsi="Franklin Gothic Book"/>
          <w:sz w:val="22"/>
          <w:szCs w:val="22"/>
        </w:rPr>
        <w:t xml:space="preserve">íla </w:t>
      </w:r>
      <w:r w:rsidR="002557EE" w:rsidRPr="0079249D">
        <w:rPr>
          <w:rFonts w:ascii="Franklin Gothic Book" w:hAnsi="Franklin Gothic Book"/>
          <w:sz w:val="22"/>
          <w:szCs w:val="22"/>
        </w:rPr>
        <w:t>o</w:t>
      </w:r>
      <w:r w:rsidRPr="0079249D">
        <w:rPr>
          <w:rFonts w:ascii="Franklin Gothic Book" w:hAnsi="Franklin Gothic Book"/>
          <w:sz w:val="22"/>
          <w:szCs w:val="22"/>
        </w:rPr>
        <w:t xml:space="preserve">bjednatelem bezodkladně písemně potvrdit </w:t>
      </w:r>
      <w:r w:rsidR="002557EE" w:rsidRPr="0079249D">
        <w:rPr>
          <w:rFonts w:ascii="Franklin Gothic Book" w:hAnsi="Franklin Gothic Book"/>
          <w:sz w:val="22"/>
          <w:szCs w:val="22"/>
        </w:rPr>
        <w:t>o</w:t>
      </w:r>
      <w:r w:rsidRPr="0079249D">
        <w:rPr>
          <w:rFonts w:ascii="Franklin Gothic Book" w:hAnsi="Franklin Gothic Book"/>
          <w:sz w:val="22"/>
          <w:szCs w:val="22"/>
        </w:rPr>
        <w:t xml:space="preserve">bjednateli přijetí reklamace vady </w:t>
      </w:r>
      <w:r w:rsidR="002557EE" w:rsidRPr="0079249D">
        <w:rPr>
          <w:rFonts w:ascii="Franklin Gothic Book" w:hAnsi="Franklin Gothic Book"/>
          <w:sz w:val="22"/>
          <w:szCs w:val="22"/>
        </w:rPr>
        <w:t>d</w:t>
      </w:r>
      <w:r w:rsidRPr="0079249D">
        <w:rPr>
          <w:rFonts w:ascii="Franklin Gothic Book" w:hAnsi="Franklin Gothic Book"/>
          <w:sz w:val="22"/>
          <w:szCs w:val="22"/>
        </w:rPr>
        <w:t>íla a zahájit bezodkladně práce na odstraňování vady.</w:t>
      </w:r>
    </w:p>
    <w:p w14:paraId="682D7F23" w14:textId="77777777"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se zavazuje bezplatně odstranit jakékoliv vady </w:t>
      </w:r>
      <w:r w:rsidR="002557EE" w:rsidRPr="0079249D">
        <w:rPr>
          <w:rFonts w:ascii="Franklin Gothic Book" w:hAnsi="Franklin Gothic Book"/>
          <w:sz w:val="22"/>
          <w:szCs w:val="22"/>
        </w:rPr>
        <w:t>d</w:t>
      </w:r>
      <w:r w:rsidRPr="0079249D">
        <w:rPr>
          <w:rFonts w:ascii="Franklin Gothic Book" w:hAnsi="Franklin Gothic Book"/>
          <w:sz w:val="22"/>
          <w:szCs w:val="22"/>
        </w:rPr>
        <w:t xml:space="preserve">íla, které vznikly nebo které se projevily v průběhu záruční doby, a to ve lhůtě stanovené níže, nebo ve stejné lhůtě řádně uspokojit jiný smluvní či zákonný nárok uplatněný </w:t>
      </w:r>
      <w:r w:rsidR="002557EE" w:rsidRPr="0079249D">
        <w:rPr>
          <w:rFonts w:ascii="Franklin Gothic Book" w:hAnsi="Franklin Gothic Book"/>
          <w:sz w:val="22"/>
          <w:szCs w:val="22"/>
        </w:rPr>
        <w:t>o</w:t>
      </w:r>
      <w:r w:rsidRPr="0079249D">
        <w:rPr>
          <w:rFonts w:ascii="Franklin Gothic Book" w:hAnsi="Franklin Gothic Book"/>
          <w:sz w:val="22"/>
          <w:szCs w:val="22"/>
        </w:rPr>
        <w:t xml:space="preserve">bjednatelem u </w:t>
      </w:r>
      <w:r w:rsidR="002557EE" w:rsidRPr="0079249D">
        <w:rPr>
          <w:rFonts w:ascii="Franklin Gothic Book" w:hAnsi="Franklin Gothic Book"/>
          <w:sz w:val="22"/>
          <w:szCs w:val="22"/>
        </w:rPr>
        <w:t>z</w:t>
      </w:r>
      <w:r w:rsidRPr="0079249D">
        <w:rPr>
          <w:rFonts w:ascii="Franklin Gothic Book" w:hAnsi="Franklin Gothic Book"/>
          <w:sz w:val="22"/>
          <w:szCs w:val="22"/>
        </w:rPr>
        <w:t xml:space="preserve">hotovitele z titulu odpovědnosti za vady </w:t>
      </w:r>
      <w:r w:rsidR="002557EE" w:rsidRPr="0079249D">
        <w:rPr>
          <w:rFonts w:ascii="Franklin Gothic Book" w:hAnsi="Franklin Gothic Book"/>
          <w:sz w:val="22"/>
          <w:szCs w:val="22"/>
        </w:rPr>
        <w:t>d</w:t>
      </w:r>
      <w:r w:rsidRPr="0079249D">
        <w:rPr>
          <w:rFonts w:ascii="Franklin Gothic Book" w:hAnsi="Franklin Gothic Book"/>
          <w:sz w:val="22"/>
          <w:szCs w:val="22"/>
        </w:rPr>
        <w:t xml:space="preserve">íla. </w:t>
      </w:r>
    </w:p>
    <w:p w14:paraId="347343F2" w14:textId="77777777"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odstranit vady bezodkladně,</w:t>
      </w:r>
    </w:p>
    <w:p w14:paraId="450279C6" w14:textId="77777777" w:rsidR="00236B8E" w:rsidRPr="0079249D" w:rsidRDefault="00236B8E" w:rsidP="009E2CB0">
      <w:pPr>
        <w:widowControl w:val="0"/>
        <w:numPr>
          <w:ilvl w:val="1"/>
          <w:numId w:val="7"/>
        </w:numPr>
        <w:tabs>
          <w:tab w:val="clear" w:pos="1800"/>
        </w:tabs>
        <w:snapToGrid w:val="0"/>
        <w:spacing w:before="0" w:after="120" w:line="240" w:lineRule="auto"/>
        <w:ind w:left="993" w:hanging="425"/>
        <w:rPr>
          <w:rFonts w:ascii="Franklin Gothic Book" w:hAnsi="Franklin Gothic Book"/>
          <w:sz w:val="22"/>
          <w:szCs w:val="22"/>
        </w:rPr>
      </w:pPr>
      <w:r w:rsidRPr="0079249D">
        <w:rPr>
          <w:rFonts w:ascii="Franklin Gothic Book" w:hAnsi="Franklin Gothic Book"/>
          <w:sz w:val="22"/>
          <w:szCs w:val="22"/>
        </w:rPr>
        <w:lastRenderedPageBreak/>
        <w:t>v případě běžné vady nejpozději do 15 kalendářních dnů</w:t>
      </w:r>
      <w:r w:rsidR="00B97F5B" w:rsidRPr="0079249D">
        <w:rPr>
          <w:rFonts w:ascii="Franklin Gothic Book" w:hAnsi="Franklin Gothic Book"/>
          <w:sz w:val="22"/>
          <w:szCs w:val="22"/>
        </w:rPr>
        <w:t>,</w:t>
      </w:r>
      <w:r w:rsidRPr="0079249D">
        <w:rPr>
          <w:rFonts w:ascii="Franklin Gothic Book" w:hAnsi="Franklin Gothic Book"/>
          <w:sz w:val="22"/>
          <w:szCs w:val="22"/>
        </w:rPr>
        <w:t xml:space="preserve"> od oznámení reklamace vady </w:t>
      </w:r>
      <w:r w:rsidR="002557EE" w:rsidRPr="0079249D">
        <w:rPr>
          <w:rFonts w:ascii="Franklin Gothic Book" w:hAnsi="Franklin Gothic Book"/>
          <w:sz w:val="22"/>
          <w:szCs w:val="22"/>
        </w:rPr>
        <w:t>o</w:t>
      </w:r>
      <w:r w:rsidRPr="0079249D">
        <w:rPr>
          <w:rFonts w:ascii="Franklin Gothic Book" w:hAnsi="Franklin Gothic Book"/>
          <w:sz w:val="22"/>
          <w:szCs w:val="22"/>
        </w:rPr>
        <w:t>bjednatelem,</w:t>
      </w:r>
    </w:p>
    <w:p w14:paraId="0B067920" w14:textId="77777777" w:rsidR="00236B8E" w:rsidRPr="0079249D" w:rsidRDefault="00236B8E" w:rsidP="009E2CB0">
      <w:pPr>
        <w:widowControl w:val="0"/>
        <w:numPr>
          <w:ilvl w:val="1"/>
          <w:numId w:val="7"/>
        </w:numPr>
        <w:tabs>
          <w:tab w:val="clear" w:pos="1800"/>
        </w:tabs>
        <w:snapToGrid w:val="0"/>
        <w:spacing w:before="0" w:after="120" w:line="240" w:lineRule="auto"/>
        <w:ind w:left="993" w:hanging="425"/>
        <w:rPr>
          <w:rFonts w:ascii="Franklin Gothic Book" w:hAnsi="Franklin Gothic Book"/>
          <w:sz w:val="22"/>
          <w:szCs w:val="22"/>
        </w:rPr>
      </w:pPr>
      <w:r w:rsidRPr="0079249D">
        <w:rPr>
          <w:rFonts w:ascii="Franklin Gothic Book" w:hAnsi="Franklin Gothic Book"/>
          <w:sz w:val="22"/>
          <w:szCs w:val="22"/>
        </w:rPr>
        <w:t xml:space="preserve">v případě vady bránící užívání </w:t>
      </w:r>
      <w:r w:rsidR="002557EE" w:rsidRPr="0079249D">
        <w:rPr>
          <w:rFonts w:ascii="Franklin Gothic Book" w:hAnsi="Franklin Gothic Book"/>
          <w:sz w:val="22"/>
          <w:szCs w:val="22"/>
        </w:rPr>
        <w:t>d</w:t>
      </w:r>
      <w:r w:rsidRPr="0079249D">
        <w:rPr>
          <w:rFonts w:ascii="Franklin Gothic Book" w:hAnsi="Franklin Gothic Book"/>
          <w:sz w:val="22"/>
          <w:szCs w:val="22"/>
        </w:rPr>
        <w:t xml:space="preserve">íla nebo části </w:t>
      </w:r>
      <w:r w:rsidR="002557EE" w:rsidRPr="0079249D">
        <w:rPr>
          <w:rFonts w:ascii="Franklin Gothic Book" w:hAnsi="Franklin Gothic Book"/>
          <w:sz w:val="22"/>
          <w:szCs w:val="22"/>
        </w:rPr>
        <w:t>d</w:t>
      </w:r>
      <w:r w:rsidRPr="0079249D">
        <w:rPr>
          <w:rFonts w:ascii="Franklin Gothic Book" w:hAnsi="Franklin Gothic Book"/>
          <w:sz w:val="22"/>
          <w:szCs w:val="22"/>
        </w:rPr>
        <w:t>íla v technicky nejkratším možném termínu, nejpozději do 96 hodin od oznámení reklamace vady objednatelem,</w:t>
      </w:r>
    </w:p>
    <w:p w14:paraId="12616C16" w14:textId="77777777" w:rsidR="00236B8E" w:rsidRPr="0079249D" w:rsidRDefault="00236B8E" w:rsidP="009E2CB0">
      <w:pPr>
        <w:widowControl w:val="0"/>
        <w:numPr>
          <w:ilvl w:val="1"/>
          <w:numId w:val="7"/>
        </w:numPr>
        <w:tabs>
          <w:tab w:val="clear" w:pos="1800"/>
        </w:tabs>
        <w:snapToGrid w:val="0"/>
        <w:spacing w:before="0" w:after="120" w:line="240" w:lineRule="auto"/>
        <w:ind w:left="993" w:hanging="425"/>
        <w:rPr>
          <w:rFonts w:ascii="Franklin Gothic Book" w:hAnsi="Franklin Gothic Book"/>
          <w:sz w:val="22"/>
          <w:szCs w:val="22"/>
        </w:rPr>
      </w:pPr>
      <w:r w:rsidRPr="0079249D">
        <w:rPr>
          <w:rFonts w:ascii="Franklin Gothic Book" w:hAnsi="Franklin Gothic Book"/>
          <w:sz w:val="22"/>
          <w:szCs w:val="22"/>
        </w:rPr>
        <w:t xml:space="preserve">v případě vady </w:t>
      </w:r>
      <w:r w:rsidR="002557EE" w:rsidRPr="0079249D">
        <w:rPr>
          <w:rFonts w:ascii="Franklin Gothic Book" w:hAnsi="Franklin Gothic Book"/>
          <w:sz w:val="22"/>
          <w:szCs w:val="22"/>
        </w:rPr>
        <w:t>d</w:t>
      </w:r>
      <w:r w:rsidRPr="0079249D">
        <w:rPr>
          <w:rFonts w:ascii="Franklin Gothic Book" w:hAnsi="Franklin Gothic Book"/>
          <w:sz w:val="22"/>
          <w:szCs w:val="22"/>
        </w:rPr>
        <w:t>íla, která má charakter havárie ve lhůtě d</w:t>
      </w:r>
      <w:r w:rsidR="002557EE" w:rsidRPr="0079249D">
        <w:rPr>
          <w:rFonts w:ascii="Franklin Gothic Book" w:hAnsi="Franklin Gothic Book"/>
          <w:sz w:val="22"/>
          <w:szCs w:val="22"/>
        </w:rPr>
        <w:t>o 48 hodin od jejich uplatnění o</w:t>
      </w:r>
      <w:r w:rsidRPr="0079249D">
        <w:rPr>
          <w:rFonts w:ascii="Franklin Gothic Book" w:hAnsi="Franklin Gothic Book"/>
          <w:sz w:val="22"/>
          <w:szCs w:val="22"/>
        </w:rPr>
        <w:t>bjednatelem,</w:t>
      </w:r>
    </w:p>
    <w:p w14:paraId="3E7C48F5" w14:textId="77777777" w:rsidR="00236B8E" w:rsidRPr="0079249D" w:rsidRDefault="00236B8E" w:rsidP="00AD402B">
      <w:pPr>
        <w:widowControl w:val="0"/>
        <w:snapToGrid w:val="0"/>
        <w:spacing w:before="0" w:after="120" w:line="240" w:lineRule="auto"/>
        <w:ind w:left="426"/>
        <w:rPr>
          <w:rFonts w:ascii="Franklin Gothic Book" w:hAnsi="Franklin Gothic Book"/>
          <w:sz w:val="22"/>
          <w:szCs w:val="22"/>
        </w:rPr>
      </w:pPr>
      <w:r w:rsidRPr="0079249D">
        <w:rPr>
          <w:rFonts w:ascii="Franklin Gothic Book" w:hAnsi="Franklin Gothic Book"/>
          <w:sz w:val="22"/>
          <w:szCs w:val="22"/>
        </w:rPr>
        <w:t>nebude-li smluvními stranami dohodnutá jiná lhůta.</w:t>
      </w:r>
    </w:p>
    <w:p w14:paraId="71EE0B87" w14:textId="6872DAD2" w:rsidR="006838A9"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Neodstraní-li </w:t>
      </w:r>
      <w:r w:rsidR="002557EE" w:rsidRPr="0079249D">
        <w:rPr>
          <w:rFonts w:ascii="Franklin Gothic Book" w:hAnsi="Franklin Gothic Book"/>
          <w:sz w:val="22"/>
          <w:szCs w:val="22"/>
        </w:rPr>
        <w:t>z</w:t>
      </w:r>
      <w:r w:rsidRPr="0079249D">
        <w:rPr>
          <w:rFonts w:ascii="Franklin Gothic Book" w:hAnsi="Franklin Gothic Book"/>
          <w:sz w:val="22"/>
          <w:szCs w:val="22"/>
        </w:rPr>
        <w:t xml:space="preserve">hotovitel ve stanovené lhůtě vadu sám, je </w:t>
      </w:r>
      <w:r w:rsidR="002557EE" w:rsidRPr="0079249D">
        <w:rPr>
          <w:rFonts w:ascii="Franklin Gothic Book" w:hAnsi="Franklin Gothic Book"/>
          <w:sz w:val="22"/>
          <w:szCs w:val="22"/>
        </w:rPr>
        <w:t>o</w:t>
      </w:r>
      <w:r w:rsidRPr="0079249D">
        <w:rPr>
          <w:rFonts w:ascii="Franklin Gothic Book" w:hAnsi="Franklin Gothic Book"/>
          <w:sz w:val="22"/>
          <w:szCs w:val="22"/>
        </w:rPr>
        <w:t xml:space="preserve">bjednatel oprávněn zajistit odstranění vady třetí osobou, přičemž náklady na odstranění takové vady nese </w:t>
      </w:r>
      <w:r w:rsidR="002557EE" w:rsidRPr="0079249D">
        <w:rPr>
          <w:rFonts w:ascii="Franklin Gothic Book" w:hAnsi="Franklin Gothic Book"/>
          <w:sz w:val="22"/>
          <w:szCs w:val="22"/>
        </w:rPr>
        <w:t>z</w:t>
      </w:r>
      <w:r w:rsidRPr="0079249D">
        <w:rPr>
          <w:rFonts w:ascii="Franklin Gothic Book" w:hAnsi="Franklin Gothic Book"/>
          <w:sz w:val="22"/>
          <w:szCs w:val="22"/>
        </w:rPr>
        <w:t>hotovitel</w:t>
      </w:r>
      <w:r w:rsidR="006838A9" w:rsidRPr="0079249D">
        <w:rPr>
          <w:rFonts w:ascii="Franklin Gothic Book" w:hAnsi="Franklin Gothic Book"/>
          <w:sz w:val="22"/>
          <w:szCs w:val="22"/>
        </w:rPr>
        <w:t>.</w:t>
      </w:r>
      <w:r w:rsidRPr="0079249D">
        <w:rPr>
          <w:rFonts w:ascii="Franklin Gothic Book" w:hAnsi="Franklin Gothic Book"/>
          <w:sz w:val="22"/>
          <w:szCs w:val="22"/>
        </w:rPr>
        <w:t xml:space="preserve"> Ten je povinen uhradit náklady se lhůtou splatnosti </w:t>
      </w:r>
      <w:r w:rsidR="00C72499" w:rsidRPr="0079249D">
        <w:rPr>
          <w:rFonts w:ascii="Franklin Gothic Book" w:hAnsi="Franklin Gothic Book"/>
          <w:sz w:val="22"/>
          <w:szCs w:val="22"/>
        </w:rPr>
        <w:t xml:space="preserve">30 </w:t>
      </w:r>
      <w:r w:rsidRPr="0079249D">
        <w:rPr>
          <w:rFonts w:ascii="Franklin Gothic Book" w:hAnsi="Franklin Gothic Book"/>
          <w:sz w:val="22"/>
          <w:szCs w:val="22"/>
        </w:rPr>
        <w:t xml:space="preserve">dnů po předložení vyúčtování </w:t>
      </w:r>
      <w:r w:rsidR="002557EE" w:rsidRPr="0079249D">
        <w:rPr>
          <w:rFonts w:ascii="Franklin Gothic Book" w:hAnsi="Franklin Gothic Book"/>
          <w:sz w:val="22"/>
          <w:szCs w:val="22"/>
        </w:rPr>
        <w:t>o</w:t>
      </w:r>
      <w:r w:rsidRPr="0079249D">
        <w:rPr>
          <w:rFonts w:ascii="Franklin Gothic Book" w:hAnsi="Franklin Gothic Book"/>
          <w:sz w:val="22"/>
          <w:szCs w:val="22"/>
        </w:rPr>
        <w:t>bjednatelem.</w:t>
      </w:r>
      <w:r w:rsidR="006838A9" w:rsidRPr="0079249D">
        <w:rPr>
          <w:rFonts w:ascii="Franklin Gothic Book" w:hAnsi="Franklin Gothic Book"/>
          <w:sz w:val="22"/>
          <w:szCs w:val="22"/>
        </w:rPr>
        <w:t xml:space="preserve"> Záruka za jakost díla poskytnutí zhotovitelem není tímto postupem dotčena.</w:t>
      </w:r>
    </w:p>
    <w:p w14:paraId="5D514A69" w14:textId="77777777"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Záruční doba podle tohoto článku se prodlužuje o dobu, po kterou nebylo možno </w:t>
      </w:r>
      <w:r w:rsidR="002557EE" w:rsidRPr="0079249D">
        <w:rPr>
          <w:rFonts w:ascii="Franklin Gothic Book" w:hAnsi="Franklin Gothic Book"/>
          <w:sz w:val="22"/>
          <w:szCs w:val="22"/>
        </w:rPr>
        <w:t>d</w:t>
      </w:r>
      <w:r w:rsidRPr="0079249D">
        <w:rPr>
          <w:rFonts w:ascii="Franklin Gothic Book" w:hAnsi="Franklin Gothic Book"/>
          <w:sz w:val="22"/>
          <w:szCs w:val="22"/>
        </w:rPr>
        <w:t>ílo v plném rozsahu užívat z důvodu nastalé vady a jejího odstraňování.</w:t>
      </w:r>
    </w:p>
    <w:p w14:paraId="12A08972" w14:textId="77777777"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O době a předmětu odstranění vady bude sepsán zápis o odstranění vad podepsaný oběma smluvními stranami.</w:t>
      </w:r>
    </w:p>
    <w:p w14:paraId="33C59216" w14:textId="77777777" w:rsidR="00236B8E" w:rsidRPr="0079249D" w:rsidRDefault="00236B8E" w:rsidP="001C7778">
      <w:pPr>
        <w:widowControl w:val="0"/>
        <w:numPr>
          <w:ilvl w:val="0"/>
          <w:numId w:val="7"/>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se zavazuje, že umožní </w:t>
      </w:r>
      <w:r w:rsidR="002557EE" w:rsidRPr="0079249D">
        <w:rPr>
          <w:rFonts w:ascii="Franklin Gothic Book" w:hAnsi="Franklin Gothic Book"/>
          <w:sz w:val="22"/>
          <w:szCs w:val="22"/>
        </w:rPr>
        <w:t>z</w:t>
      </w:r>
      <w:r w:rsidRPr="0079249D">
        <w:rPr>
          <w:rFonts w:ascii="Franklin Gothic Book" w:hAnsi="Franklin Gothic Book"/>
          <w:sz w:val="22"/>
          <w:szCs w:val="22"/>
        </w:rPr>
        <w:t xml:space="preserve">hotoviteli po předání </w:t>
      </w:r>
      <w:r w:rsidR="002557EE" w:rsidRPr="0079249D">
        <w:rPr>
          <w:rFonts w:ascii="Franklin Gothic Book" w:hAnsi="Franklin Gothic Book"/>
          <w:sz w:val="22"/>
          <w:szCs w:val="22"/>
        </w:rPr>
        <w:t>d</w:t>
      </w:r>
      <w:r w:rsidRPr="0079249D">
        <w:rPr>
          <w:rFonts w:ascii="Franklin Gothic Book" w:hAnsi="Franklin Gothic Book"/>
          <w:sz w:val="22"/>
          <w:szCs w:val="22"/>
        </w:rPr>
        <w:t>íla přístup do objektu za účelem oprav a odstranění nedodělků.</w:t>
      </w:r>
    </w:p>
    <w:p w14:paraId="3D822E42" w14:textId="77777777" w:rsidR="00236B8E" w:rsidRPr="0079249D" w:rsidRDefault="00236B8E" w:rsidP="00AD402B">
      <w:pPr>
        <w:widowControl w:val="0"/>
        <w:snapToGrid w:val="0"/>
        <w:spacing w:before="0" w:after="120" w:line="240" w:lineRule="auto"/>
        <w:rPr>
          <w:rFonts w:ascii="Franklin Gothic Book" w:hAnsi="Franklin Gothic Book"/>
          <w:sz w:val="22"/>
          <w:szCs w:val="22"/>
        </w:rPr>
      </w:pPr>
    </w:p>
    <w:p w14:paraId="05653EA0" w14:textId="77777777" w:rsidR="00ED699F" w:rsidRDefault="00ED699F" w:rsidP="00244C31">
      <w:pPr>
        <w:widowControl w:val="0"/>
        <w:snapToGrid w:val="0"/>
        <w:spacing w:before="0" w:after="0" w:line="240" w:lineRule="auto"/>
        <w:jc w:val="center"/>
        <w:rPr>
          <w:rFonts w:ascii="Franklin Gothic Book" w:hAnsi="Franklin Gothic Book"/>
          <w:b/>
          <w:bCs/>
          <w:sz w:val="22"/>
          <w:szCs w:val="22"/>
        </w:rPr>
      </w:pPr>
    </w:p>
    <w:p w14:paraId="463572C4" w14:textId="248B0C57" w:rsidR="00236B8E" w:rsidRPr="0079249D" w:rsidRDefault="00236B8E" w:rsidP="00244C31">
      <w:pPr>
        <w:widowControl w:val="0"/>
        <w:snapToGrid w:val="0"/>
        <w:spacing w:before="0" w:after="0" w:line="240" w:lineRule="auto"/>
        <w:jc w:val="center"/>
        <w:rPr>
          <w:rFonts w:ascii="Franklin Gothic Book" w:hAnsi="Franklin Gothic Book"/>
          <w:b/>
          <w:bCs/>
          <w:sz w:val="22"/>
          <w:szCs w:val="22"/>
        </w:rPr>
      </w:pPr>
      <w:r w:rsidRPr="0079249D">
        <w:rPr>
          <w:rFonts w:ascii="Franklin Gothic Book" w:hAnsi="Franklin Gothic Book"/>
          <w:b/>
          <w:bCs/>
          <w:sz w:val="22"/>
          <w:szCs w:val="22"/>
        </w:rPr>
        <w:t xml:space="preserve"> XII. </w:t>
      </w:r>
    </w:p>
    <w:p w14:paraId="0B80AC69" w14:textId="77777777" w:rsidR="00236B8E" w:rsidRPr="0079249D" w:rsidRDefault="00236B8E" w:rsidP="00AD402B">
      <w:pPr>
        <w:widowControl w:val="0"/>
        <w:snapToGrid w:val="0"/>
        <w:spacing w:before="0" w:after="120" w:line="240" w:lineRule="auto"/>
        <w:jc w:val="center"/>
        <w:rPr>
          <w:rFonts w:ascii="Franklin Gothic Book" w:hAnsi="Franklin Gothic Book"/>
          <w:b/>
          <w:bCs/>
          <w:sz w:val="22"/>
          <w:szCs w:val="22"/>
          <w:u w:val="single"/>
        </w:rPr>
      </w:pPr>
      <w:r w:rsidRPr="0079249D">
        <w:rPr>
          <w:rFonts w:ascii="Franklin Gothic Book" w:hAnsi="Franklin Gothic Book"/>
          <w:b/>
          <w:sz w:val="22"/>
          <w:szCs w:val="22"/>
          <w:u w:val="single"/>
        </w:rPr>
        <w:t>Postoupení, započtení</w:t>
      </w:r>
    </w:p>
    <w:p w14:paraId="6262FE80" w14:textId="77777777" w:rsidR="00236B8E" w:rsidRPr="0079249D" w:rsidRDefault="00236B8E" w:rsidP="001C7778">
      <w:pPr>
        <w:widowControl w:val="0"/>
        <w:numPr>
          <w:ilvl w:val="0"/>
          <w:numId w:val="8"/>
        </w:numPr>
        <w:tabs>
          <w:tab w:val="clear" w:pos="1298"/>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není oprávněn postoupit své pohledávky z této </w:t>
      </w:r>
      <w:r w:rsidR="002557EE" w:rsidRPr="0079249D">
        <w:rPr>
          <w:rFonts w:ascii="Franklin Gothic Book" w:hAnsi="Franklin Gothic Book"/>
          <w:sz w:val="22"/>
          <w:szCs w:val="22"/>
        </w:rPr>
        <w:t>s</w:t>
      </w:r>
      <w:r w:rsidRPr="0079249D">
        <w:rPr>
          <w:rFonts w:ascii="Franklin Gothic Book" w:hAnsi="Franklin Gothic Book"/>
          <w:sz w:val="22"/>
          <w:szCs w:val="22"/>
        </w:rPr>
        <w:t>mlouvy na třetí osobu, ani je zastavit.</w:t>
      </w:r>
    </w:p>
    <w:p w14:paraId="0ACA63D9" w14:textId="77777777" w:rsidR="00236B8E" w:rsidRPr="0079249D" w:rsidRDefault="00236B8E" w:rsidP="001C7778">
      <w:pPr>
        <w:widowControl w:val="0"/>
        <w:numPr>
          <w:ilvl w:val="0"/>
          <w:numId w:val="8"/>
        </w:numPr>
        <w:tabs>
          <w:tab w:val="clear" w:pos="1298"/>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není oprávněn započíst své údajné či skutečné pohledávky za </w:t>
      </w:r>
      <w:r w:rsidR="002557EE" w:rsidRPr="0079249D">
        <w:rPr>
          <w:rFonts w:ascii="Franklin Gothic Book" w:hAnsi="Franklin Gothic Book"/>
          <w:sz w:val="22"/>
          <w:szCs w:val="22"/>
        </w:rPr>
        <w:t>o</w:t>
      </w:r>
      <w:r w:rsidRPr="0079249D">
        <w:rPr>
          <w:rFonts w:ascii="Franklin Gothic Book" w:hAnsi="Franklin Gothic Book"/>
          <w:sz w:val="22"/>
          <w:szCs w:val="22"/>
        </w:rPr>
        <w:t xml:space="preserve">bjednatelem na pohledávky </w:t>
      </w:r>
      <w:r w:rsidR="002557EE" w:rsidRPr="0079249D">
        <w:rPr>
          <w:rFonts w:ascii="Franklin Gothic Book" w:hAnsi="Franklin Gothic Book"/>
          <w:sz w:val="22"/>
          <w:szCs w:val="22"/>
        </w:rPr>
        <w:t>o</w:t>
      </w:r>
      <w:r w:rsidRPr="0079249D">
        <w:rPr>
          <w:rFonts w:ascii="Franklin Gothic Book" w:hAnsi="Franklin Gothic Book"/>
          <w:sz w:val="22"/>
          <w:szCs w:val="22"/>
        </w:rPr>
        <w:t xml:space="preserve">bjednatele za </w:t>
      </w:r>
      <w:r w:rsidR="002557EE" w:rsidRPr="0079249D">
        <w:rPr>
          <w:rFonts w:ascii="Franklin Gothic Book" w:hAnsi="Franklin Gothic Book"/>
          <w:sz w:val="22"/>
          <w:szCs w:val="22"/>
        </w:rPr>
        <w:t>z</w:t>
      </w:r>
      <w:r w:rsidRPr="0079249D">
        <w:rPr>
          <w:rFonts w:ascii="Franklin Gothic Book" w:hAnsi="Franklin Gothic Book"/>
          <w:sz w:val="22"/>
          <w:szCs w:val="22"/>
        </w:rPr>
        <w:t>hotovitelem nebo uplatnit zadržovací právo.</w:t>
      </w:r>
    </w:p>
    <w:p w14:paraId="11652C2A" w14:textId="77777777" w:rsidR="00236B8E" w:rsidRPr="0079249D" w:rsidRDefault="00236B8E" w:rsidP="00AD402B">
      <w:pPr>
        <w:widowControl w:val="0"/>
        <w:snapToGrid w:val="0"/>
        <w:spacing w:before="0" w:after="120" w:line="240" w:lineRule="auto"/>
        <w:ind w:left="284" w:hanging="284"/>
        <w:rPr>
          <w:rFonts w:ascii="Franklin Gothic Book" w:hAnsi="Franklin Gothic Book"/>
          <w:b/>
          <w:sz w:val="22"/>
          <w:szCs w:val="22"/>
        </w:rPr>
      </w:pPr>
    </w:p>
    <w:p w14:paraId="715C00CD" w14:textId="77777777" w:rsidR="00236B8E" w:rsidRPr="0079249D" w:rsidRDefault="00236B8E" w:rsidP="00244C31">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XIII.</w:t>
      </w:r>
    </w:p>
    <w:p w14:paraId="7197A57E" w14:textId="307DD154"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Pojištění</w:t>
      </w:r>
      <w:r w:rsidR="00B30325">
        <w:rPr>
          <w:rFonts w:ascii="Franklin Gothic Book" w:hAnsi="Franklin Gothic Book"/>
          <w:b/>
          <w:sz w:val="22"/>
          <w:szCs w:val="22"/>
          <w:u w:val="single"/>
        </w:rPr>
        <w:t xml:space="preserve"> a </w:t>
      </w:r>
      <w:r w:rsidRPr="0079249D">
        <w:rPr>
          <w:rFonts w:ascii="Franklin Gothic Book" w:hAnsi="Franklin Gothic Book"/>
          <w:b/>
          <w:sz w:val="22"/>
          <w:szCs w:val="22"/>
          <w:u w:val="single"/>
        </w:rPr>
        <w:t>certifikace</w:t>
      </w:r>
    </w:p>
    <w:p w14:paraId="208DA487" w14:textId="135051C1" w:rsidR="00523099" w:rsidRPr="0079249D" w:rsidRDefault="00523099" w:rsidP="001C7778">
      <w:pPr>
        <w:widowControl w:val="0"/>
        <w:numPr>
          <w:ilvl w:val="0"/>
          <w:numId w:val="9"/>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je povinen do 5 pracovních dnů od uzavření smlouvy předložit objednateli smlouvu, resp. pojistný certifikát o pojištění odpovědnosti proti škodě způsobené objednateli a třetím osobám, a to minimálně ve </w:t>
      </w:r>
      <w:r w:rsidRPr="00ED699F">
        <w:rPr>
          <w:rFonts w:ascii="Franklin Gothic Book" w:hAnsi="Franklin Gothic Book"/>
          <w:sz w:val="22"/>
          <w:szCs w:val="22"/>
        </w:rPr>
        <w:t xml:space="preserve">výši </w:t>
      </w:r>
      <w:r w:rsidR="004F06D7" w:rsidRPr="00ED699F">
        <w:rPr>
          <w:rFonts w:ascii="Franklin Gothic Book" w:hAnsi="Franklin Gothic Book"/>
          <w:sz w:val="22"/>
          <w:szCs w:val="22"/>
        </w:rPr>
        <w:t>10</w:t>
      </w:r>
      <w:r w:rsidRPr="00ED699F">
        <w:rPr>
          <w:rFonts w:ascii="Franklin Gothic Book" w:hAnsi="Franklin Gothic Book"/>
          <w:sz w:val="22"/>
          <w:szCs w:val="22"/>
        </w:rPr>
        <w:t>.000.000,- Kč</w:t>
      </w:r>
      <w:r w:rsidRPr="0079249D">
        <w:rPr>
          <w:rFonts w:ascii="Franklin Gothic Book" w:hAnsi="Franklin Gothic Book"/>
          <w:sz w:val="22"/>
          <w:szCs w:val="22"/>
        </w:rPr>
        <w:t>. Zhotovitel se zavazuje udržovat v platnosti toto pojištění po celou dobu realizace díla.</w:t>
      </w:r>
    </w:p>
    <w:p w14:paraId="74ED89A2" w14:textId="77777777" w:rsidR="00523099" w:rsidRPr="0079249D" w:rsidRDefault="00523099" w:rsidP="001C7778">
      <w:pPr>
        <w:widowControl w:val="0"/>
        <w:numPr>
          <w:ilvl w:val="0"/>
          <w:numId w:val="9"/>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se zavazuje plnit veškerá opatření a podmínky stanovené pojistnou smlouvou citovanou v odst. 1 tohoto článku, která by v případě včasného neplnění mohla mít za následek snížení případného pojistného plnění.</w:t>
      </w:r>
    </w:p>
    <w:p w14:paraId="57C60DB3" w14:textId="77777777" w:rsidR="00523099" w:rsidRPr="0079249D" w:rsidRDefault="00523099" w:rsidP="001C7778">
      <w:pPr>
        <w:widowControl w:val="0"/>
        <w:numPr>
          <w:ilvl w:val="0"/>
          <w:numId w:val="9"/>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se zavazuje udržovat v platnosti po celou dobu plnění díla certifikáty a osvědčení vztahující se ke zhotoviteli a osobám, které se budou podílet na provádění díla a kterými zhotovitel prokázal splnění technických kvalifikačních předpokladů.</w:t>
      </w:r>
    </w:p>
    <w:p w14:paraId="2F3EDDAB" w14:textId="5974150D" w:rsidR="00236B8E" w:rsidRPr="0079249D" w:rsidRDefault="00236B8E" w:rsidP="001C3882">
      <w:pPr>
        <w:widowControl w:val="0"/>
        <w:snapToGrid w:val="0"/>
        <w:spacing w:before="0" w:after="120" w:line="240" w:lineRule="auto"/>
        <w:ind w:left="284"/>
        <w:rPr>
          <w:rFonts w:ascii="Franklin Gothic Book" w:hAnsi="Franklin Gothic Book"/>
          <w:b/>
          <w:sz w:val="22"/>
          <w:szCs w:val="22"/>
        </w:rPr>
      </w:pPr>
    </w:p>
    <w:p w14:paraId="19CAB0AE" w14:textId="77777777" w:rsidR="00236B8E" w:rsidRPr="0079249D" w:rsidRDefault="00236B8E" w:rsidP="00244C31">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XIV.</w:t>
      </w:r>
    </w:p>
    <w:p w14:paraId="0FE8C899"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Smluvní sankce</w:t>
      </w:r>
    </w:p>
    <w:p w14:paraId="706450B3" w14:textId="632425D9" w:rsidR="00236B8E" w:rsidRPr="0079249D" w:rsidRDefault="00236B8E"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 případě prodlení </w:t>
      </w:r>
      <w:r w:rsidR="00054193" w:rsidRPr="0079249D">
        <w:rPr>
          <w:rFonts w:ascii="Franklin Gothic Book" w:hAnsi="Franklin Gothic Book"/>
          <w:sz w:val="22"/>
          <w:szCs w:val="22"/>
        </w:rPr>
        <w:t>z</w:t>
      </w:r>
      <w:r w:rsidRPr="0079249D">
        <w:rPr>
          <w:rFonts w:ascii="Franklin Gothic Book" w:hAnsi="Franklin Gothic Book"/>
          <w:sz w:val="22"/>
          <w:szCs w:val="22"/>
        </w:rPr>
        <w:t>hotovitele s</w:t>
      </w:r>
      <w:r w:rsidR="007B636D" w:rsidRPr="0079249D">
        <w:rPr>
          <w:rFonts w:ascii="Franklin Gothic Book" w:hAnsi="Franklin Gothic Book"/>
          <w:sz w:val="22"/>
          <w:szCs w:val="22"/>
        </w:rPr>
        <w:t> </w:t>
      </w:r>
      <w:r w:rsidRPr="0079249D">
        <w:rPr>
          <w:rFonts w:ascii="Franklin Gothic Book" w:hAnsi="Franklin Gothic Book"/>
          <w:sz w:val="22"/>
          <w:szCs w:val="22"/>
        </w:rPr>
        <w:t>převzetím</w:t>
      </w:r>
      <w:r w:rsidR="007B636D" w:rsidRPr="0079249D">
        <w:rPr>
          <w:rFonts w:ascii="Franklin Gothic Book" w:hAnsi="Franklin Gothic Book"/>
          <w:sz w:val="22"/>
          <w:szCs w:val="22"/>
        </w:rPr>
        <w:t>,</w:t>
      </w:r>
      <w:r w:rsidR="00695CA2" w:rsidRPr="0079249D">
        <w:rPr>
          <w:rFonts w:ascii="Franklin Gothic Book" w:hAnsi="Franklin Gothic Book"/>
          <w:sz w:val="22"/>
          <w:szCs w:val="22"/>
        </w:rPr>
        <w:t xml:space="preserve"> nebo</w:t>
      </w:r>
      <w:r w:rsidR="007B636D" w:rsidRPr="0079249D">
        <w:rPr>
          <w:rFonts w:ascii="Franklin Gothic Book" w:hAnsi="Franklin Gothic Book"/>
          <w:sz w:val="22"/>
          <w:szCs w:val="22"/>
        </w:rPr>
        <w:t xml:space="preserve"> vyklizením</w:t>
      </w:r>
      <w:r w:rsidRPr="0079249D">
        <w:rPr>
          <w:rFonts w:ascii="Franklin Gothic Book" w:hAnsi="Franklin Gothic Book"/>
          <w:sz w:val="22"/>
          <w:szCs w:val="22"/>
        </w:rPr>
        <w:t xml:space="preserve"> staveniště</w:t>
      </w:r>
      <w:r w:rsidR="00944F2B">
        <w:rPr>
          <w:rFonts w:ascii="Franklin Gothic Book" w:hAnsi="Franklin Gothic Book"/>
          <w:sz w:val="22"/>
          <w:szCs w:val="22"/>
        </w:rPr>
        <w:t xml:space="preserve">, a/nebo </w:t>
      </w:r>
      <w:r w:rsidR="00944F2B" w:rsidRPr="0079249D">
        <w:rPr>
          <w:rFonts w:ascii="Franklin Gothic Book" w:hAnsi="Franklin Gothic Book"/>
          <w:sz w:val="22"/>
          <w:szCs w:val="22"/>
        </w:rPr>
        <w:t>zahájením prací</w:t>
      </w:r>
      <w:r w:rsidRPr="0079249D">
        <w:rPr>
          <w:rFonts w:ascii="Franklin Gothic Book" w:hAnsi="Franklin Gothic Book"/>
          <w:sz w:val="22"/>
          <w:szCs w:val="22"/>
        </w:rPr>
        <w:t xml:space="preserve"> dle této smlouvy si smluvní strany sjednávají smluvní pokutu ve výši 0,02 % z ceny </w:t>
      </w:r>
      <w:r w:rsidR="00054193" w:rsidRPr="0079249D">
        <w:rPr>
          <w:rFonts w:ascii="Franklin Gothic Book" w:hAnsi="Franklin Gothic Book"/>
          <w:sz w:val="22"/>
          <w:szCs w:val="22"/>
        </w:rPr>
        <w:t>d</w:t>
      </w:r>
      <w:r w:rsidRPr="0079249D">
        <w:rPr>
          <w:rFonts w:ascii="Franklin Gothic Book" w:hAnsi="Franklin Gothic Book"/>
          <w:sz w:val="22"/>
          <w:szCs w:val="22"/>
        </w:rPr>
        <w:t xml:space="preserve">íla </w:t>
      </w:r>
      <w:r w:rsidR="001C7778" w:rsidRPr="0079249D">
        <w:rPr>
          <w:rFonts w:ascii="Franklin Gothic Book" w:hAnsi="Franklin Gothic Book"/>
          <w:sz w:val="22"/>
          <w:szCs w:val="22"/>
        </w:rPr>
        <w:t>bez</w:t>
      </w:r>
      <w:r w:rsidR="006838A9" w:rsidRPr="0079249D">
        <w:rPr>
          <w:rFonts w:ascii="Franklin Gothic Book" w:hAnsi="Franklin Gothic Book"/>
          <w:sz w:val="22"/>
          <w:szCs w:val="22"/>
        </w:rPr>
        <w:t xml:space="preserve"> DPH </w:t>
      </w:r>
      <w:r w:rsidRPr="0079249D">
        <w:rPr>
          <w:rFonts w:ascii="Franklin Gothic Book" w:hAnsi="Franklin Gothic Book"/>
          <w:sz w:val="22"/>
          <w:szCs w:val="22"/>
        </w:rPr>
        <w:t>za každý, byť započatý den prodlení.</w:t>
      </w:r>
    </w:p>
    <w:p w14:paraId="440AA583" w14:textId="121D31F3" w:rsidR="00766DF1" w:rsidRPr="0079249D" w:rsidRDefault="00236B8E"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lastRenderedPageBreak/>
        <w:t xml:space="preserve">Pro případ prodlení </w:t>
      </w:r>
      <w:r w:rsidR="00054193" w:rsidRPr="0079249D">
        <w:rPr>
          <w:rFonts w:ascii="Franklin Gothic Book" w:hAnsi="Franklin Gothic Book"/>
          <w:sz w:val="22"/>
          <w:szCs w:val="22"/>
        </w:rPr>
        <w:t>z</w:t>
      </w:r>
      <w:r w:rsidRPr="0079249D">
        <w:rPr>
          <w:rFonts w:ascii="Franklin Gothic Book" w:hAnsi="Franklin Gothic Book"/>
          <w:sz w:val="22"/>
          <w:szCs w:val="22"/>
        </w:rPr>
        <w:t>hotovitele s termínem dokončení</w:t>
      </w:r>
      <w:r w:rsidR="00B337B6" w:rsidRPr="0079249D">
        <w:rPr>
          <w:rFonts w:ascii="Franklin Gothic Book" w:hAnsi="Franklin Gothic Book"/>
          <w:sz w:val="22"/>
          <w:szCs w:val="22"/>
        </w:rPr>
        <w:t xml:space="preserve"> </w:t>
      </w:r>
      <w:r w:rsidR="00766DF1" w:rsidRPr="0079249D">
        <w:rPr>
          <w:rFonts w:ascii="Franklin Gothic Book" w:hAnsi="Franklin Gothic Book"/>
          <w:sz w:val="22"/>
          <w:szCs w:val="22"/>
        </w:rPr>
        <w:t>díla</w:t>
      </w:r>
      <w:r w:rsidRPr="0079249D">
        <w:rPr>
          <w:rFonts w:ascii="Franklin Gothic Book" w:hAnsi="Franklin Gothic Book"/>
          <w:sz w:val="22"/>
          <w:szCs w:val="22"/>
        </w:rPr>
        <w:t xml:space="preserve"> </w:t>
      </w:r>
      <w:r w:rsidR="00766DF1" w:rsidRPr="0079249D">
        <w:rPr>
          <w:rFonts w:ascii="Franklin Gothic Book" w:hAnsi="Franklin Gothic Book"/>
          <w:sz w:val="22"/>
          <w:szCs w:val="22"/>
        </w:rPr>
        <w:t>dle této smlouvy</w:t>
      </w:r>
      <w:r w:rsidR="00695CA2" w:rsidRPr="0079249D">
        <w:rPr>
          <w:rFonts w:ascii="Franklin Gothic Book" w:hAnsi="Franklin Gothic Book"/>
          <w:sz w:val="22"/>
          <w:szCs w:val="22"/>
        </w:rPr>
        <w:t>, v případě, že zhotovitel dílo nedokončí a nepředá ani po doručení výzvy objednatele k nápravě v objednatelem stanoveném termínu,</w:t>
      </w:r>
      <w:r w:rsidRPr="0079249D">
        <w:rPr>
          <w:rFonts w:ascii="Franklin Gothic Book" w:hAnsi="Franklin Gothic Book"/>
          <w:sz w:val="22"/>
          <w:szCs w:val="22"/>
        </w:rPr>
        <w:t xml:space="preserve"> si smluvní strany sjednávají ve prospěch </w:t>
      </w:r>
      <w:r w:rsidR="00054193" w:rsidRPr="0079249D">
        <w:rPr>
          <w:rFonts w:ascii="Franklin Gothic Book" w:hAnsi="Franklin Gothic Book"/>
          <w:sz w:val="22"/>
          <w:szCs w:val="22"/>
        </w:rPr>
        <w:t>o</w:t>
      </w:r>
      <w:r w:rsidRPr="0079249D">
        <w:rPr>
          <w:rFonts w:ascii="Franklin Gothic Book" w:hAnsi="Franklin Gothic Book"/>
          <w:sz w:val="22"/>
          <w:szCs w:val="22"/>
        </w:rPr>
        <w:t>bjednatele smluvní pokutu ve výši 0,</w:t>
      </w:r>
      <w:r w:rsidR="00FD01AD" w:rsidRPr="0079249D">
        <w:rPr>
          <w:rFonts w:ascii="Franklin Gothic Book" w:hAnsi="Franklin Gothic Book"/>
          <w:sz w:val="22"/>
          <w:szCs w:val="22"/>
        </w:rPr>
        <w:t>05</w:t>
      </w:r>
      <w:r w:rsidRPr="0079249D">
        <w:rPr>
          <w:rFonts w:ascii="Franklin Gothic Book" w:hAnsi="Franklin Gothic Book"/>
          <w:sz w:val="22"/>
          <w:szCs w:val="22"/>
        </w:rPr>
        <w:t xml:space="preserve"> % z ceny </w:t>
      </w:r>
      <w:r w:rsidR="00054193" w:rsidRPr="0079249D">
        <w:rPr>
          <w:rFonts w:ascii="Franklin Gothic Book" w:hAnsi="Franklin Gothic Book"/>
          <w:sz w:val="22"/>
          <w:szCs w:val="22"/>
        </w:rPr>
        <w:t>d</w:t>
      </w:r>
      <w:r w:rsidRPr="0079249D">
        <w:rPr>
          <w:rFonts w:ascii="Franklin Gothic Book" w:hAnsi="Franklin Gothic Book"/>
          <w:sz w:val="22"/>
          <w:szCs w:val="22"/>
        </w:rPr>
        <w:t>íla</w:t>
      </w:r>
      <w:r w:rsidR="001C7778" w:rsidRPr="0079249D">
        <w:rPr>
          <w:rFonts w:ascii="Franklin Gothic Book" w:hAnsi="Franklin Gothic Book"/>
          <w:sz w:val="22"/>
          <w:szCs w:val="22"/>
        </w:rPr>
        <w:t xml:space="preserve"> bez</w:t>
      </w:r>
      <w:r w:rsidR="006838A9" w:rsidRPr="0079249D">
        <w:rPr>
          <w:rFonts w:ascii="Franklin Gothic Book" w:hAnsi="Franklin Gothic Book"/>
          <w:sz w:val="22"/>
          <w:szCs w:val="22"/>
        </w:rPr>
        <w:t xml:space="preserve"> DPH </w:t>
      </w:r>
      <w:r w:rsidRPr="0079249D">
        <w:rPr>
          <w:rFonts w:ascii="Franklin Gothic Book" w:hAnsi="Franklin Gothic Book"/>
          <w:sz w:val="22"/>
          <w:szCs w:val="22"/>
        </w:rPr>
        <w:t>za každý, byť i jen započatý den prodlení</w:t>
      </w:r>
      <w:r w:rsidR="001C7778" w:rsidRPr="0079249D">
        <w:rPr>
          <w:rFonts w:ascii="Franklin Gothic Book" w:hAnsi="Franklin Gothic Book"/>
          <w:sz w:val="22"/>
          <w:szCs w:val="22"/>
        </w:rPr>
        <w:t>.</w:t>
      </w:r>
    </w:p>
    <w:p w14:paraId="5BC12D7F" w14:textId="7C8D5963" w:rsidR="00236B8E" w:rsidRPr="0079249D" w:rsidRDefault="00236B8E"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Pro případ prodlení </w:t>
      </w:r>
      <w:r w:rsidR="00054193" w:rsidRPr="0079249D">
        <w:rPr>
          <w:rFonts w:ascii="Franklin Gothic Book" w:hAnsi="Franklin Gothic Book"/>
          <w:sz w:val="22"/>
          <w:szCs w:val="22"/>
        </w:rPr>
        <w:t>z</w:t>
      </w:r>
      <w:r w:rsidRPr="0079249D">
        <w:rPr>
          <w:rFonts w:ascii="Franklin Gothic Book" w:hAnsi="Franklin Gothic Book"/>
          <w:sz w:val="22"/>
          <w:szCs w:val="22"/>
        </w:rPr>
        <w:t xml:space="preserve">hotovitele s odstraněním vad nebo nedodělků vyplývajících z přejímacího řízení, z kolaudačního řízení nebo zjištěných v záruční době si smluvní strany sjednávají ve prospěch </w:t>
      </w:r>
      <w:r w:rsidR="00054193" w:rsidRPr="0079249D">
        <w:rPr>
          <w:rFonts w:ascii="Franklin Gothic Book" w:hAnsi="Franklin Gothic Book"/>
          <w:sz w:val="22"/>
          <w:szCs w:val="22"/>
        </w:rPr>
        <w:t>o</w:t>
      </w:r>
      <w:r w:rsidRPr="0079249D">
        <w:rPr>
          <w:rFonts w:ascii="Franklin Gothic Book" w:hAnsi="Franklin Gothic Book"/>
          <w:sz w:val="22"/>
          <w:szCs w:val="22"/>
        </w:rPr>
        <w:t>bjednatele smluvní pokutu ve výši 0,</w:t>
      </w:r>
      <w:r w:rsidR="00FD01AD" w:rsidRPr="0079249D">
        <w:rPr>
          <w:rFonts w:ascii="Franklin Gothic Book" w:hAnsi="Franklin Gothic Book"/>
          <w:sz w:val="22"/>
          <w:szCs w:val="22"/>
        </w:rPr>
        <w:t>02</w:t>
      </w:r>
      <w:r w:rsidR="00695CA2" w:rsidRPr="0079249D">
        <w:rPr>
          <w:rFonts w:ascii="Franklin Gothic Book" w:hAnsi="Franklin Gothic Book"/>
          <w:sz w:val="22"/>
          <w:szCs w:val="22"/>
        </w:rPr>
        <w:t xml:space="preserve"> </w:t>
      </w:r>
      <w:r w:rsidRPr="0079249D">
        <w:rPr>
          <w:rFonts w:ascii="Franklin Gothic Book" w:hAnsi="Franklin Gothic Book"/>
          <w:sz w:val="22"/>
          <w:szCs w:val="22"/>
        </w:rPr>
        <w:t xml:space="preserve">% z ceny </w:t>
      </w:r>
      <w:r w:rsidR="00054193" w:rsidRPr="0079249D">
        <w:rPr>
          <w:rFonts w:ascii="Franklin Gothic Book" w:hAnsi="Franklin Gothic Book"/>
          <w:sz w:val="22"/>
          <w:szCs w:val="22"/>
        </w:rPr>
        <w:t>d</w:t>
      </w:r>
      <w:r w:rsidRPr="0079249D">
        <w:rPr>
          <w:rFonts w:ascii="Franklin Gothic Book" w:hAnsi="Franklin Gothic Book"/>
          <w:sz w:val="22"/>
          <w:szCs w:val="22"/>
        </w:rPr>
        <w:t xml:space="preserve">íla </w:t>
      </w:r>
      <w:r w:rsidR="001C7778" w:rsidRPr="0079249D">
        <w:rPr>
          <w:rFonts w:ascii="Franklin Gothic Book" w:hAnsi="Franklin Gothic Book"/>
          <w:sz w:val="22"/>
          <w:szCs w:val="22"/>
        </w:rPr>
        <w:t>bez</w:t>
      </w:r>
      <w:r w:rsidR="006838A9" w:rsidRPr="0079249D">
        <w:rPr>
          <w:rFonts w:ascii="Franklin Gothic Book" w:hAnsi="Franklin Gothic Book"/>
          <w:sz w:val="22"/>
          <w:szCs w:val="22"/>
        </w:rPr>
        <w:t xml:space="preserve"> DPH </w:t>
      </w:r>
      <w:r w:rsidRPr="0079249D">
        <w:rPr>
          <w:rFonts w:ascii="Franklin Gothic Book" w:hAnsi="Franklin Gothic Book"/>
          <w:sz w:val="22"/>
          <w:szCs w:val="22"/>
        </w:rPr>
        <w:t>za každý, byť i jen započatý den prodlení.</w:t>
      </w:r>
    </w:p>
    <w:p w14:paraId="1CFB5594" w14:textId="30C31542" w:rsidR="00236B8E" w:rsidRPr="0079249D" w:rsidRDefault="00236B8E"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Pro případ prodlení </w:t>
      </w:r>
      <w:r w:rsidR="00054193" w:rsidRPr="0079249D">
        <w:rPr>
          <w:rFonts w:ascii="Franklin Gothic Book" w:hAnsi="Franklin Gothic Book"/>
          <w:sz w:val="22"/>
          <w:szCs w:val="22"/>
        </w:rPr>
        <w:t>z</w:t>
      </w:r>
      <w:r w:rsidRPr="0079249D">
        <w:rPr>
          <w:rFonts w:ascii="Franklin Gothic Book" w:hAnsi="Franklin Gothic Book"/>
          <w:sz w:val="22"/>
          <w:szCs w:val="22"/>
        </w:rPr>
        <w:t xml:space="preserve">hotovitele s plněním jakýchkoli peněžitých závazků podle této </w:t>
      </w:r>
      <w:r w:rsidR="00054193" w:rsidRPr="0079249D">
        <w:rPr>
          <w:rFonts w:ascii="Franklin Gothic Book" w:hAnsi="Franklin Gothic Book"/>
          <w:sz w:val="22"/>
          <w:szCs w:val="22"/>
        </w:rPr>
        <w:t>s</w:t>
      </w:r>
      <w:r w:rsidRPr="0079249D">
        <w:rPr>
          <w:rFonts w:ascii="Franklin Gothic Book" w:hAnsi="Franklin Gothic Book"/>
          <w:sz w:val="22"/>
          <w:szCs w:val="22"/>
        </w:rPr>
        <w:t>mlouvy si smluvní strany sjednávají úrok z prodlení ve výši 0,</w:t>
      </w:r>
      <w:r w:rsidR="00FD01AD" w:rsidRPr="0079249D">
        <w:rPr>
          <w:rFonts w:ascii="Franklin Gothic Book" w:hAnsi="Franklin Gothic Book"/>
          <w:sz w:val="22"/>
          <w:szCs w:val="22"/>
        </w:rPr>
        <w:t>01</w:t>
      </w:r>
      <w:r w:rsidRPr="0079249D">
        <w:rPr>
          <w:rFonts w:ascii="Franklin Gothic Book" w:hAnsi="Franklin Gothic Book"/>
          <w:sz w:val="22"/>
          <w:szCs w:val="22"/>
        </w:rPr>
        <w:t xml:space="preserve"> % z dlužné částky </w:t>
      </w:r>
      <w:r w:rsidR="001C7778" w:rsidRPr="0079249D">
        <w:rPr>
          <w:rFonts w:ascii="Franklin Gothic Book" w:hAnsi="Franklin Gothic Book"/>
          <w:sz w:val="22"/>
          <w:szCs w:val="22"/>
        </w:rPr>
        <w:t>bez</w:t>
      </w:r>
      <w:r w:rsidRPr="0079249D">
        <w:rPr>
          <w:rFonts w:ascii="Franklin Gothic Book" w:hAnsi="Franklin Gothic Book"/>
          <w:sz w:val="22"/>
          <w:szCs w:val="22"/>
        </w:rPr>
        <w:t xml:space="preserve"> DPH za každý, byť i započatý den prodlení.</w:t>
      </w:r>
    </w:p>
    <w:p w14:paraId="7604D42E" w14:textId="0B91C6F0" w:rsidR="00972A3E" w:rsidRPr="0079249D" w:rsidRDefault="00236B8E"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 případě, že </w:t>
      </w:r>
      <w:r w:rsidR="00054193" w:rsidRPr="0079249D">
        <w:rPr>
          <w:rFonts w:ascii="Franklin Gothic Book" w:hAnsi="Franklin Gothic Book"/>
          <w:sz w:val="22"/>
          <w:szCs w:val="22"/>
        </w:rPr>
        <w:t>z</w:t>
      </w:r>
      <w:r w:rsidRPr="0079249D">
        <w:rPr>
          <w:rFonts w:ascii="Franklin Gothic Book" w:hAnsi="Franklin Gothic Book"/>
          <w:sz w:val="22"/>
          <w:szCs w:val="22"/>
        </w:rPr>
        <w:t xml:space="preserve">hotovitel poruší povinnost stanovenou čl. VIII odst. </w:t>
      </w:r>
      <w:r w:rsidR="004F68C1" w:rsidRPr="0079249D">
        <w:rPr>
          <w:rFonts w:ascii="Franklin Gothic Book" w:hAnsi="Franklin Gothic Book"/>
          <w:sz w:val="22"/>
          <w:szCs w:val="22"/>
        </w:rPr>
        <w:t xml:space="preserve">1, nebo odst. </w:t>
      </w:r>
      <w:r w:rsidR="00695CA2" w:rsidRPr="0079249D">
        <w:rPr>
          <w:rFonts w:ascii="Franklin Gothic Book" w:hAnsi="Franklin Gothic Book"/>
          <w:sz w:val="22"/>
          <w:szCs w:val="22"/>
        </w:rPr>
        <w:t xml:space="preserve">2 </w:t>
      </w:r>
      <w:r w:rsidR="00244C31" w:rsidRPr="0079249D">
        <w:rPr>
          <w:rFonts w:ascii="Franklin Gothic Book" w:hAnsi="Franklin Gothic Book"/>
          <w:sz w:val="22"/>
          <w:szCs w:val="22"/>
        </w:rPr>
        <w:t>této smlouvy</w:t>
      </w:r>
      <w:r w:rsidRPr="0079249D">
        <w:rPr>
          <w:rFonts w:ascii="Franklin Gothic Book" w:hAnsi="Franklin Gothic Book"/>
          <w:sz w:val="22"/>
          <w:szCs w:val="22"/>
        </w:rPr>
        <w:t xml:space="preserve"> je povinen uhradit </w:t>
      </w:r>
      <w:r w:rsidR="00054193" w:rsidRPr="0079249D">
        <w:rPr>
          <w:rFonts w:ascii="Franklin Gothic Book" w:hAnsi="Franklin Gothic Book"/>
          <w:sz w:val="22"/>
          <w:szCs w:val="22"/>
        </w:rPr>
        <w:t>o</w:t>
      </w:r>
      <w:r w:rsidRPr="0079249D">
        <w:rPr>
          <w:rFonts w:ascii="Franklin Gothic Book" w:hAnsi="Franklin Gothic Book"/>
          <w:sz w:val="22"/>
          <w:szCs w:val="22"/>
        </w:rPr>
        <w:t xml:space="preserve">bjednateli smluvní pokutu ve výši </w:t>
      </w:r>
      <w:r w:rsidR="00FD01AD" w:rsidRPr="0079249D">
        <w:rPr>
          <w:rFonts w:ascii="Franklin Gothic Book" w:hAnsi="Franklin Gothic Book"/>
          <w:sz w:val="22"/>
          <w:szCs w:val="22"/>
        </w:rPr>
        <w:t>20</w:t>
      </w:r>
      <w:r w:rsidRPr="0079249D">
        <w:rPr>
          <w:rFonts w:ascii="Franklin Gothic Book" w:hAnsi="Franklin Gothic Book"/>
          <w:sz w:val="22"/>
          <w:szCs w:val="22"/>
        </w:rPr>
        <w:t xml:space="preserve">.000,- Kč pro případ </w:t>
      </w:r>
      <w:r w:rsidR="004E6D91" w:rsidRPr="0079249D">
        <w:rPr>
          <w:rFonts w:ascii="Franklin Gothic Book" w:hAnsi="Franklin Gothic Book"/>
          <w:sz w:val="22"/>
          <w:szCs w:val="22"/>
        </w:rPr>
        <w:t>každé jednotlivé osoby resp. pod</w:t>
      </w:r>
      <w:r w:rsidRPr="0079249D">
        <w:rPr>
          <w:rFonts w:ascii="Franklin Gothic Book" w:hAnsi="Franklin Gothic Book"/>
          <w:sz w:val="22"/>
          <w:szCs w:val="22"/>
        </w:rPr>
        <w:t xml:space="preserve">dodavatele, jehož při realizaci předmětu </w:t>
      </w:r>
      <w:r w:rsidR="00054193" w:rsidRPr="0079249D">
        <w:rPr>
          <w:rFonts w:ascii="Franklin Gothic Book" w:hAnsi="Franklin Gothic Book"/>
          <w:sz w:val="22"/>
          <w:szCs w:val="22"/>
        </w:rPr>
        <w:t>d</w:t>
      </w:r>
      <w:r w:rsidRPr="0079249D">
        <w:rPr>
          <w:rFonts w:ascii="Franklin Gothic Book" w:hAnsi="Franklin Gothic Book"/>
          <w:sz w:val="22"/>
          <w:szCs w:val="22"/>
        </w:rPr>
        <w:t>íla</w:t>
      </w:r>
      <w:r w:rsidR="004F68C1" w:rsidRPr="0079249D">
        <w:rPr>
          <w:rFonts w:ascii="Franklin Gothic Book" w:hAnsi="Franklin Gothic Book"/>
          <w:sz w:val="22"/>
          <w:szCs w:val="22"/>
        </w:rPr>
        <w:t xml:space="preserve"> </w:t>
      </w:r>
      <w:r w:rsidRPr="0079249D">
        <w:rPr>
          <w:rFonts w:ascii="Franklin Gothic Book" w:hAnsi="Franklin Gothic Book"/>
          <w:sz w:val="22"/>
          <w:szCs w:val="22"/>
        </w:rPr>
        <w:t>bez souhlasu</w:t>
      </w:r>
      <w:r w:rsidR="00695CA2" w:rsidRPr="0079249D">
        <w:rPr>
          <w:rFonts w:ascii="Franklin Gothic Book" w:hAnsi="Franklin Gothic Book"/>
          <w:sz w:val="22"/>
          <w:szCs w:val="22"/>
        </w:rPr>
        <w:t>, resp. oznámení</w:t>
      </w:r>
      <w:r w:rsidRPr="0079249D">
        <w:rPr>
          <w:rFonts w:ascii="Franklin Gothic Book" w:hAnsi="Franklin Gothic Book"/>
          <w:sz w:val="22"/>
          <w:szCs w:val="22"/>
        </w:rPr>
        <w:t xml:space="preserve"> </w:t>
      </w:r>
      <w:r w:rsidR="00054193" w:rsidRPr="0079249D">
        <w:rPr>
          <w:rFonts w:ascii="Franklin Gothic Book" w:hAnsi="Franklin Gothic Book"/>
          <w:sz w:val="22"/>
          <w:szCs w:val="22"/>
        </w:rPr>
        <w:t>o</w:t>
      </w:r>
      <w:r w:rsidRPr="0079249D">
        <w:rPr>
          <w:rFonts w:ascii="Franklin Gothic Book" w:hAnsi="Franklin Gothic Book"/>
          <w:sz w:val="22"/>
          <w:szCs w:val="22"/>
        </w:rPr>
        <w:t>bjednatel</w:t>
      </w:r>
      <w:r w:rsidR="007411F8" w:rsidRPr="0079249D">
        <w:rPr>
          <w:rFonts w:ascii="Franklin Gothic Book" w:hAnsi="Franklin Gothic Book"/>
          <w:sz w:val="22"/>
          <w:szCs w:val="22"/>
        </w:rPr>
        <w:t>i</w:t>
      </w:r>
      <w:r w:rsidRPr="0079249D">
        <w:rPr>
          <w:rFonts w:ascii="Franklin Gothic Book" w:hAnsi="Franklin Gothic Book"/>
          <w:sz w:val="22"/>
          <w:szCs w:val="22"/>
        </w:rPr>
        <w:t xml:space="preserve"> uži</w:t>
      </w:r>
      <w:r w:rsidR="004E6D91" w:rsidRPr="0079249D">
        <w:rPr>
          <w:rFonts w:ascii="Franklin Gothic Book" w:hAnsi="Franklin Gothic Book"/>
          <w:sz w:val="22"/>
          <w:szCs w:val="22"/>
        </w:rPr>
        <w:t>l, a jednotlivé osoby, resp. pod</w:t>
      </w:r>
      <w:r w:rsidRPr="0079249D">
        <w:rPr>
          <w:rFonts w:ascii="Franklin Gothic Book" w:hAnsi="Franklin Gothic Book"/>
          <w:sz w:val="22"/>
          <w:szCs w:val="22"/>
        </w:rPr>
        <w:t xml:space="preserve">dodavatele, který nenaplňoval kvalifikační předpoklady alespoň v takovém rozsahu, </w:t>
      </w:r>
      <w:r w:rsidR="00972A3E" w:rsidRPr="0079249D">
        <w:rPr>
          <w:rFonts w:ascii="Franklin Gothic Book" w:hAnsi="Franklin Gothic Book"/>
          <w:sz w:val="22"/>
          <w:szCs w:val="22"/>
        </w:rPr>
        <w:t>které</w:t>
      </w:r>
      <w:r w:rsidRPr="0079249D">
        <w:rPr>
          <w:rFonts w:ascii="Franklin Gothic Book" w:hAnsi="Franklin Gothic Book"/>
          <w:sz w:val="22"/>
          <w:szCs w:val="22"/>
        </w:rPr>
        <w:t xml:space="preserve"> byly </w:t>
      </w:r>
      <w:r w:rsidR="00972A3E" w:rsidRPr="0079249D">
        <w:rPr>
          <w:rFonts w:ascii="Franklin Gothic Book" w:hAnsi="Franklin Gothic Book"/>
          <w:sz w:val="22"/>
          <w:szCs w:val="22"/>
        </w:rPr>
        <w:t>požadovány v rámci zadávacího řízení</w:t>
      </w:r>
      <w:r w:rsidRPr="0079249D">
        <w:rPr>
          <w:rFonts w:ascii="Franklin Gothic Book" w:hAnsi="Franklin Gothic Book"/>
          <w:sz w:val="22"/>
          <w:szCs w:val="22"/>
        </w:rPr>
        <w:t xml:space="preserve">, </w:t>
      </w:r>
      <w:r w:rsidR="00972A3E" w:rsidRPr="0079249D">
        <w:rPr>
          <w:rFonts w:ascii="Franklin Gothic Book" w:hAnsi="Franklin Gothic Book"/>
          <w:sz w:val="22"/>
          <w:szCs w:val="22"/>
        </w:rPr>
        <w:t xml:space="preserve">resp. pro každý případ, kdy se na plnění díla nebude osobně podílet některá z osob uvedených v čl. VIII odst. </w:t>
      </w:r>
      <w:r w:rsidR="007411F8" w:rsidRPr="0079249D">
        <w:rPr>
          <w:rFonts w:ascii="Franklin Gothic Book" w:hAnsi="Franklin Gothic Book"/>
          <w:sz w:val="22"/>
          <w:szCs w:val="22"/>
        </w:rPr>
        <w:t xml:space="preserve">2 </w:t>
      </w:r>
      <w:r w:rsidR="00972A3E" w:rsidRPr="0079249D">
        <w:rPr>
          <w:rFonts w:ascii="Franklin Gothic Book" w:hAnsi="Franklin Gothic Book"/>
          <w:sz w:val="22"/>
          <w:szCs w:val="22"/>
        </w:rPr>
        <w:t>této smlouvy, ledaže objednatel z důvodů zvláštního zřetele hodných nestanoví jinak.</w:t>
      </w:r>
    </w:p>
    <w:p w14:paraId="719DF46A" w14:textId="0EE6BF9D" w:rsidR="000B122E" w:rsidRPr="0079249D" w:rsidRDefault="000B122E"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Jednorázovou pokutu ve výši </w:t>
      </w:r>
      <w:r w:rsidR="00B30325">
        <w:rPr>
          <w:rFonts w:ascii="Franklin Gothic Book" w:hAnsi="Franklin Gothic Book"/>
          <w:sz w:val="22"/>
          <w:szCs w:val="22"/>
        </w:rPr>
        <w:t>50</w:t>
      </w:r>
      <w:r w:rsidRPr="0079249D">
        <w:rPr>
          <w:rFonts w:ascii="Franklin Gothic Book" w:hAnsi="Franklin Gothic Book"/>
          <w:sz w:val="22"/>
          <w:szCs w:val="22"/>
        </w:rPr>
        <w:t>.000,- Kč za porušení povinnosti zhotovitele vyplývajících pro něj z čl. XIII této smlouvy</w:t>
      </w:r>
      <w:r w:rsidR="003D05E1" w:rsidRPr="0079249D">
        <w:rPr>
          <w:rFonts w:ascii="Franklin Gothic Book" w:hAnsi="Franklin Gothic Book"/>
          <w:sz w:val="22"/>
          <w:szCs w:val="22"/>
        </w:rPr>
        <w:t>.</w:t>
      </w:r>
      <w:r w:rsidRPr="0079249D">
        <w:rPr>
          <w:rFonts w:ascii="Franklin Gothic Book" w:hAnsi="Franklin Gothic Book"/>
          <w:sz w:val="22"/>
          <w:szCs w:val="22"/>
        </w:rPr>
        <w:t xml:space="preserve"> </w:t>
      </w:r>
    </w:p>
    <w:p w14:paraId="1409EA78" w14:textId="72899DD5" w:rsidR="00244C31" w:rsidRPr="0079249D" w:rsidRDefault="00244C31"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V případě, že zhotovitel poruší povinnost stanovenou v čl. IX odst. 7 této smlouvy, tj. odborné práce vykonávají pracovníci, kteří nemají příslušnou kvalifikaci, nebo zhotovitel na požádání objednatele doklad o jejich kvalifikaci nepředloží v lhůtě 5 pracovních dnů</w:t>
      </w:r>
      <w:r w:rsidR="003A74FA" w:rsidRPr="0079249D">
        <w:rPr>
          <w:rFonts w:ascii="Franklin Gothic Book" w:hAnsi="Franklin Gothic Book"/>
          <w:sz w:val="22"/>
          <w:szCs w:val="22"/>
        </w:rPr>
        <w:t>,</w:t>
      </w:r>
      <w:r w:rsidRPr="0079249D">
        <w:rPr>
          <w:rFonts w:ascii="Franklin Gothic Book" w:hAnsi="Franklin Gothic Book"/>
          <w:sz w:val="22"/>
          <w:szCs w:val="22"/>
        </w:rPr>
        <w:t xml:space="preserve"> je povinen uhradit objednateli smluvní pokutu ve výši </w:t>
      </w:r>
      <w:r w:rsidR="00FD01AD" w:rsidRPr="0079249D">
        <w:rPr>
          <w:rFonts w:ascii="Franklin Gothic Book" w:hAnsi="Franklin Gothic Book"/>
          <w:sz w:val="22"/>
          <w:szCs w:val="22"/>
        </w:rPr>
        <w:t>20</w:t>
      </w:r>
      <w:r w:rsidRPr="0079249D">
        <w:rPr>
          <w:rFonts w:ascii="Franklin Gothic Book" w:hAnsi="Franklin Gothic Book"/>
          <w:sz w:val="22"/>
          <w:szCs w:val="22"/>
        </w:rPr>
        <w:t>.000,- Kč pro každý jednotlivý případ.</w:t>
      </w:r>
    </w:p>
    <w:p w14:paraId="6722DBD9" w14:textId="71BE075B" w:rsidR="00D05D70" w:rsidRPr="0079249D" w:rsidRDefault="00D05D70"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pacing w:val="-3"/>
          <w:sz w:val="22"/>
          <w:szCs w:val="22"/>
        </w:rPr>
        <w:t>V </w:t>
      </w:r>
      <w:r w:rsidRPr="0079249D">
        <w:rPr>
          <w:rFonts w:ascii="Franklin Gothic Book" w:hAnsi="Franklin Gothic Book"/>
          <w:sz w:val="22"/>
          <w:szCs w:val="22"/>
        </w:rPr>
        <w:t>případě</w:t>
      </w:r>
      <w:r w:rsidRPr="0079249D">
        <w:rPr>
          <w:rFonts w:ascii="Franklin Gothic Book" w:hAnsi="Franklin Gothic Book"/>
          <w:spacing w:val="-3"/>
          <w:sz w:val="22"/>
          <w:szCs w:val="22"/>
        </w:rPr>
        <w:t xml:space="preserve"> prodlení objednatele s úhradou faktury náleží zhotoviteli zákonný úrok z prodlení, a to za každý den prodlení.</w:t>
      </w:r>
    </w:p>
    <w:p w14:paraId="26FBEE3D" w14:textId="77777777" w:rsidR="00236B8E" w:rsidRPr="0079249D" w:rsidRDefault="00236B8E" w:rsidP="001C7778">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Zaplacením sjednané smluvní pokuty není dotčeno právo </w:t>
      </w:r>
      <w:r w:rsidR="00054193" w:rsidRPr="0079249D">
        <w:rPr>
          <w:rFonts w:ascii="Franklin Gothic Book" w:hAnsi="Franklin Gothic Book"/>
          <w:sz w:val="22"/>
          <w:szCs w:val="22"/>
        </w:rPr>
        <w:t>o</w:t>
      </w:r>
      <w:r w:rsidRPr="0079249D">
        <w:rPr>
          <w:rFonts w:ascii="Franklin Gothic Book" w:hAnsi="Franklin Gothic Book"/>
          <w:sz w:val="22"/>
          <w:szCs w:val="22"/>
        </w:rPr>
        <w:t xml:space="preserve">bjednatele na náhradu škody. </w:t>
      </w:r>
    </w:p>
    <w:p w14:paraId="29EF617E" w14:textId="77777777" w:rsidR="00236B8E" w:rsidRPr="0079249D" w:rsidRDefault="00236B8E" w:rsidP="004F68C1">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Jakákoli</w:t>
      </w:r>
      <w:r w:rsidRPr="0079249D">
        <w:rPr>
          <w:rFonts w:ascii="Franklin Gothic Book" w:hAnsi="Franklin Gothic Book"/>
          <w:spacing w:val="-3"/>
          <w:sz w:val="22"/>
          <w:szCs w:val="22"/>
        </w:rPr>
        <w:t xml:space="preserve"> smluvní pokuta sjednaná podle této smlouvy je splatná do </w:t>
      </w:r>
      <w:r w:rsidR="00C43CBB" w:rsidRPr="0079249D">
        <w:rPr>
          <w:rFonts w:ascii="Franklin Gothic Book" w:hAnsi="Franklin Gothic Book"/>
          <w:spacing w:val="-3"/>
          <w:sz w:val="22"/>
          <w:szCs w:val="22"/>
        </w:rPr>
        <w:t>30</w:t>
      </w:r>
      <w:r w:rsidRPr="0079249D">
        <w:rPr>
          <w:rFonts w:ascii="Franklin Gothic Book" w:hAnsi="Franklin Gothic Book"/>
          <w:spacing w:val="-3"/>
          <w:sz w:val="22"/>
          <w:szCs w:val="22"/>
        </w:rPr>
        <w:t xml:space="preserve"> dnů od jejího uplatnění </w:t>
      </w:r>
      <w:r w:rsidR="00486609" w:rsidRPr="0079249D">
        <w:rPr>
          <w:rFonts w:ascii="Franklin Gothic Book" w:hAnsi="Franklin Gothic Book"/>
          <w:spacing w:val="-3"/>
          <w:sz w:val="22"/>
          <w:szCs w:val="22"/>
        </w:rPr>
        <w:t>smluvní stranou</w:t>
      </w:r>
      <w:r w:rsidRPr="0079249D">
        <w:rPr>
          <w:rFonts w:ascii="Franklin Gothic Book" w:hAnsi="Franklin Gothic Book"/>
          <w:spacing w:val="-3"/>
          <w:sz w:val="22"/>
          <w:szCs w:val="22"/>
        </w:rPr>
        <w:t>.</w:t>
      </w:r>
    </w:p>
    <w:p w14:paraId="5F7BF59D" w14:textId="38E4A2A4" w:rsidR="00236B8E" w:rsidRPr="0079249D" w:rsidRDefault="00236B8E" w:rsidP="004F68C1">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pacing w:val="-3"/>
          <w:sz w:val="22"/>
          <w:szCs w:val="22"/>
        </w:rPr>
        <w:t xml:space="preserve">V případě, že </w:t>
      </w:r>
      <w:r w:rsidR="00054193" w:rsidRPr="0079249D">
        <w:rPr>
          <w:rFonts w:ascii="Franklin Gothic Book" w:hAnsi="Franklin Gothic Book"/>
          <w:spacing w:val="-3"/>
          <w:sz w:val="22"/>
          <w:szCs w:val="22"/>
        </w:rPr>
        <w:t>o</w:t>
      </w:r>
      <w:r w:rsidRPr="0079249D">
        <w:rPr>
          <w:rFonts w:ascii="Franklin Gothic Book" w:hAnsi="Franklin Gothic Book"/>
          <w:spacing w:val="-3"/>
          <w:sz w:val="22"/>
          <w:szCs w:val="22"/>
        </w:rPr>
        <w:t xml:space="preserve">bjednateli vznikne nárok na smluvní pokutu dle této </w:t>
      </w:r>
      <w:r w:rsidR="00054193" w:rsidRPr="0079249D">
        <w:rPr>
          <w:rFonts w:ascii="Franklin Gothic Book" w:hAnsi="Franklin Gothic Book"/>
          <w:spacing w:val="-3"/>
          <w:sz w:val="22"/>
          <w:szCs w:val="22"/>
        </w:rPr>
        <w:t>s</w:t>
      </w:r>
      <w:r w:rsidRPr="0079249D">
        <w:rPr>
          <w:rFonts w:ascii="Franklin Gothic Book" w:hAnsi="Franklin Gothic Book"/>
          <w:spacing w:val="-3"/>
          <w:sz w:val="22"/>
          <w:szCs w:val="22"/>
        </w:rPr>
        <w:t xml:space="preserve">mlouvy vůči </w:t>
      </w:r>
      <w:r w:rsidR="00054193" w:rsidRPr="0079249D">
        <w:rPr>
          <w:rFonts w:ascii="Franklin Gothic Book" w:hAnsi="Franklin Gothic Book"/>
          <w:sz w:val="22"/>
          <w:szCs w:val="22"/>
        </w:rPr>
        <w:t>z</w:t>
      </w:r>
      <w:r w:rsidRPr="0079249D">
        <w:rPr>
          <w:rFonts w:ascii="Franklin Gothic Book" w:hAnsi="Franklin Gothic Book"/>
          <w:sz w:val="22"/>
          <w:szCs w:val="22"/>
        </w:rPr>
        <w:t>hotoviteli</w:t>
      </w:r>
      <w:r w:rsidRPr="0079249D">
        <w:rPr>
          <w:rFonts w:ascii="Franklin Gothic Book" w:hAnsi="Franklin Gothic Book"/>
          <w:spacing w:val="-3"/>
          <w:sz w:val="22"/>
          <w:szCs w:val="22"/>
        </w:rPr>
        <w:t xml:space="preserve">, je </w:t>
      </w:r>
      <w:r w:rsidR="00054193" w:rsidRPr="0079249D">
        <w:rPr>
          <w:rFonts w:ascii="Franklin Gothic Book" w:hAnsi="Franklin Gothic Book"/>
          <w:spacing w:val="-3"/>
          <w:sz w:val="22"/>
          <w:szCs w:val="22"/>
        </w:rPr>
        <w:t>o</w:t>
      </w:r>
      <w:r w:rsidRPr="0079249D">
        <w:rPr>
          <w:rFonts w:ascii="Franklin Gothic Book" w:hAnsi="Franklin Gothic Book"/>
          <w:spacing w:val="-3"/>
          <w:sz w:val="22"/>
          <w:szCs w:val="22"/>
        </w:rPr>
        <w:t xml:space="preserve">bjednatel oprávněn započíst pohledávku z titulu nároku na úhradu smluvní pokuty proti kterékoli pohledávce </w:t>
      </w:r>
      <w:r w:rsidR="00054193" w:rsidRPr="0079249D">
        <w:rPr>
          <w:rFonts w:ascii="Franklin Gothic Book" w:hAnsi="Franklin Gothic Book"/>
          <w:spacing w:val="-3"/>
          <w:sz w:val="22"/>
          <w:szCs w:val="22"/>
        </w:rPr>
        <w:t>z</w:t>
      </w:r>
      <w:r w:rsidRPr="0079249D">
        <w:rPr>
          <w:rFonts w:ascii="Franklin Gothic Book" w:hAnsi="Franklin Gothic Book"/>
          <w:spacing w:val="-3"/>
          <w:sz w:val="22"/>
          <w:szCs w:val="22"/>
        </w:rPr>
        <w:t xml:space="preserve">hotovitele vůči </w:t>
      </w:r>
      <w:r w:rsidR="00054193" w:rsidRPr="0079249D">
        <w:rPr>
          <w:rFonts w:ascii="Franklin Gothic Book" w:hAnsi="Franklin Gothic Book"/>
          <w:spacing w:val="-3"/>
          <w:sz w:val="22"/>
          <w:szCs w:val="22"/>
        </w:rPr>
        <w:t>o</w:t>
      </w:r>
      <w:r w:rsidRPr="0079249D">
        <w:rPr>
          <w:rFonts w:ascii="Franklin Gothic Book" w:hAnsi="Franklin Gothic Book"/>
          <w:spacing w:val="-3"/>
          <w:sz w:val="22"/>
          <w:szCs w:val="22"/>
        </w:rPr>
        <w:t xml:space="preserve">bjednateli, zejména proti pohledávce na úhradu ceny </w:t>
      </w:r>
      <w:r w:rsidR="00054193" w:rsidRPr="0079249D">
        <w:rPr>
          <w:rFonts w:ascii="Franklin Gothic Book" w:hAnsi="Franklin Gothic Book"/>
          <w:spacing w:val="-3"/>
          <w:sz w:val="22"/>
          <w:szCs w:val="22"/>
        </w:rPr>
        <w:t>d</w:t>
      </w:r>
      <w:r w:rsidRPr="0079249D">
        <w:rPr>
          <w:rFonts w:ascii="Franklin Gothic Book" w:hAnsi="Franklin Gothic Book"/>
          <w:spacing w:val="-3"/>
          <w:sz w:val="22"/>
          <w:szCs w:val="22"/>
        </w:rPr>
        <w:t>íla či jeho části.</w:t>
      </w:r>
    </w:p>
    <w:p w14:paraId="36404459" w14:textId="4F62F222" w:rsidR="00D05D70" w:rsidRPr="0079249D" w:rsidRDefault="00D05D70" w:rsidP="004F68C1">
      <w:pPr>
        <w:widowControl w:val="0"/>
        <w:numPr>
          <w:ilvl w:val="0"/>
          <w:numId w:val="32"/>
        </w:numPr>
        <w:tabs>
          <w:tab w:val="clear" w:pos="840"/>
          <w:tab w:val="left" w:pos="4536"/>
        </w:tabs>
        <w:snapToGrid w:val="0"/>
        <w:spacing w:before="0" w:after="120" w:line="240" w:lineRule="auto"/>
        <w:ind w:left="426" w:hanging="426"/>
        <w:rPr>
          <w:rFonts w:ascii="Franklin Gothic Book" w:hAnsi="Franklin Gothic Book"/>
          <w:spacing w:val="-3"/>
          <w:sz w:val="22"/>
          <w:szCs w:val="22"/>
        </w:rPr>
      </w:pPr>
      <w:r w:rsidRPr="0079249D">
        <w:rPr>
          <w:rFonts w:ascii="Franklin Gothic Book" w:hAnsi="Franklin Gothic Book"/>
          <w:spacing w:val="-3"/>
          <w:sz w:val="22"/>
          <w:szCs w:val="22"/>
        </w:rPr>
        <w:t xml:space="preserve">Smluvní strany výslovně sjednávají, že pod náhradu škody budou zahrnuty i případné náklady </w:t>
      </w:r>
      <w:r w:rsidRPr="0079249D">
        <w:rPr>
          <w:rFonts w:ascii="Franklin Gothic Book" w:hAnsi="Franklin Gothic Book"/>
          <w:sz w:val="22"/>
          <w:szCs w:val="22"/>
        </w:rPr>
        <w:t>objednatele</w:t>
      </w:r>
      <w:r w:rsidRPr="0079249D">
        <w:rPr>
          <w:rFonts w:ascii="Franklin Gothic Book" w:hAnsi="Franklin Gothic Book"/>
          <w:spacing w:val="-3"/>
          <w:sz w:val="22"/>
          <w:szCs w:val="22"/>
        </w:rPr>
        <w:t xml:space="preserve"> na právní zastoupení v dalších řízeních, zejména před státními orgány, které budou zahájeny v důsledku porušení/nedodržení této smlouvy zhotovitelem.</w:t>
      </w:r>
    </w:p>
    <w:p w14:paraId="318A75E2"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rPr>
      </w:pPr>
    </w:p>
    <w:p w14:paraId="27D91D85" w14:textId="77777777" w:rsidR="00236B8E" w:rsidRPr="0079249D" w:rsidRDefault="00236B8E" w:rsidP="00262605">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XV.</w:t>
      </w:r>
    </w:p>
    <w:p w14:paraId="4F4E368E" w14:textId="0D740C39" w:rsidR="00236B8E" w:rsidRPr="0079249D" w:rsidRDefault="000D743C"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Technický dozor o</w:t>
      </w:r>
      <w:r w:rsidR="00236B8E" w:rsidRPr="0079249D">
        <w:rPr>
          <w:rFonts w:ascii="Franklin Gothic Book" w:hAnsi="Franklin Gothic Book"/>
          <w:b/>
          <w:sz w:val="22"/>
          <w:szCs w:val="22"/>
          <w:u w:val="single"/>
        </w:rPr>
        <w:t>bjednatele (TD</w:t>
      </w:r>
      <w:r w:rsidR="00D05D70" w:rsidRPr="0079249D">
        <w:rPr>
          <w:rFonts w:ascii="Franklin Gothic Book" w:hAnsi="Franklin Gothic Book"/>
          <w:b/>
          <w:sz w:val="22"/>
          <w:szCs w:val="22"/>
          <w:u w:val="single"/>
        </w:rPr>
        <w:t>S</w:t>
      </w:r>
      <w:r w:rsidR="00236B8E" w:rsidRPr="0079249D">
        <w:rPr>
          <w:rFonts w:ascii="Franklin Gothic Book" w:hAnsi="Franklin Gothic Book"/>
          <w:b/>
          <w:sz w:val="22"/>
          <w:szCs w:val="22"/>
          <w:u w:val="single"/>
        </w:rPr>
        <w:t>)</w:t>
      </w:r>
    </w:p>
    <w:p w14:paraId="068FCB1E" w14:textId="77777777" w:rsidR="00236B8E" w:rsidRPr="0079249D"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vykonává na stavbě kontrolu prostřednictvím technického dozoru </w:t>
      </w:r>
      <w:r w:rsidR="000D743C" w:rsidRPr="0079249D">
        <w:rPr>
          <w:rFonts w:ascii="Franklin Gothic Book" w:hAnsi="Franklin Gothic Book"/>
          <w:sz w:val="22"/>
          <w:szCs w:val="22"/>
        </w:rPr>
        <w:t>o</w:t>
      </w:r>
      <w:r w:rsidRPr="0079249D">
        <w:rPr>
          <w:rFonts w:ascii="Franklin Gothic Book" w:hAnsi="Franklin Gothic Book"/>
          <w:sz w:val="22"/>
          <w:szCs w:val="22"/>
        </w:rPr>
        <w:t>bjednatele.</w:t>
      </w:r>
    </w:p>
    <w:p w14:paraId="556FF618" w14:textId="3FDA2986" w:rsidR="00236B8E" w:rsidRPr="0079249D"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T</w:t>
      </w:r>
      <w:r w:rsidR="00D05D70" w:rsidRPr="0079249D">
        <w:rPr>
          <w:rFonts w:ascii="Franklin Gothic Book" w:hAnsi="Franklin Gothic Book"/>
          <w:sz w:val="22"/>
          <w:szCs w:val="22"/>
        </w:rPr>
        <w:t>DS</w:t>
      </w:r>
      <w:r w:rsidRPr="0079249D">
        <w:rPr>
          <w:rFonts w:ascii="Franklin Gothic Book" w:hAnsi="Franklin Gothic Book"/>
          <w:sz w:val="22"/>
          <w:szCs w:val="22"/>
        </w:rPr>
        <w:t xml:space="preserve"> je zejména oprávněn činit zápisy do stavebního deníku, upozorňovat na nedostatky, udělovat </w:t>
      </w:r>
      <w:r w:rsidR="000D743C" w:rsidRPr="0079249D">
        <w:rPr>
          <w:rFonts w:ascii="Franklin Gothic Book" w:hAnsi="Franklin Gothic Book"/>
          <w:sz w:val="22"/>
          <w:szCs w:val="22"/>
        </w:rPr>
        <w:t>z</w:t>
      </w:r>
      <w:r w:rsidRPr="0079249D">
        <w:rPr>
          <w:rFonts w:ascii="Franklin Gothic Book" w:hAnsi="Franklin Gothic Book"/>
          <w:sz w:val="22"/>
          <w:szCs w:val="22"/>
        </w:rPr>
        <w:t>hotoviteli pokyny.</w:t>
      </w:r>
    </w:p>
    <w:p w14:paraId="4340D966" w14:textId="0EE72D84" w:rsidR="00236B8E" w:rsidRPr="0079249D"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TD</w:t>
      </w:r>
      <w:r w:rsidR="00D05D70" w:rsidRPr="0079249D">
        <w:rPr>
          <w:rFonts w:ascii="Franklin Gothic Book" w:hAnsi="Franklin Gothic Book"/>
          <w:sz w:val="22"/>
          <w:szCs w:val="22"/>
        </w:rPr>
        <w:t>S</w:t>
      </w:r>
      <w:r w:rsidRPr="0079249D">
        <w:rPr>
          <w:rFonts w:ascii="Franklin Gothic Book" w:hAnsi="Franklin Gothic Book"/>
          <w:sz w:val="22"/>
          <w:szCs w:val="22"/>
        </w:rPr>
        <w:t xml:space="preserve"> je oprávněn nařídit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hotoviteli přerušení prací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hotovitele v případě, že je ohrožena bezpečnost realizace díla, život nebo zdraví osob pohybujících se na stavbě nebo hrozí-li nebezpečí škody na majetku </w:t>
      </w:r>
      <w:r w:rsidR="000D743C" w:rsidRPr="0079249D">
        <w:rPr>
          <w:rFonts w:ascii="Franklin Gothic Book" w:hAnsi="Franklin Gothic Book"/>
          <w:sz w:val="22"/>
          <w:szCs w:val="22"/>
        </w:rPr>
        <w:t>o</w:t>
      </w:r>
      <w:r w:rsidRPr="0079249D">
        <w:rPr>
          <w:rFonts w:ascii="Franklin Gothic Book" w:hAnsi="Franklin Gothic Book"/>
          <w:sz w:val="22"/>
          <w:szCs w:val="22"/>
        </w:rPr>
        <w:t>bjednatele či třetích osob. O této skutečnosti pak TD</w:t>
      </w:r>
      <w:r w:rsidR="00D05D70" w:rsidRPr="0079249D">
        <w:rPr>
          <w:rFonts w:ascii="Franklin Gothic Book" w:hAnsi="Franklin Gothic Book"/>
          <w:sz w:val="22"/>
          <w:szCs w:val="22"/>
        </w:rPr>
        <w:t>S</w:t>
      </w:r>
      <w:r w:rsidRPr="0079249D">
        <w:rPr>
          <w:rFonts w:ascii="Franklin Gothic Book" w:hAnsi="Franklin Gothic Book"/>
          <w:sz w:val="22"/>
          <w:szCs w:val="22"/>
        </w:rPr>
        <w:t xml:space="preserve"> sepíše zápis do stavebního deníku.</w:t>
      </w:r>
    </w:p>
    <w:p w14:paraId="29E1005D" w14:textId="02B570E4" w:rsidR="00236B8E" w:rsidRPr="0079249D"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lastRenderedPageBreak/>
        <w:t>TD</w:t>
      </w:r>
      <w:r w:rsidR="00D05D70" w:rsidRPr="0079249D">
        <w:rPr>
          <w:rFonts w:ascii="Franklin Gothic Book" w:hAnsi="Franklin Gothic Book"/>
          <w:sz w:val="22"/>
          <w:szCs w:val="22"/>
        </w:rPr>
        <w:t>S</w:t>
      </w:r>
      <w:r w:rsidRPr="0079249D">
        <w:rPr>
          <w:rFonts w:ascii="Franklin Gothic Book" w:hAnsi="Franklin Gothic Book"/>
          <w:sz w:val="22"/>
          <w:szCs w:val="22"/>
        </w:rPr>
        <w:t xml:space="preserve"> je dále oprávněn přerušit práce taktéž, pokud zjistí, že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 provádí </w:t>
      </w:r>
      <w:r w:rsidR="000D743C" w:rsidRPr="0079249D">
        <w:rPr>
          <w:rFonts w:ascii="Franklin Gothic Book" w:hAnsi="Franklin Gothic Book"/>
          <w:sz w:val="22"/>
          <w:szCs w:val="22"/>
        </w:rPr>
        <w:t>d</w:t>
      </w:r>
      <w:r w:rsidRPr="0079249D">
        <w:rPr>
          <w:rFonts w:ascii="Franklin Gothic Book" w:hAnsi="Franklin Gothic Book"/>
          <w:sz w:val="22"/>
          <w:szCs w:val="22"/>
        </w:rPr>
        <w:t xml:space="preserve">ílo v rozporu se sjednanou kvalitou nebo je v prodlení s </w:t>
      </w:r>
      <w:r w:rsidR="000B5D12" w:rsidRPr="0079249D">
        <w:rPr>
          <w:rFonts w:ascii="Franklin Gothic Book" w:hAnsi="Franklin Gothic Book"/>
          <w:sz w:val="22"/>
          <w:szCs w:val="22"/>
        </w:rPr>
        <w:t>realizací</w:t>
      </w:r>
      <w:r w:rsidRPr="0079249D">
        <w:rPr>
          <w:rFonts w:ascii="Franklin Gothic Book" w:hAnsi="Franklin Gothic Book"/>
          <w:sz w:val="22"/>
          <w:szCs w:val="22"/>
        </w:rPr>
        <w:t xml:space="preserve"> </w:t>
      </w:r>
      <w:r w:rsidR="000D743C" w:rsidRPr="0079249D">
        <w:rPr>
          <w:rFonts w:ascii="Franklin Gothic Book" w:hAnsi="Franklin Gothic Book"/>
          <w:sz w:val="22"/>
          <w:szCs w:val="22"/>
        </w:rPr>
        <w:t>d</w:t>
      </w:r>
      <w:r w:rsidRPr="0079249D">
        <w:rPr>
          <w:rFonts w:ascii="Franklin Gothic Book" w:hAnsi="Franklin Gothic Book"/>
          <w:sz w:val="22"/>
          <w:szCs w:val="22"/>
        </w:rPr>
        <w:t>íla či používá nevhodné materiály.  I v tomto případě učiní TD</w:t>
      </w:r>
      <w:r w:rsidR="00D05D70" w:rsidRPr="0079249D">
        <w:rPr>
          <w:rFonts w:ascii="Franklin Gothic Book" w:hAnsi="Franklin Gothic Book"/>
          <w:sz w:val="22"/>
          <w:szCs w:val="22"/>
        </w:rPr>
        <w:t>S</w:t>
      </w:r>
      <w:r w:rsidRPr="0079249D">
        <w:rPr>
          <w:rFonts w:ascii="Franklin Gothic Book" w:hAnsi="Franklin Gothic Book"/>
          <w:sz w:val="22"/>
          <w:szCs w:val="22"/>
        </w:rPr>
        <w:t xml:space="preserve"> o těchto skutečnostech zápis do stavebního deníku, v němž mimo jiné uvede i lhůtu a návrh na odstranění zjištěných nedostatků. V případě, že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 v určené lhůtě zjištěné nedostatky neodstraní, je </w:t>
      </w:r>
      <w:r w:rsidR="000D743C" w:rsidRPr="0079249D">
        <w:rPr>
          <w:rFonts w:ascii="Franklin Gothic Book" w:hAnsi="Franklin Gothic Book"/>
          <w:sz w:val="22"/>
          <w:szCs w:val="22"/>
        </w:rPr>
        <w:t>o</w:t>
      </w:r>
      <w:r w:rsidRPr="0079249D">
        <w:rPr>
          <w:rFonts w:ascii="Franklin Gothic Book" w:hAnsi="Franklin Gothic Book"/>
          <w:sz w:val="22"/>
          <w:szCs w:val="22"/>
        </w:rPr>
        <w:t xml:space="preserve">bjednatel oprávněn tyto odstranit na náklady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hotovitele sám, s tím, že vzniklé náklady započte na svou povinnost k úhradě ceny </w:t>
      </w:r>
      <w:r w:rsidR="000D743C" w:rsidRPr="0079249D">
        <w:rPr>
          <w:rFonts w:ascii="Franklin Gothic Book" w:hAnsi="Franklin Gothic Book"/>
          <w:sz w:val="22"/>
          <w:szCs w:val="22"/>
        </w:rPr>
        <w:t>d</w:t>
      </w:r>
      <w:r w:rsidRPr="0079249D">
        <w:rPr>
          <w:rFonts w:ascii="Franklin Gothic Book" w:hAnsi="Franklin Gothic Book"/>
          <w:sz w:val="22"/>
          <w:szCs w:val="22"/>
        </w:rPr>
        <w:t xml:space="preserve">íla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hotoviteli anebo je </w:t>
      </w:r>
      <w:r w:rsidR="000D743C" w:rsidRPr="0079249D">
        <w:rPr>
          <w:rFonts w:ascii="Franklin Gothic Book" w:hAnsi="Franklin Gothic Book"/>
          <w:sz w:val="22"/>
          <w:szCs w:val="22"/>
        </w:rPr>
        <w:t>o</w:t>
      </w:r>
      <w:r w:rsidRPr="0079249D">
        <w:rPr>
          <w:rFonts w:ascii="Franklin Gothic Book" w:hAnsi="Franklin Gothic Book"/>
          <w:sz w:val="22"/>
          <w:szCs w:val="22"/>
        </w:rPr>
        <w:t xml:space="preserve">bjednatel oprávněn od této </w:t>
      </w:r>
      <w:r w:rsidR="000D743C" w:rsidRPr="0079249D">
        <w:rPr>
          <w:rFonts w:ascii="Franklin Gothic Book" w:hAnsi="Franklin Gothic Book"/>
          <w:sz w:val="22"/>
          <w:szCs w:val="22"/>
        </w:rPr>
        <w:t>s</w:t>
      </w:r>
      <w:r w:rsidRPr="0079249D">
        <w:rPr>
          <w:rFonts w:ascii="Franklin Gothic Book" w:hAnsi="Franklin Gothic Book"/>
          <w:sz w:val="22"/>
          <w:szCs w:val="22"/>
        </w:rPr>
        <w:t>mlouvy odstoupit.</w:t>
      </w:r>
    </w:p>
    <w:p w14:paraId="37D7AF40" w14:textId="7A2B5461" w:rsidR="00236B8E" w:rsidRPr="0079249D"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TD</w:t>
      </w:r>
      <w:r w:rsidR="00D05D70" w:rsidRPr="0079249D">
        <w:rPr>
          <w:rFonts w:ascii="Franklin Gothic Book" w:hAnsi="Franklin Gothic Book"/>
          <w:sz w:val="22"/>
          <w:szCs w:val="22"/>
        </w:rPr>
        <w:t>S</w:t>
      </w:r>
      <w:r w:rsidRPr="0079249D">
        <w:rPr>
          <w:rFonts w:ascii="Franklin Gothic Book" w:hAnsi="Franklin Gothic Book"/>
          <w:sz w:val="22"/>
          <w:szCs w:val="22"/>
        </w:rPr>
        <w:t xml:space="preserve"> není oprávněn měnit tuto </w:t>
      </w:r>
      <w:r w:rsidR="000D743C" w:rsidRPr="0079249D">
        <w:rPr>
          <w:rFonts w:ascii="Franklin Gothic Book" w:hAnsi="Franklin Gothic Book"/>
          <w:sz w:val="22"/>
          <w:szCs w:val="22"/>
        </w:rPr>
        <w:t>s</w:t>
      </w:r>
      <w:r w:rsidRPr="0079249D">
        <w:rPr>
          <w:rFonts w:ascii="Franklin Gothic Book" w:hAnsi="Franklin Gothic Book"/>
          <w:sz w:val="22"/>
          <w:szCs w:val="22"/>
        </w:rPr>
        <w:t>mlouvu.</w:t>
      </w:r>
    </w:p>
    <w:p w14:paraId="6A444BFD" w14:textId="77777777" w:rsidR="000B5D12" w:rsidRPr="0079249D" w:rsidRDefault="000B5D12" w:rsidP="000B5D12">
      <w:pPr>
        <w:widowControl w:val="0"/>
        <w:numPr>
          <w:ilvl w:val="0"/>
          <w:numId w:val="14"/>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TDS nesmí provádět zhotovitel ani osoba s ním propojená.</w:t>
      </w:r>
    </w:p>
    <w:p w14:paraId="6BAB61FC" w14:textId="77777777" w:rsidR="00236B8E" w:rsidRPr="0079249D" w:rsidRDefault="00236B8E" w:rsidP="00AD402B">
      <w:pPr>
        <w:widowControl w:val="0"/>
        <w:snapToGrid w:val="0"/>
        <w:spacing w:before="0" w:after="120" w:line="240" w:lineRule="auto"/>
        <w:rPr>
          <w:rFonts w:ascii="Franklin Gothic Book" w:hAnsi="Franklin Gothic Book"/>
          <w:sz w:val="22"/>
          <w:szCs w:val="22"/>
        </w:rPr>
      </w:pPr>
    </w:p>
    <w:p w14:paraId="28DAE45A" w14:textId="77777777" w:rsidR="00236B8E" w:rsidRPr="0079249D" w:rsidRDefault="00236B8E" w:rsidP="00262605">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XVI.</w:t>
      </w:r>
    </w:p>
    <w:p w14:paraId="7077286F"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Ukončení smluvního vztahu</w:t>
      </w:r>
    </w:p>
    <w:p w14:paraId="26571F10"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Smluvní strany mohou tuto </w:t>
      </w:r>
      <w:r w:rsidR="000D743C" w:rsidRPr="0079249D">
        <w:rPr>
          <w:rFonts w:ascii="Franklin Gothic Book" w:hAnsi="Franklin Gothic Book"/>
          <w:sz w:val="22"/>
          <w:szCs w:val="22"/>
        </w:rPr>
        <w:t>s</w:t>
      </w:r>
      <w:r w:rsidRPr="0079249D">
        <w:rPr>
          <w:rFonts w:ascii="Franklin Gothic Book" w:hAnsi="Franklin Gothic Book"/>
          <w:sz w:val="22"/>
          <w:szCs w:val="22"/>
        </w:rPr>
        <w:t xml:space="preserve">mlouvu ukončit dohodou, která musí mít písemnou formu. </w:t>
      </w:r>
    </w:p>
    <w:p w14:paraId="774F82A6"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Objednatel je oprávněn od této </w:t>
      </w:r>
      <w:r w:rsidR="000D743C" w:rsidRPr="0079249D">
        <w:rPr>
          <w:rFonts w:ascii="Franklin Gothic Book" w:hAnsi="Franklin Gothic Book"/>
          <w:sz w:val="22"/>
          <w:szCs w:val="22"/>
        </w:rPr>
        <w:t>s</w:t>
      </w:r>
      <w:r w:rsidRPr="0079249D">
        <w:rPr>
          <w:rFonts w:ascii="Franklin Gothic Book" w:hAnsi="Franklin Gothic Book"/>
          <w:sz w:val="22"/>
          <w:szCs w:val="22"/>
        </w:rPr>
        <w:t>mlouvy odstoupit nad rámec úpravy dle platných právních předpisů z následujících důvodů:</w:t>
      </w:r>
    </w:p>
    <w:p w14:paraId="40541257" w14:textId="213AB4FE" w:rsidR="00236B8E" w:rsidRPr="0079249D"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z</w:t>
      </w:r>
      <w:r w:rsidR="00236B8E" w:rsidRPr="0079249D">
        <w:rPr>
          <w:rFonts w:ascii="Franklin Gothic Book" w:hAnsi="Franklin Gothic Book"/>
          <w:sz w:val="22"/>
          <w:szCs w:val="22"/>
        </w:rPr>
        <w:t>hotovitel bude v prodlení s převzetím staveniště</w:t>
      </w:r>
      <w:r w:rsidR="007411F8" w:rsidRPr="0079249D">
        <w:rPr>
          <w:rFonts w:ascii="Franklin Gothic Book" w:hAnsi="Franklin Gothic Book"/>
          <w:sz w:val="22"/>
          <w:szCs w:val="22"/>
        </w:rPr>
        <w:t>, nebo zahájením prací, nebo v prodlení s dokončením díla</w:t>
      </w:r>
      <w:r w:rsidR="00236B8E" w:rsidRPr="0079249D">
        <w:rPr>
          <w:rFonts w:ascii="Franklin Gothic Book" w:hAnsi="Franklin Gothic Book"/>
          <w:sz w:val="22"/>
          <w:szCs w:val="22"/>
        </w:rPr>
        <w:t xml:space="preserve"> po dobu delší než 30 kalendářních dnů,</w:t>
      </w:r>
    </w:p>
    <w:p w14:paraId="4C78009A" w14:textId="77777777" w:rsidR="00236B8E" w:rsidRPr="0079249D"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z</w:t>
      </w:r>
      <w:r w:rsidR="00236B8E" w:rsidRPr="0079249D">
        <w:rPr>
          <w:rFonts w:ascii="Franklin Gothic Book" w:hAnsi="Franklin Gothic Book"/>
          <w:sz w:val="22"/>
          <w:szCs w:val="22"/>
        </w:rPr>
        <w:t xml:space="preserve">hotovitel bude provádět </w:t>
      </w:r>
      <w:r w:rsidRPr="0079249D">
        <w:rPr>
          <w:rFonts w:ascii="Franklin Gothic Book" w:hAnsi="Franklin Gothic Book"/>
          <w:sz w:val="22"/>
          <w:szCs w:val="22"/>
        </w:rPr>
        <w:t>d</w:t>
      </w:r>
      <w:r w:rsidR="00236B8E" w:rsidRPr="0079249D">
        <w:rPr>
          <w:rFonts w:ascii="Franklin Gothic Book" w:hAnsi="Franklin Gothic Book"/>
          <w:sz w:val="22"/>
          <w:szCs w:val="22"/>
        </w:rPr>
        <w:t xml:space="preserve">ílo v rozporu s touto </w:t>
      </w:r>
      <w:r w:rsidRPr="0079249D">
        <w:rPr>
          <w:rFonts w:ascii="Franklin Gothic Book" w:hAnsi="Franklin Gothic Book"/>
          <w:sz w:val="22"/>
          <w:szCs w:val="22"/>
        </w:rPr>
        <w:t>s</w:t>
      </w:r>
      <w:r w:rsidR="00236B8E" w:rsidRPr="0079249D">
        <w:rPr>
          <w:rFonts w:ascii="Franklin Gothic Book" w:hAnsi="Franklin Gothic Book"/>
          <w:sz w:val="22"/>
          <w:szCs w:val="22"/>
        </w:rPr>
        <w:t xml:space="preserve">mlouvou, resp. projektovou dokumentací, platnými technickými normami, obecně závaznými předpisy, případně pokyny </w:t>
      </w:r>
      <w:r w:rsidRPr="0079249D">
        <w:rPr>
          <w:rFonts w:ascii="Franklin Gothic Book" w:hAnsi="Franklin Gothic Book"/>
          <w:sz w:val="22"/>
          <w:szCs w:val="22"/>
        </w:rPr>
        <w:t>o</w:t>
      </w:r>
      <w:r w:rsidR="00236B8E" w:rsidRPr="0079249D">
        <w:rPr>
          <w:rFonts w:ascii="Franklin Gothic Book" w:hAnsi="Franklin Gothic Book"/>
          <w:sz w:val="22"/>
          <w:szCs w:val="22"/>
        </w:rPr>
        <w:t xml:space="preserve">bjednatele a nezjedná nápravu (tj. zejména, nikoliv však výlučně, neodstraní vady vzniklé vadným prováděním </w:t>
      </w:r>
      <w:r w:rsidRPr="0079249D">
        <w:rPr>
          <w:rFonts w:ascii="Franklin Gothic Book" w:hAnsi="Franklin Gothic Book"/>
          <w:sz w:val="22"/>
          <w:szCs w:val="22"/>
        </w:rPr>
        <w:t>d</w:t>
      </w:r>
      <w:r w:rsidR="00236B8E" w:rsidRPr="0079249D">
        <w:rPr>
          <w:rFonts w:ascii="Franklin Gothic Book" w:hAnsi="Franklin Gothic Book"/>
          <w:sz w:val="22"/>
          <w:szCs w:val="22"/>
        </w:rPr>
        <w:t xml:space="preserve">íla), ačkoliv byl </w:t>
      </w:r>
      <w:r w:rsidRPr="0079249D">
        <w:rPr>
          <w:rFonts w:ascii="Franklin Gothic Book" w:hAnsi="Franklin Gothic Book"/>
          <w:sz w:val="22"/>
          <w:szCs w:val="22"/>
        </w:rPr>
        <w:t>z</w:t>
      </w:r>
      <w:r w:rsidR="00236B8E" w:rsidRPr="0079249D">
        <w:rPr>
          <w:rFonts w:ascii="Franklin Gothic Book" w:hAnsi="Franklin Gothic Book"/>
          <w:sz w:val="22"/>
          <w:szCs w:val="22"/>
        </w:rPr>
        <w:t xml:space="preserve">hotovitel na toto své chování nebo porušování povinností </w:t>
      </w:r>
      <w:r w:rsidRPr="0079249D">
        <w:rPr>
          <w:rFonts w:ascii="Franklin Gothic Book" w:hAnsi="Franklin Gothic Book"/>
          <w:sz w:val="22"/>
          <w:szCs w:val="22"/>
        </w:rPr>
        <w:t>o</w:t>
      </w:r>
      <w:r w:rsidR="00236B8E" w:rsidRPr="0079249D">
        <w:rPr>
          <w:rFonts w:ascii="Franklin Gothic Book" w:hAnsi="Franklin Gothic Book"/>
          <w:sz w:val="22"/>
          <w:szCs w:val="22"/>
        </w:rPr>
        <w:t>bjednatelem písemně upozorněn a vyzván ke zjednání nápravy, nebo</w:t>
      </w:r>
    </w:p>
    <w:p w14:paraId="32BBFDF8" w14:textId="77777777" w:rsidR="00236B8E" w:rsidRPr="0079249D" w:rsidRDefault="000D743C" w:rsidP="00AD402B">
      <w:pPr>
        <w:widowControl w:val="0"/>
        <w:numPr>
          <w:ilvl w:val="1"/>
          <w:numId w:val="12"/>
        </w:numPr>
        <w:tabs>
          <w:tab w:val="left" w:pos="9072"/>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z</w:t>
      </w:r>
      <w:r w:rsidR="00236B8E" w:rsidRPr="0079249D">
        <w:rPr>
          <w:rFonts w:ascii="Franklin Gothic Book" w:hAnsi="Franklin Gothic Book"/>
          <w:sz w:val="22"/>
          <w:szCs w:val="22"/>
        </w:rPr>
        <w:t xml:space="preserve">hotovitel neoprávněně zastaví či přeruší práce na dobu delší jak </w:t>
      </w:r>
      <w:r w:rsidR="003A74FA" w:rsidRPr="0079249D">
        <w:rPr>
          <w:rFonts w:ascii="Franklin Gothic Book" w:hAnsi="Franklin Gothic Book"/>
          <w:sz w:val="22"/>
          <w:szCs w:val="22"/>
        </w:rPr>
        <w:t>1</w:t>
      </w:r>
      <w:r w:rsidR="007B636D" w:rsidRPr="0079249D">
        <w:rPr>
          <w:rFonts w:ascii="Franklin Gothic Book" w:hAnsi="Franklin Gothic Book"/>
          <w:sz w:val="22"/>
          <w:szCs w:val="22"/>
        </w:rPr>
        <w:t>5</w:t>
      </w:r>
      <w:r w:rsidR="00236B8E" w:rsidRPr="0079249D">
        <w:rPr>
          <w:rFonts w:ascii="Franklin Gothic Book" w:hAnsi="Franklin Gothic Book"/>
          <w:sz w:val="22"/>
          <w:szCs w:val="22"/>
        </w:rPr>
        <w:t xml:space="preserve"> dnů, nebo </w:t>
      </w:r>
    </w:p>
    <w:p w14:paraId="710AEDC1" w14:textId="77777777" w:rsidR="00236B8E" w:rsidRPr="0079249D"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z</w:t>
      </w:r>
      <w:r w:rsidR="00236B8E" w:rsidRPr="0079249D">
        <w:rPr>
          <w:rFonts w:ascii="Franklin Gothic Book" w:hAnsi="Franklin Gothic Book"/>
          <w:sz w:val="22"/>
          <w:szCs w:val="22"/>
        </w:rPr>
        <w:t xml:space="preserve">hotovitel bude v prodlení s odstraněním jakékoliv vady nebo nedodělku </w:t>
      </w:r>
      <w:r w:rsidRPr="0079249D">
        <w:rPr>
          <w:rFonts w:ascii="Franklin Gothic Book" w:hAnsi="Franklin Gothic Book"/>
          <w:sz w:val="22"/>
          <w:szCs w:val="22"/>
        </w:rPr>
        <w:t>d</w:t>
      </w:r>
      <w:r w:rsidR="00236B8E" w:rsidRPr="0079249D">
        <w:rPr>
          <w:rFonts w:ascii="Franklin Gothic Book" w:hAnsi="Franklin Gothic Book"/>
          <w:sz w:val="22"/>
          <w:szCs w:val="22"/>
        </w:rPr>
        <w:t xml:space="preserve">íla podle této </w:t>
      </w:r>
      <w:r w:rsidRPr="0079249D">
        <w:rPr>
          <w:rFonts w:ascii="Franklin Gothic Book" w:hAnsi="Franklin Gothic Book"/>
          <w:sz w:val="22"/>
          <w:szCs w:val="22"/>
        </w:rPr>
        <w:t>s</w:t>
      </w:r>
      <w:r w:rsidR="00236B8E" w:rsidRPr="0079249D">
        <w:rPr>
          <w:rFonts w:ascii="Franklin Gothic Book" w:hAnsi="Franklin Gothic Book"/>
          <w:sz w:val="22"/>
          <w:szCs w:val="22"/>
        </w:rPr>
        <w:t xml:space="preserve">mlouvy delším než 10 pracovních dnů nebo se v průběhu záruční doby vyskytne nebo projeví opakovaně (tzn. alespoň dvakrát) jakákoliv vada </w:t>
      </w:r>
      <w:r w:rsidRPr="0079249D">
        <w:rPr>
          <w:rFonts w:ascii="Franklin Gothic Book" w:hAnsi="Franklin Gothic Book"/>
          <w:sz w:val="22"/>
          <w:szCs w:val="22"/>
        </w:rPr>
        <w:t>d</w:t>
      </w:r>
      <w:r w:rsidR="00236B8E" w:rsidRPr="0079249D">
        <w:rPr>
          <w:rFonts w:ascii="Franklin Gothic Book" w:hAnsi="Franklin Gothic Book"/>
          <w:sz w:val="22"/>
          <w:szCs w:val="22"/>
        </w:rPr>
        <w:t xml:space="preserve">íla nebo se v průběhu záruční doby vyskytne nebo projeví více vad </w:t>
      </w:r>
      <w:r w:rsidRPr="0079249D">
        <w:rPr>
          <w:rFonts w:ascii="Franklin Gothic Book" w:hAnsi="Franklin Gothic Book"/>
          <w:sz w:val="22"/>
          <w:szCs w:val="22"/>
        </w:rPr>
        <w:t>d</w:t>
      </w:r>
      <w:r w:rsidR="00236B8E" w:rsidRPr="0079249D">
        <w:rPr>
          <w:rFonts w:ascii="Franklin Gothic Book" w:hAnsi="Franklin Gothic Book"/>
          <w:sz w:val="22"/>
          <w:szCs w:val="22"/>
        </w:rPr>
        <w:t>íla (tzn. alespoň tři vady), nebo</w:t>
      </w:r>
    </w:p>
    <w:p w14:paraId="4B4FFD13" w14:textId="1C7BE544" w:rsidR="00236B8E" w:rsidRPr="0079249D"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důsledky vyplývající z působení vyšší moci tak, jak je definována v</w:t>
      </w:r>
      <w:r w:rsidR="000B5D12" w:rsidRPr="0079249D">
        <w:rPr>
          <w:rFonts w:ascii="Franklin Gothic Book" w:hAnsi="Franklin Gothic Book"/>
          <w:sz w:val="22"/>
          <w:szCs w:val="22"/>
        </w:rPr>
        <w:t> této smlouvě</w:t>
      </w:r>
      <w:r w:rsidRPr="0079249D">
        <w:rPr>
          <w:rFonts w:ascii="Franklin Gothic Book" w:hAnsi="Franklin Gothic Book"/>
          <w:sz w:val="22"/>
          <w:szCs w:val="22"/>
        </w:rPr>
        <w:t>, budou trvat déle než 90 kalendářních dnů, nebo</w:t>
      </w:r>
    </w:p>
    <w:p w14:paraId="56AC9466" w14:textId="77777777" w:rsidR="00236B8E" w:rsidRPr="0079249D"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 xml:space="preserve">plnění ze strany </w:t>
      </w:r>
      <w:r w:rsidR="000D743C" w:rsidRPr="0079249D">
        <w:rPr>
          <w:rFonts w:ascii="Franklin Gothic Book" w:hAnsi="Franklin Gothic Book"/>
          <w:sz w:val="22"/>
          <w:szCs w:val="22"/>
        </w:rPr>
        <w:t>o</w:t>
      </w:r>
      <w:r w:rsidRPr="0079249D">
        <w:rPr>
          <w:rFonts w:ascii="Franklin Gothic Book" w:hAnsi="Franklin Gothic Book"/>
          <w:sz w:val="22"/>
          <w:szCs w:val="22"/>
        </w:rPr>
        <w:t xml:space="preserve">bjednatele dle této </w:t>
      </w:r>
      <w:r w:rsidR="000D743C" w:rsidRPr="0079249D">
        <w:rPr>
          <w:rFonts w:ascii="Franklin Gothic Book" w:hAnsi="Franklin Gothic Book"/>
          <w:sz w:val="22"/>
          <w:szCs w:val="22"/>
        </w:rPr>
        <w:t>s</w:t>
      </w:r>
      <w:r w:rsidRPr="0079249D">
        <w:rPr>
          <w:rFonts w:ascii="Franklin Gothic Book" w:hAnsi="Franklin Gothic Book"/>
          <w:sz w:val="22"/>
          <w:szCs w:val="22"/>
        </w:rPr>
        <w:t xml:space="preserve">mlouvy nebude kryto rozpočtem </w:t>
      </w:r>
      <w:r w:rsidR="000D743C" w:rsidRPr="0079249D">
        <w:rPr>
          <w:rFonts w:ascii="Franklin Gothic Book" w:hAnsi="Franklin Gothic Book"/>
          <w:sz w:val="22"/>
          <w:szCs w:val="22"/>
        </w:rPr>
        <w:t>o</w:t>
      </w:r>
      <w:r w:rsidRPr="0079249D">
        <w:rPr>
          <w:rFonts w:ascii="Franklin Gothic Book" w:hAnsi="Franklin Gothic Book"/>
          <w:sz w:val="22"/>
          <w:szCs w:val="22"/>
        </w:rPr>
        <w:t>bjednatele, nebo</w:t>
      </w:r>
    </w:p>
    <w:p w14:paraId="35C5E65F" w14:textId="77777777" w:rsidR="00236B8E" w:rsidRPr="0079249D"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 xml:space="preserve">na majetek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hotovitele bude prohlášen konkurz nebo bude návrh na konkurz zamítnut pro nedostatek majetku </w:t>
      </w:r>
      <w:r w:rsidR="000D743C" w:rsidRPr="0079249D">
        <w:rPr>
          <w:rFonts w:ascii="Franklin Gothic Book" w:hAnsi="Franklin Gothic Book"/>
          <w:sz w:val="22"/>
          <w:szCs w:val="22"/>
        </w:rPr>
        <w:t>z</w:t>
      </w:r>
      <w:r w:rsidRPr="0079249D">
        <w:rPr>
          <w:rFonts w:ascii="Franklin Gothic Book" w:hAnsi="Franklin Gothic Book"/>
          <w:sz w:val="22"/>
          <w:szCs w:val="22"/>
        </w:rPr>
        <w:t>hotovitele nebo bude soudem povoleno vyrovnání, nebo</w:t>
      </w:r>
    </w:p>
    <w:p w14:paraId="042391C6" w14:textId="77777777" w:rsidR="00236B8E" w:rsidRPr="0079249D"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v případech, kde je k jednání</w:t>
      </w:r>
      <w:r w:rsidR="00236B8E" w:rsidRPr="0079249D">
        <w:rPr>
          <w:rFonts w:ascii="Franklin Gothic Book" w:hAnsi="Franklin Gothic Book"/>
          <w:sz w:val="22"/>
          <w:szCs w:val="22"/>
        </w:rPr>
        <w:t xml:space="preserve"> </w:t>
      </w:r>
      <w:r w:rsidRPr="0079249D">
        <w:rPr>
          <w:rFonts w:ascii="Franklin Gothic Book" w:hAnsi="Franklin Gothic Book"/>
          <w:sz w:val="22"/>
          <w:szCs w:val="22"/>
        </w:rPr>
        <w:t>z</w:t>
      </w:r>
      <w:r w:rsidR="00236B8E" w:rsidRPr="0079249D">
        <w:rPr>
          <w:rFonts w:ascii="Franklin Gothic Book" w:hAnsi="Franklin Gothic Book"/>
          <w:sz w:val="22"/>
          <w:szCs w:val="22"/>
        </w:rPr>
        <w:t xml:space="preserve">hotovitele nutný předchozí písemný souhlas </w:t>
      </w:r>
      <w:r w:rsidRPr="0079249D">
        <w:rPr>
          <w:rFonts w:ascii="Franklin Gothic Book" w:hAnsi="Franklin Gothic Book"/>
          <w:sz w:val="22"/>
          <w:szCs w:val="22"/>
        </w:rPr>
        <w:t>o</w:t>
      </w:r>
      <w:r w:rsidR="00236B8E" w:rsidRPr="0079249D">
        <w:rPr>
          <w:rFonts w:ascii="Franklin Gothic Book" w:hAnsi="Franklin Gothic Book"/>
          <w:sz w:val="22"/>
          <w:szCs w:val="22"/>
        </w:rPr>
        <w:t xml:space="preserve">bjednatele a </w:t>
      </w:r>
      <w:r w:rsidRPr="0079249D">
        <w:rPr>
          <w:rFonts w:ascii="Franklin Gothic Book" w:hAnsi="Franklin Gothic Book"/>
          <w:sz w:val="22"/>
          <w:szCs w:val="22"/>
        </w:rPr>
        <w:t>z</w:t>
      </w:r>
      <w:r w:rsidR="00236B8E" w:rsidRPr="0079249D">
        <w:rPr>
          <w:rFonts w:ascii="Franklin Gothic Book" w:hAnsi="Franklin Gothic Book"/>
          <w:sz w:val="22"/>
          <w:szCs w:val="22"/>
        </w:rPr>
        <w:t xml:space="preserve">hotovitel činí opakovaně (tzn. alespoň třikrát) </w:t>
      </w:r>
      <w:r w:rsidRPr="0079249D">
        <w:rPr>
          <w:rFonts w:ascii="Franklin Gothic Book" w:hAnsi="Franklin Gothic Book"/>
          <w:sz w:val="22"/>
          <w:szCs w:val="22"/>
        </w:rPr>
        <w:t>toto jednání</w:t>
      </w:r>
      <w:r w:rsidR="00236B8E" w:rsidRPr="0079249D">
        <w:rPr>
          <w:rFonts w:ascii="Franklin Gothic Book" w:hAnsi="Franklin Gothic Book"/>
          <w:sz w:val="22"/>
          <w:szCs w:val="22"/>
        </w:rPr>
        <w:t xml:space="preserve"> bez tohoto souhlasu, nebo</w:t>
      </w:r>
    </w:p>
    <w:p w14:paraId="731674A7" w14:textId="634469B7" w:rsidR="00236B8E" w:rsidRPr="0079249D"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v případě podstatného porušení této smlouvy</w:t>
      </w:r>
      <w:r w:rsidR="000249D2" w:rsidRPr="0079249D">
        <w:rPr>
          <w:rFonts w:ascii="Franklin Gothic Book" w:hAnsi="Franklin Gothic Book"/>
          <w:sz w:val="22"/>
          <w:szCs w:val="22"/>
        </w:rPr>
        <w:t>, nebo</w:t>
      </w:r>
    </w:p>
    <w:p w14:paraId="347641D7" w14:textId="2B083655" w:rsidR="000249D2" w:rsidRPr="0079249D" w:rsidRDefault="000249D2" w:rsidP="000249D2">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v případě, kdy Úřad pro ochranu hospodářské soutěže, nebo jiný kompetentní kontrolní orgán rozhodne, že zadávací řízení, které předcházelo uzavření této smlouvy, bylo provedeno v rozporu s platnými právními předpisy, nebo</w:t>
      </w:r>
    </w:p>
    <w:p w14:paraId="3E1A6649" w14:textId="77ADA58F" w:rsidR="000249D2" w:rsidRPr="0079249D" w:rsidRDefault="000249D2" w:rsidP="00AD402B">
      <w:pPr>
        <w:widowControl w:val="0"/>
        <w:numPr>
          <w:ilvl w:val="1"/>
          <w:numId w:val="12"/>
        </w:numPr>
        <w:tabs>
          <w:tab w:val="left" w:pos="90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bude prokázána nepravdivost prohlášení zhotovitele v čl. XIX odst. 2 této smlouvy nebo se zhotovitel dopustí takového jednání po uzavření smlouvy.</w:t>
      </w:r>
    </w:p>
    <w:p w14:paraId="14FD0EAB" w14:textId="1C67C52F" w:rsidR="00236B8E" w:rsidRPr="0079249D" w:rsidRDefault="00236B8E" w:rsidP="003A74FA">
      <w:pPr>
        <w:widowControl w:val="0"/>
        <w:numPr>
          <w:ilvl w:val="0"/>
          <w:numId w:val="21"/>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je oprávněn odstoupit od této </w:t>
      </w:r>
      <w:r w:rsidR="000D743C" w:rsidRPr="0079249D">
        <w:rPr>
          <w:rFonts w:ascii="Franklin Gothic Book" w:hAnsi="Franklin Gothic Book"/>
          <w:sz w:val="22"/>
          <w:szCs w:val="22"/>
        </w:rPr>
        <w:t>s</w:t>
      </w:r>
      <w:r w:rsidRPr="0079249D">
        <w:rPr>
          <w:rFonts w:ascii="Franklin Gothic Book" w:hAnsi="Franklin Gothic Book"/>
          <w:sz w:val="22"/>
          <w:szCs w:val="22"/>
        </w:rPr>
        <w:t xml:space="preserve">mlouvy výlučně z </w:t>
      </w:r>
      <w:r w:rsidR="003A74FA" w:rsidRPr="0079249D">
        <w:rPr>
          <w:rFonts w:ascii="Franklin Gothic Book" w:hAnsi="Franklin Gothic Book"/>
          <w:sz w:val="22"/>
          <w:szCs w:val="22"/>
        </w:rPr>
        <w:t>důvodu </w:t>
      </w:r>
      <w:r w:rsidRPr="0079249D">
        <w:rPr>
          <w:rFonts w:ascii="Franklin Gothic Book" w:hAnsi="Franklin Gothic Book"/>
          <w:sz w:val="22"/>
          <w:szCs w:val="22"/>
        </w:rPr>
        <w:t>prodlení</w:t>
      </w:r>
      <w:r w:rsidR="003A74FA" w:rsidRPr="0079249D">
        <w:rPr>
          <w:rFonts w:ascii="Franklin Gothic Book" w:hAnsi="Franklin Gothic Book"/>
          <w:sz w:val="22"/>
          <w:szCs w:val="22"/>
        </w:rPr>
        <w:t xml:space="preserve"> objednatele</w:t>
      </w:r>
      <w:r w:rsidRPr="0079249D">
        <w:rPr>
          <w:rFonts w:ascii="Franklin Gothic Book" w:hAnsi="Franklin Gothic Book"/>
          <w:sz w:val="22"/>
          <w:szCs w:val="22"/>
        </w:rPr>
        <w:t xml:space="preserve"> s plněním svých peněžitých závazků vyplývajících pro něj z této </w:t>
      </w:r>
      <w:r w:rsidR="000D743C" w:rsidRPr="0079249D">
        <w:rPr>
          <w:rFonts w:ascii="Franklin Gothic Book" w:hAnsi="Franklin Gothic Book"/>
          <w:sz w:val="22"/>
          <w:szCs w:val="22"/>
        </w:rPr>
        <w:t>s</w:t>
      </w:r>
      <w:r w:rsidRPr="0079249D">
        <w:rPr>
          <w:rFonts w:ascii="Franklin Gothic Book" w:hAnsi="Franklin Gothic Book"/>
          <w:sz w:val="22"/>
          <w:szCs w:val="22"/>
        </w:rPr>
        <w:t xml:space="preserve">mlouvy vůči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hotoviteli delším než </w:t>
      </w:r>
      <w:r w:rsidR="00D05D70" w:rsidRPr="0079249D">
        <w:rPr>
          <w:rFonts w:ascii="Franklin Gothic Book" w:hAnsi="Franklin Gothic Book"/>
          <w:sz w:val="22"/>
          <w:szCs w:val="22"/>
        </w:rPr>
        <w:t>30</w:t>
      </w:r>
      <w:r w:rsidRPr="0079249D">
        <w:rPr>
          <w:rFonts w:ascii="Franklin Gothic Book" w:hAnsi="Franklin Gothic Book"/>
          <w:sz w:val="22"/>
          <w:szCs w:val="22"/>
        </w:rPr>
        <w:t xml:space="preserve"> kalendářních dnů a toto porušení své povinnosti ze </w:t>
      </w:r>
      <w:r w:rsidR="000D743C" w:rsidRPr="0079249D">
        <w:rPr>
          <w:rFonts w:ascii="Franklin Gothic Book" w:hAnsi="Franklin Gothic Book"/>
          <w:sz w:val="22"/>
          <w:szCs w:val="22"/>
        </w:rPr>
        <w:t>s</w:t>
      </w:r>
      <w:r w:rsidRPr="0079249D">
        <w:rPr>
          <w:rFonts w:ascii="Franklin Gothic Book" w:hAnsi="Franklin Gothic Book"/>
          <w:sz w:val="22"/>
          <w:szCs w:val="22"/>
        </w:rPr>
        <w:t xml:space="preserve">mlouvy nenapraví ani v přiměřené dodatečné lhůtě uvedené v písemné výzvě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hotovitele k nápravě, která nesmí být kratší než 30 </w:t>
      </w:r>
      <w:r w:rsidRPr="0079249D">
        <w:rPr>
          <w:rFonts w:ascii="Franklin Gothic Book" w:hAnsi="Franklin Gothic Book"/>
          <w:sz w:val="22"/>
          <w:szCs w:val="22"/>
        </w:rPr>
        <w:lastRenderedPageBreak/>
        <w:t xml:space="preserve">kalendářních dnů ode dne, kdy </w:t>
      </w:r>
      <w:r w:rsidR="000D743C" w:rsidRPr="0079249D">
        <w:rPr>
          <w:rFonts w:ascii="Franklin Gothic Book" w:hAnsi="Franklin Gothic Book"/>
          <w:sz w:val="22"/>
          <w:szCs w:val="22"/>
        </w:rPr>
        <w:t>o</w:t>
      </w:r>
      <w:r w:rsidRPr="0079249D">
        <w:rPr>
          <w:rFonts w:ascii="Franklin Gothic Book" w:hAnsi="Franklin Gothic Book"/>
          <w:sz w:val="22"/>
          <w:szCs w:val="22"/>
        </w:rPr>
        <w:t xml:space="preserve">bjednatel tuto výzvu od </w:t>
      </w:r>
      <w:r w:rsidR="000D743C" w:rsidRPr="0079249D">
        <w:rPr>
          <w:rFonts w:ascii="Franklin Gothic Book" w:hAnsi="Franklin Gothic Book"/>
          <w:sz w:val="22"/>
          <w:szCs w:val="22"/>
        </w:rPr>
        <w:t>z</w:t>
      </w:r>
      <w:r w:rsidRPr="0079249D">
        <w:rPr>
          <w:rFonts w:ascii="Franklin Gothic Book" w:hAnsi="Franklin Gothic Book"/>
          <w:sz w:val="22"/>
          <w:szCs w:val="22"/>
        </w:rPr>
        <w:t>hotovitele obdrží.</w:t>
      </w:r>
    </w:p>
    <w:p w14:paraId="4B286387"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Odstoupení musí mít písemnou formu s tím, že je účinné ode dne jeho doručení druhé smluvní straně. </w:t>
      </w:r>
    </w:p>
    <w:p w14:paraId="677F0EBA"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V případě odstoupení od </w:t>
      </w:r>
      <w:r w:rsidR="000D743C" w:rsidRPr="0079249D">
        <w:rPr>
          <w:rFonts w:ascii="Franklin Gothic Book" w:hAnsi="Franklin Gothic Book"/>
          <w:sz w:val="22"/>
          <w:szCs w:val="22"/>
        </w:rPr>
        <w:t>s</w:t>
      </w:r>
      <w:r w:rsidRPr="0079249D">
        <w:rPr>
          <w:rFonts w:ascii="Franklin Gothic Book" w:hAnsi="Franklin Gothic Book"/>
          <w:sz w:val="22"/>
          <w:szCs w:val="22"/>
        </w:rPr>
        <w:t xml:space="preserve">mlouvy smluvní strany provedou inventuru prací, dodávek provedených </w:t>
      </w:r>
      <w:r w:rsidR="000D743C" w:rsidRPr="0079249D">
        <w:rPr>
          <w:rFonts w:ascii="Franklin Gothic Book" w:hAnsi="Franklin Gothic Book"/>
          <w:sz w:val="22"/>
          <w:szCs w:val="22"/>
        </w:rPr>
        <w:t>z</w:t>
      </w:r>
      <w:r w:rsidRPr="0079249D">
        <w:rPr>
          <w:rFonts w:ascii="Franklin Gothic Book" w:hAnsi="Franklin Gothic Book"/>
          <w:sz w:val="22"/>
          <w:szCs w:val="22"/>
        </w:rPr>
        <w:t xml:space="preserve">hotovitelem do odstoupení od smlouvy a vyúčtování dosud provedených prací na díle nebo již dodaných částí díla. Zhotovitel je zároveň povinen do </w:t>
      </w:r>
      <w:r w:rsidR="00486609" w:rsidRPr="0079249D">
        <w:rPr>
          <w:rFonts w:ascii="Franklin Gothic Book" w:hAnsi="Franklin Gothic Book"/>
          <w:sz w:val="22"/>
          <w:szCs w:val="22"/>
        </w:rPr>
        <w:t>1</w:t>
      </w:r>
      <w:r w:rsidRPr="0079249D">
        <w:rPr>
          <w:rFonts w:ascii="Franklin Gothic Book" w:hAnsi="Franklin Gothic Book"/>
          <w:sz w:val="22"/>
          <w:szCs w:val="22"/>
        </w:rPr>
        <w:t xml:space="preserve">5 dnů od doručení odstoupení od této </w:t>
      </w:r>
      <w:r w:rsidR="000D743C" w:rsidRPr="0079249D">
        <w:rPr>
          <w:rFonts w:ascii="Franklin Gothic Book" w:hAnsi="Franklin Gothic Book"/>
          <w:sz w:val="22"/>
          <w:szCs w:val="22"/>
        </w:rPr>
        <w:t>s</w:t>
      </w:r>
      <w:r w:rsidRPr="0079249D">
        <w:rPr>
          <w:rFonts w:ascii="Franklin Gothic Book" w:hAnsi="Franklin Gothic Book"/>
          <w:sz w:val="22"/>
          <w:szCs w:val="22"/>
        </w:rPr>
        <w:t xml:space="preserve">mlouvy vyklidit staveniště a opustit všechny další prostory poskytnuté mu </w:t>
      </w:r>
      <w:r w:rsidR="000D743C" w:rsidRPr="0079249D">
        <w:rPr>
          <w:rFonts w:ascii="Franklin Gothic Book" w:hAnsi="Franklin Gothic Book"/>
          <w:sz w:val="22"/>
          <w:szCs w:val="22"/>
        </w:rPr>
        <w:t>o</w:t>
      </w:r>
      <w:r w:rsidRPr="0079249D">
        <w:rPr>
          <w:rFonts w:ascii="Franklin Gothic Book" w:hAnsi="Franklin Gothic Book"/>
          <w:sz w:val="22"/>
          <w:szCs w:val="22"/>
        </w:rPr>
        <w:t xml:space="preserve">bjednatelem. </w:t>
      </w:r>
    </w:p>
    <w:p w14:paraId="1064E9DD"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V případě, že od této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mlouvy oprávněně odstoupí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 a není-li v této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mlouvě ujednáno jinak, má nárok na úhradu poměrné části ceny </w:t>
      </w:r>
      <w:r w:rsidR="0080555A" w:rsidRPr="0079249D">
        <w:rPr>
          <w:rFonts w:ascii="Franklin Gothic Book" w:hAnsi="Franklin Gothic Book"/>
          <w:sz w:val="22"/>
          <w:szCs w:val="22"/>
        </w:rPr>
        <w:t>d</w:t>
      </w:r>
      <w:r w:rsidRPr="0079249D">
        <w:rPr>
          <w:rFonts w:ascii="Franklin Gothic Book" w:hAnsi="Franklin Gothic Book"/>
          <w:sz w:val="22"/>
          <w:szCs w:val="22"/>
        </w:rPr>
        <w:t xml:space="preserve">íla sjednané touto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mlouvou pouze za práce a dodávky řádně provedené do odstoupení od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mlouvy. Od této ceny je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 oprávněn odečíst cenu dodávek, které lze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hotoviteli vrátit, rozhodne-li se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 k jejich vrácení a takové dodávky </w:t>
      </w:r>
      <w:r w:rsidR="0080555A" w:rsidRPr="0079249D">
        <w:rPr>
          <w:rFonts w:ascii="Franklin Gothic Book" w:hAnsi="Franklin Gothic Book"/>
          <w:sz w:val="22"/>
          <w:szCs w:val="22"/>
        </w:rPr>
        <w:t>z</w:t>
      </w:r>
      <w:r w:rsidRPr="0079249D">
        <w:rPr>
          <w:rFonts w:ascii="Franklin Gothic Book" w:hAnsi="Franklin Gothic Book"/>
          <w:sz w:val="22"/>
          <w:szCs w:val="22"/>
        </w:rPr>
        <w:t>hotoviteli vrátí.</w:t>
      </w:r>
    </w:p>
    <w:p w14:paraId="0A6C732B"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V případě, že od této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mlouvy oprávněně odstoupí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 provedou smluvní strany ocenění prací a dodávek uskutečněných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hotovitelem do doby odstoupení od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mlouvy s přihlédnutím k jejich kvalitě, vadám a nedodělkům. Nedojde-li mezi smluvními stranami do 30 kalendářních dnů ode dne odstoupení k dohodě o ocenění těchto prací a dodávek, bude rozhodující cena určená soudním znalcem vybraným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bjednatelem. Náklady na vypracování znaleckého posudku nese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 </w:t>
      </w:r>
    </w:p>
    <w:p w14:paraId="7D8AEEB7"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V případě, že od této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mlouvy oprávněně odstoupí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 před řádným dokončením </w:t>
      </w:r>
      <w:r w:rsidR="0080555A" w:rsidRPr="0079249D">
        <w:rPr>
          <w:rFonts w:ascii="Franklin Gothic Book" w:hAnsi="Franklin Gothic Book"/>
          <w:sz w:val="22"/>
          <w:szCs w:val="22"/>
        </w:rPr>
        <w:t>d</w:t>
      </w:r>
      <w:r w:rsidRPr="0079249D">
        <w:rPr>
          <w:rFonts w:ascii="Franklin Gothic Book" w:hAnsi="Franklin Gothic Book"/>
          <w:sz w:val="22"/>
          <w:szCs w:val="22"/>
        </w:rPr>
        <w:t xml:space="preserve">íla, je oprávněn zadat dokončení </w:t>
      </w:r>
      <w:r w:rsidR="0080555A" w:rsidRPr="0079249D">
        <w:rPr>
          <w:rFonts w:ascii="Franklin Gothic Book" w:hAnsi="Franklin Gothic Book"/>
          <w:sz w:val="22"/>
          <w:szCs w:val="22"/>
        </w:rPr>
        <w:t>d</w:t>
      </w:r>
      <w:r w:rsidRPr="0079249D">
        <w:rPr>
          <w:rFonts w:ascii="Franklin Gothic Book" w:hAnsi="Franklin Gothic Book"/>
          <w:sz w:val="22"/>
          <w:szCs w:val="22"/>
        </w:rPr>
        <w:t>íla jinému subjektu (dále jen „</w:t>
      </w:r>
      <w:r w:rsidRPr="0079249D">
        <w:rPr>
          <w:rFonts w:ascii="Franklin Gothic Book" w:hAnsi="Franklin Gothic Book"/>
          <w:b/>
          <w:sz w:val="22"/>
          <w:szCs w:val="22"/>
        </w:rPr>
        <w:t>jiný zhotovitel</w:t>
      </w:r>
      <w:r w:rsidRPr="0079249D">
        <w:rPr>
          <w:rFonts w:ascii="Franklin Gothic Book" w:hAnsi="Franklin Gothic Book"/>
          <w:sz w:val="22"/>
          <w:szCs w:val="22"/>
        </w:rPr>
        <w:t xml:space="preserve">“). Dojde-li v důsledku dokončení </w:t>
      </w:r>
      <w:r w:rsidR="0080555A" w:rsidRPr="0079249D">
        <w:rPr>
          <w:rFonts w:ascii="Franklin Gothic Book" w:hAnsi="Franklin Gothic Book"/>
          <w:sz w:val="22"/>
          <w:szCs w:val="22"/>
        </w:rPr>
        <w:t>d</w:t>
      </w:r>
      <w:r w:rsidRPr="0079249D">
        <w:rPr>
          <w:rFonts w:ascii="Franklin Gothic Book" w:hAnsi="Franklin Gothic Book"/>
          <w:sz w:val="22"/>
          <w:szCs w:val="22"/>
        </w:rPr>
        <w:t xml:space="preserve">íla jiným zhotovitelem ke zvýšení ceny </w:t>
      </w:r>
      <w:r w:rsidR="0080555A" w:rsidRPr="0079249D">
        <w:rPr>
          <w:rFonts w:ascii="Franklin Gothic Book" w:hAnsi="Franklin Gothic Book"/>
          <w:sz w:val="22"/>
          <w:szCs w:val="22"/>
        </w:rPr>
        <w:t>d</w:t>
      </w:r>
      <w:r w:rsidRPr="0079249D">
        <w:rPr>
          <w:rFonts w:ascii="Franklin Gothic Book" w:hAnsi="Franklin Gothic Book"/>
          <w:sz w:val="22"/>
          <w:szCs w:val="22"/>
        </w:rPr>
        <w:t xml:space="preserve">íla sjednané smluvními stranami touto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mlouvou, zavazuje se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 příslušný rozdíl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bjednateli uhradit v případě, že se důvod, pro který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 odstoupil od této smlouvy, spočíval v porušení povinností na straně </w:t>
      </w:r>
      <w:r w:rsidR="0080555A" w:rsidRPr="0079249D">
        <w:rPr>
          <w:rFonts w:ascii="Franklin Gothic Book" w:hAnsi="Franklin Gothic Book"/>
          <w:sz w:val="22"/>
          <w:szCs w:val="22"/>
        </w:rPr>
        <w:t>z</w:t>
      </w:r>
      <w:r w:rsidRPr="0079249D">
        <w:rPr>
          <w:rFonts w:ascii="Franklin Gothic Book" w:hAnsi="Franklin Gothic Book"/>
          <w:sz w:val="22"/>
          <w:szCs w:val="22"/>
        </w:rPr>
        <w:t>hotovitele.</w:t>
      </w:r>
    </w:p>
    <w:p w14:paraId="55F4E83A"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Cenu prací a dodávek dohodnutou smluvními stranami nebo stanovenou znalcem podle odst. 7 tohoto článku (sníženou o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bjednatelem již uhrazenou částí ceny díla, o náhradu škody, smluvní pokuty a jiné jeho peněžité nároky vůči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hotoviteli) uhradí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hotoviteli do 30 kalendářních dnů ode dne jejich ocenění. Od této ceny je </w:t>
      </w:r>
      <w:r w:rsidR="0080555A" w:rsidRPr="0079249D">
        <w:rPr>
          <w:rFonts w:ascii="Franklin Gothic Book" w:hAnsi="Franklin Gothic Book"/>
          <w:sz w:val="22"/>
          <w:szCs w:val="22"/>
        </w:rPr>
        <w:t>o</w:t>
      </w:r>
      <w:r w:rsidRPr="0079249D">
        <w:rPr>
          <w:rFonts w:ascii="Franklin Gothic Book" w:hAnsi="Franklin Gothic Book"/>
          <w:sz w:val="22"/>
          <w:szCs w:val="22"/>
        </w:rPr>
        <w:t xml:space="preserve">bjednatel oprávněn odečíst hodnotu dodávek, které lze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hotoviteli vrátit, rozhodne-li se k jejich vrácení a takové dodávky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hotoviteli vrátí. </w:t>
      </w:r>
    </w:p>
    <w:p w14:paraId="2F7DDBC1"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 xml:space="preserve">Odstoupením od smlouvy zůstávají nedotčena ustanovení této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mlouvy o náhradě škody, smluvních pokutách, pojištění, dále ustanovení o odpovědnosti </w:t>
      </w:r>
      <w:r w:rsidR="0080555A" w:rsidRPr="0079249D">
        <w:rPr>
          <w:rFonts w:ascii="Franklin Gothic Book" w:hAnsi="Franklin Gothic Book"/>
          <w:sz w:val="22"/>
          <w:szCs w:val="22"/>
        </w:rPr>
        <w:t>z</w:t>
      </w:r>
      <w:r w:rsidRPr="0079249D">
        <w:rPr>
          <w:rFonts w:ascii="Franklin Gothic Book" w:hAnsi="Franklin Gothic Book"/>
          <w:sz w:val="22"/>
          <w:szCs w:val="22"/>
        </w:rPr>
        <w:t xml:space="preserve">hotovitele za vady </w:t>
      </w:r>
      <w:r w:rsidR="0080555A" w:rsidRPr="0079249D">
        <w:rPr>
          <w:rFonts w:ascii="Franklin Gothic Book" w:hAnsi="Franklin Gothic Book"/>
          <w:sz w:val="22"/>
          <w:szCs w:val="22"/>
        </w:rPr>
        <w:t>d</w:t>
      </w:r>
      <w:r w:rsidRPr="0079249D">
        <w:rPr>
          <w:rFonts w:ascii="Franklin Gothic Book" w:hAnsi="Franklin Gothic Book"/>
          <w:sz w:val="22"/>
          <w:szCs w:val="22"/>
        </w:rPr>
        <w:t xml:space="preserve">íla, o záruce a záruční době, o řešení sporů či jiná ustanovení, která podle projevené vůle smluvních stran nebo vzhledem ke své povaze mají trvat i po ukončení </w:t>
      </w:r>
      <w:r w:rsidR="0080555A" w:rsidRPr="0079249D">
        <w:rPr>
          <w:rFonts w:ascii="Franklin Gothic Book" w:hAnsi="Franklin Gothic Book"/>
          <w:sz w:val="22"/>
          <w:szCs w:val="22"/>
        </w:rPr>
        <w:t>s</w:t>
      </w:r>
      <w:r w:rsidRPr="0079249D">
        <w:rPr>
          <w:rFonts w:ascii="Franklin Gothic Book" w:hAnsi="Franklin Gothic Book"/>
          <w:sz w:val="22"/>
          <w:szCs w:val="22"/>
        </w:rPr>
        <w:t xml:space="preserve">mlouvy. </w:t>
      </w:r>
    </w:p>
    <w:p w14:paraId="0A64370F" w14:textId="77777777" w:rsidR="00236B8E" w:rsidRPr="0079249D"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2"/>
          <w:szCs w:val="22"/>
        </w:rPr>
      </w:pPr>
      <w:r w:rsidRPr="0079249D">
        <w:rPr>
          <w:rFonts w:ascii="Franklin Gothic Book" w:hAnsi="Franklin Gothic Book"/>
          <w:sz w:val="22"/>
          <w:szCs w:val="22"/>
        </w:rPr>
        <w:t>Pro odstoupení od smlouvy platí příslušná ustanovení zákona č. 89/2012 Sb., občanský zákoník,</w:t>
      </w:r>
      <w:r w:rsidR="002067FF" w:rsidRPr="0079249D">
        <w:rPr>
          <w:rFonts w:ascii="Franklin Gothic Book" w:hAnsi="Franklin Gothic Book"/>
          <w:sz w:val="22"/>
          <w:szCs w:val="22"/>
        </w:rPr>
        <w:t xml:space="preserve"> ve znění pozdějších předpisů,</w:t>
      </w:r>
      <w:r w:rsidRPr="0079249D">
        <w:rPr>
          <w:rFonts w:ascii="Franklin Gothic Book" w:hAnsi="Franklin Gothic Book"/>
          <w:sz w:val="22"/>
          <w:szCs w:val="22"/>
        </w:rPr>
        <w:t xml:space="preserve"> s vyloučením ustanovení § 1765, § 1766, § 2612 odst. 2.</w:t>
      </w:r>
    </w:p>
    <w:p w14:paraId="41A0F9EA" w14:textId="77777777" w:rsidR="00236B8E" w:rsidRPr="0079249D" w:rsidRDefault="00236B8E" w:rsidP="00AD402B">
      <w:pPr>
        <w:widowControl w:val="0"/>
        <w:tabs>
          <w:tab w:val="left" w:pos="284"/>
          <w:tab w:val="left" w:pos="9072"/>
        </w:tabs>
        <w:snapToGrid w:val="0"/>
        <w:spacing w:before="0" w:after="120" w:line="240" w:lineRule="auto"/>
        <w:rPr>
          <w:rFonts w:ascii="Franklin Gothic Book" w:hAnsi="Franklin Gothic Book"/>
          <w:strike/>
          <w:sz w:val="22"/>
          <w:szCs w:val="22"/>
        </w:rPr>
      </w:pPr>
    </w:p>
    <w:p w14:paraId="57A05A14" w14:textId="77777777" w:rsidR="00236B8E" w:rsidRPr="0079249D" w:rsidRDefault="00236B8E" w:rsidP="00D1083F">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XVII.</w:t>
      </w:r>
    </w:p>
    <w:p w14:paraId="3DAC8376"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Další ujednání</w:t>
      </w:r>
    </w:p>
    <w:p w14:paraId="1E3C29AD"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Objednatel je povinen poskytovat při provádění díla </w:t>
      </w:r>
      <w:r w:rsidR="006D004E" w:rsidRPr="0079249D">
        <w:rPr>
          <w:rFonts w:ascii="Franklin Gothic Book" w:hAnsi="Franklin Gothic Book"/>
          <w:sz w:val="22"/>
          <w:szCs w:val="22"/>
        </w:rPr>
        <w:t>z</w:t>
      </w:r>
      <w:r w:rsidRPr="0079249D">
        <w:rPr>
          <w:rFonts w:ascii="Franklin Gothic Book" w:hAnsi="Franklin Gothic Book"/>
          <w:sz w:val="22"/>
          <w:szCs w:val="22"/>
        </w:rPr>
        <w:t>hotoviteli potřebnou součinnost, zejména nesmí klást žádné neoprávněné právní a fyzické př</w:t>
      </w:r>
      <w:r w:rsidR="00E829BF" w:rsidRPr="0079249D">
        <w:rPr>
          <w:rFonts w:ascii="Franklin Gothic Book" w:hAnsi="Franklin Gothic Book"/>
          <w:sz w:val="22"/>
          <w:szCs w:val="22"/>
        </w:rPr>
        <w:t>ekážky v provádění a </w:t>
      </w:r>
      <w:r w:rsidRPr="0079249D">
        <w:rPr>
          <w:rFonts w:ascii="Franklin Gothic Book" w:hAnsi="Franklin Gothic Book"/>
          <w:sz w:val="22"/>
          <w:szCs w:val="22"/>
        </w:rPr>
        <w:t xml:space="preserve">dokončení díla a bránit pracovníkům </w:t>
      </w:r>
      <w:r w:rsidR="006D004E" w:rsidRPr="0079249D">
        <w:rPr>
          <w:rFonts w:ascii="Franklin Gothic Book" w:hAnsi="Franklin Gothic Book"/>
          <w:sz w:val="22"/>
          <w:szCs w:val="22"/>
        </w:rPr>
        <w:t>z</w:t>
      </w:r>
      <w:r w:rsidRPr="0079249D">
        <w:rPr>
          <w:rFonts w:ascii="Franklin Gothic Book" w:hAnsi="Franklin Gothic Book"/>
          <w:sz w:val="22"/>
          <w:szCs w:val="22"/>
        </w:rPr>
        <w:t xml:space="preserve">hotovitele ve vstupu na pracoviště. </w:t>
      </w:r>
    </w:p>
    <w:p w14:paraId="0517833B"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Kontrolní dny jsou stanoveny dohodou smluvních stran na základě časového harmonogramu postupu provedení </w:t>
      </w:r>
      <w:r w:rsidR="006D004E" w:rsidRPr="0079249D">
        <w:rPr>
          <w:rFonts w:ascii="Franklin Gothic Book" w:hAnsi="Franklin Gothic Book"/>
          <w:sz w:val="22"/>
          <w:szCs w:val="22"/>
        </w:rPr>
        <w:t>d</w:t>
      </w:r>
      <w:r w:rsidRPr="0079249D">
        <w:rPr>
          <w:rFonts w:ascii="Franklin Gothic Book" w:hAnsi="Franklin Gothic Book"/>
          <w:sz w:val="22"/>
          <w:szCs w:val="22"/>
        </w:rPr>
        <w:t>íla. Kontrolní dny mohou být rovněž iniciovány kteroukoli smluvní stranou, přičemž druhá strana je povinna dohodnout se s iniciující stranou na termínu kontrolního dnu bezodkladně.</w:t>
      </w:r>
    </w:p>
    <w:p w14:paraId="72121671"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lastRenderedPageBreak/>
        <w:t xml:space="preserve">O průběhu a závěrech kontrolního dne se pořídí zápis, k jehož vypracování je povinen </w:t>
      </w:r>
      <w:r w:rsidR="006D004E" w:rsidRPr="0079249D">
        <w:rPr>
          <w:rFonts w:ascii="Franklin Gothic Book" w:hAnsi="Franklin Gothic Book"/>
          <w:sz w:val="22"/>
          <w:szCs w:val="22"/>
        </w:rPr>
        <w:t>z</w:t>
      </w:r>
      <w:r w:rsidRPr="0079249D">
        <w:rPr>
          <w:rFonts w:ascii="Franklin Gothic Book" w:hAnsi="Franklin Gothic Book"/>
          <w:sz w:val="22"/>
          <w:szCs w:val="22"/>
        </w:rPr>
        <w:t xml:space="preserve">hotovitel. Záznam podepíší oprávnění zástupci obou stran, přičemž opatření uvedená v zápisu jsou pro smluvní strany závazná, jsou-li v souladu s touto </w:t>
      </w:r>
      <w:r w:rsidR="006D004E" w:rsidRPr="0079249D">
        <w:rPr>
          <w:rFonts w:ascii="Franklin Gothic Book" w:hAnsi="Franklin Gothic Book"/>
          <w:sz w:val="22"/>
          <w:szCs w:val="22"/>
        </w:rPr>
        <w:t>s</w:t>
      </w:r>
      <w:r w:rsidR="00E829BF" w:rsidRPr="0079249D">
        <w:rPr>
          <w:rFonts w:ascii="Franklin Gothic Book" w:hAnsi="Franklin Gothic Book"/>
          <w:sz w:val="22"/>
          <w:szCs w:val="22"/>
        </w:rPr>
        <w:t xml:space="preserve">mlouvou. </w:t>
      </w:r>
    </w:p>
    <w:p w14:paraId="3AF3ED1B"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účastnit se kontrolních dnů během doby realizace svých výkonů, resp. je povinen zajistit účast svých zástupců v náležitém rozsahu.</w:t>
      </w:r>
    </w:p>
    <w:p w14:paraId="3ADBE89F"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Ze strany </w:t>
      </w:r>
      <w:r w:rsidR="006D004E" w:rsidRPr="0079249D">
        <w:rPr>
          <w:rFonts w:ascii="Franklin Gothic Book" w:hAnsi="Franklin Gothic Book"/>
          <w:sz w:val="22"/>
          <w:szCs w:val="22"/>
        </w:rPr>
        <w:t>z</w:t>
      </w:r>
      <w:r w:rsidRPr="0079249D">
        <w:rPr>
          <w:rFonts w:ascii="Franklin Gothic Book" w:hAnsi="Franklin Gothic Book"/>
          <w:sz w:val="22"/>
          <w:szCs w:val="22"/>
        </w:rPr>
        <w:t>hotovitele bude v době provádění stavebních prací na staveništi stále přítomen odpovědný stavbyvedoucí.</w:t>
      </w:r>
    </w:p>
    <w:p w14:paraId="2177DE00"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ručí za nebezpečí škody na díle až do celkového předání díla.</w:t>
      </w:r>
    </w:p>
    <w:p w14:paraId="0E8C6F5C"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dodržova</w:t>
      </w:r>
      <w:r w:rsidR="004E6D91" w:rsidRPr="0079249D">
        <w:rPr>
          <w:rFonts w:ascii="Franklin Gothic Book" w:hAnsi="Franklin Gothic Book"/>
          <w:sz w:val="22"/>
          <w:szCs w:val="22"/>
        </w:rPr>
        <w:t>t platební morálku vůči svým pod</w:t>
      </w:r>
      <w:r w:rsidRPr="0079249D">
        <w:rPr>
          <w:rFonts w:ascii="Franklin Gothic Book" w:hAnsi="Franklin Gothic Book"/>
          <w:sz w:val="22"/>
          <w:szCs w:val="22"/>
        </w:rPr>
        <w:t xml:space="preserve">dodavatelům, v opačném případě je </w:t>
      </w:r>
      <w:r w:rsidR="006D004E" w:rsidRPr="0079249D">
        <w:rPr>
          <w:rFonts w:ascii="Franklin Gothic Book" w:hAnsi="Franklin Gothic Book"/>
          <w:sz w:val="22"/>
          <w:szCs w:val="22"/>
        </w:rPr>
        <w:t>o</w:t>
      </w:r>
      <w:r w:rsidRPr="0079249D">
        <w:rPr>
          <w:rFonts w:ascii="Franklin Gothic Book" w:hAnsi="Franklin Gothic Book"/>
          <w:sz w:val="22"/>
          <w:szCs w:val="22"/>
        </w:rPr>
        <w:t xml:space="preserve">bjednatel oprávněn odstoupit od této </w:t>
      </w:r>
      <w:r w:rsidR="006D004E" w:rsidRPr="0079249D">
        <w:rPr>
          <w:rFonts w:ascii="Franklin Gothic Book" w:hAnsi="Franklin Gothic Book"/>
          <w:sz w:val="22"/>
          <w:szCs w:val="22"/>
        </w:rPr>
        <w:t>s</w:t>
      </w:r>
      <w:r w:rsidRPr="0079249D">
        <w:rPr>
          <w:rFonts w:ascii="Franklin Gothic Book" w:hAnsi="Franklin Gothic Book"/>
          <w:sz w:val="22"/>
          <w:szCs w:val="22"/>
        </w:rPr>
        <w:t xml:space="preserve">mlouvy za podmínek uvedených v čl. XVI. této </w:t>
      </w:r>
      <w:r w:rsidR="006D004E" w:rsidRPr="0079249D">
        <w:rPr>
          <w:rFonts w:ascii="Franklin Gothic Book" w:hAnsi="Franklin Gothic Book"/>
          <w:sz w:val="22"/>
          <w:szCs w:val="22"/>
        </w:rPr>
        <w:t>s</w:t>
      </w:r>
      <w:r w:rsidRPr="0079249D">
        <w:rPr>
          <w:rFonts w:ascii="Franklin Gothic Book" w:hAnsi="Franklin Gothic Book"/>
          <w:sz w:val="22"/>
          <w:szCs w:val="22"/>
        </w:rPr>
        <w:t xml:space="preserve">mlouvy. </w:t>
      </w:r>
    </w:p>
    <w:p w14:paraId="3C98C93B"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se zavazuje ke spolupráci s koordinátorem BOZP, který bude zajištěn ze strany </w:t>
      </w:r>
      <w:r w:rsidR="006D004E" w:rsidRPr="0079249D">
        <w:rPr>
          <w:rFonts w:ascii="Franklin Gothic Book" w:hAnsi="Franklin Gothic Book"/>
          <w:sz w:val="22"/>
          <w:szCs w:val="22"/>
        </w:rPr>
        <w:t>o</w:t>
      </w:r>
      <w:r w:rsidRPr="0079249D">
        <w:rPr>
          <w:rFonts w:ascii="Franklin Gothic Book" w:hAnsi="Franklin Gothic Book"/>
          <w:sz w:val="22"/>
          <w:szCs w:val="22"/>
        </w:rPr>
        <w:t>bjednatele.</w:t>
      </w:r>
    </w:p>
    <w:p w14:paraId="4C6CA7BC" w14:textId="26755BDA"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je povinen vést a průběžně aktualizovat reálný seznam vš</w:t>
      </w:r>
      <w:r w:rsidR="004E6D91" w:rsidRPr="0079249D">
        <w:rPr>
          <w:rFonts w:ascii="Franklin Gothic Book" w:hAnsi="Franklin Gothic Book"/>
          <w:sz w:val="22"/>
          <w:szCs w:val="22"/>
        </w:rPr>
        <w:t>ech pod</w:t>
      </w:r>
      <w:r w:rsidRPr="0079249D">
        <w:rPr>
          <w:rFonts w:ascii="Franklin Gothic Book" w:hAnsi="Franklin Gothic Book"/>
          <w:sz w:val="22"/>
          <w:szCs w:val="22"/>
        </w:rPr>
        <w:t>dodavatelů včetně výše jejich podílu na</w:t>
      </w:r>
      <w:r w:rsidR="000249D2" w:rsidRPr="0079249D">
        <w:rPr>
          <w:rFonts w:ascii="Franklin Gothic Book" w:hAnsi="Franklin Gothic Book"/>
          <w:sz w:val="22"/>
          <w:szCs w:val="22"/>
        </w:rPr>
        <w:t xml:space="preserve"> veřejné</w:t>
      </w:r>
      <w:r w:rsidRPr="0079249D">
        <w:rPr>
          <w:rFonts w:ascii="Franklin Gothic Book" w:hAnsi="Franklin Gothic Book"/>
          <w:sz w:val="22"/>
          <w:szCs w:val="22"/>
        </w:rPr>
        <w:t xml:space="preserve"> zakázce. Tento seznam je </w:t>
      </w:r>
      <w:r w:rsidR="006D004E" w:rsidRPr="0079249D">
        <w:rPr>
          <w:rFonts w:ascii="Franklin Gothic Book" w:hAnsi="Franklin Gothic Book"/>
          <w:sz w:val="22"/>
          <w:szCs w:val="22"/>
        </w:rPr>
        <w:t>z</w:t>
      </w:r>
      <w:r w:rsidRPr="0079249D">
        <w:rPr>
          <w:rFonts w:ascii="Franklin Gothic Book" w:hAnsi="Franklin Gothic Book"/>
          <w:sz w:val="22"/>
          <w:szCs w:val="22"/>
        </w:rPr>
        <w:t xml:space="preserve">hotovitel povinen na vyžádání předložit </w:t>
      </w:r>
      <w:r w:rsidR="006D004E" w:rsidRPr="0079249D">
        <w:rPr>
          <w:rFonts w:ascii="Franklin Gothic Book" w:hAnsi="Franklin Gothic Book"/>
          <w:sz w:val="22"/>
          <w:szCs w:val="22"/>
        </w:rPr>
        <w:t>o</w:t>
      </w:r>
      <w:r w:rsidRPr="0079249D">
        <w:rPr>
          <w:rFonts w:ascii="Franklin Gothic Book" w:hAnsi="Franklin Gothic Book"/>
          <w:sz w:val="22"/>
          <w:szCs w:val="22"/>
        </w:rPr>
        <w:t>bjednateli.</w:t>
      </w:r>
    </w:p>
    <w:p w14:paraId="7F6BC630" w14:textId="77777777" w:rsidR="00236B8E" w:rsidRPr="0079249D" w:rsidRDefault="00236B8E"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si je vědom, že je ve smyslu u</w:t>
      </w:r>
      <w:r w:rsidR="00E613C4" w:rsidRPr="0079249D">
        <w:rPr>
          <w:rFonts w:ascii="Franklin Gothic Book" w:hAnsi="Franklin Gothic Book"/>
          <w:sz w:val="22"/>
          <w:szCs w:val="22"/>
        </w:rPr>
        <w:t>stanovení § 2 odst</w:t>
      </w:r>
      <w:r w:rsidRPr="0079249D">
        <w:rPr>
          <w:rFonts w:ascii="Franklin Gothic Book" w:hAnsi="Franklin Gothic Book"/>
          <w:sz w:val="22"/>
          <w:szCs w:val="22"/>
        </w:rPr>
        <w:t xml:space="preserve">. 2 zákona č. 320/2001 Sb., o finanční kontrole ve veřejné správě a o změně některých zákonů, ve znění pozdějších předpisů (zákon o finanční kontrole), povinen spolupůsobit při výkonu finanční kontroly. </w:t>
      </w:r>
    </w:p>
    <w:p w14:paraId="58BD3656" w14:textId="12147030" w:rsidR="000249D2" w:rsidRPr="0079249D" w:rsidRDefault="000249D2" w:rsidP="004F68C1">
      <w:pPr>
        <w:widowControl w:val="0"/>
        <w:numPr>
          <w:ilvl w:val="6"/>
          <w:numId w:val="24"/>
        </w:numPr>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se zavazuje, že nebude dílo, tak jak je definováno touto smlouvou, realizovat v rozporu se zásadami sociální odpovědnosti, environmentální odpovědnosti a inovací ve smyslu zákona č. 134/2016 Sb., o zadávání veřejných zakázek, v aktuálním znění. V rámci realizace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budou práce, dodávky či služby poskytovány zhotovitelem či jeho poddodavatelem. Zhotovitel je povinen po dobu trvání smlouvy, na vyžádání objednatele, předložit čestné prohlášení, v němž uvede jmenný seznam svých zaměstnanců, agenturních zaměstnanců, živnostníků a dalších osob, které se podílely na realizaci díla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Zhotovitel bere na vědomí, že tato prohlášení je objednatel oprávněn poskytnout příslušným orgánům veřejné moci České republiky. Objednatel je oprávněn průběžně kontrolovat dodržování povinností zhotovitele, a to i přímo u pracovníků realizujících dílo, přičemž zhotovitel je povinen tuto kontrolu umožnit, strpět a poskytnout objednateli veškerou nezbytnou součinnost k jejímu provedení.</w:t>
      </w:r>
    </w:p>
    <w:p w14:paraId="649F190B" w14:textId="77777777" w:rsidR="00232A93" w:rsidRPr="0079249D" w:rsidRDefault="00232A93" w:rsidP="00AD402B">
      <w:pPr>
        <w:widowControl w:val="0"/>
        <w:tabs>
          <w:tab w:val="left" w:pos="284"/>
        </w:tabs>
        <w:snapToGrid w:val="0"/>
        <w:spacing w:before="0" w:after="120" w:line="240" w:lineRule="auto"/>
        <w:ind w:left="320"/>
        <w:rPr>
          <w:rFonts w:ascii="Franklin Gothic Book" w:hAnsi="Franklin Gothic Book"/>
          <w:sz w:val="22"/>
          <w:szCs w:val="22"/>
        </w:rPr>
      </w:pPr>
    </w:p>
    <w:p w14:paraId="4690B3B5" w14:textId="77777777" w:rsidR="00236B8E" w:rsidRPr="0079249D" w:rsidRDefault="00236B8E" w:rsidP="00D1083F">
      <w:pPr>
        <w:widowControl w:val="0"/>
        <w:numPr>
          <w:ilvl w:val="12"/>
          <w:numId w:val="0"/>
        </w:numPr>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w:t>
      </w:r>
      <w:r w:rsidR="006640D3" w:rsidRPr="0079249D">
        <w:rPr>
          <w:rFonts w:ascii="Franklin Gothic Book" w:hAnsi="Franklin Gothic Book"/>
          <w:b/>
          <w:sz w:val="22"/>
          <w:szCs w:val="22"/>
        </w:rPr>
        <w:t>VII</w:t>
      </w:r>
      <w:r w:rsidRPr="0079249D">
        <w:rPr>
          <w:rFonts w:ascii="Franklin Gothic Book" w:hAnsi="Franklin Gothic Book"/>
          <w:b/>
          <w:sz w:val="22"/>
          <w:szCs w:val="22"/>
        </w:rPr>
        <w:t>I.</w:t>
      </w:r>
    </w:p>
    <w:p w14:paraId="384AF222" w14:textId="77777777" w:rsidR="00236B8E" w:rsidRPr="0079249D" w:rsidRDefault="00236B8E" w:rsidP="00AD402B">
      <w:pPr>
        <w:widowControl w:val="0"/>
        <w:numPr>
          <w:ilvl w:val="12"/>
          <w:numId w:val="0"/>
        </w:numPr>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Odpovědnost za škody a vyšší moc</w:t>
      </w:r>
    </w:p>
    <w:p w14:paraId="2E37D1DA"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Každá ze smluvních stran nese odpovědnost za škodu způsobenou druhé smluvní straně porušením jakékoli povinnosti vyplývající pro n</w:t>
      </w:r>
      <w:r w:rsidR="006D004E" w:rsidRPr="0079249D">
        <w:rPr>
          <w:rFonts w:ascii="Franklin Gothic Book" w:hAnsi="Franklin Gothic Book"/>
          <w:sz w:val="22"/>
          <w:szCs w:val="22"/>
        </w:rPr>
        <w:t>i</w:t>
      </w:r>
      <w:r w:rsidRPr="0079249D">
        <w:rPr>
          <w:rFonts w:ascii="Franklin Gothic Book" w:hAnsi="Franklin Gothic Book"/>
          <w:sz w:val="22"/>
          <w:szCs w:val="22"/>
        </w:rPr>
        <w:t xml:space="preserve"> z této </w:t>
      </w:r>
      <w:r w:rsidR="00E6072A" w:rsidRPr="0079249D">
        <w:rPr>
          <w:rFonts w:ascii="Franklin Gothic Book" w:hAnsi="Franklin Gothic Book"/>
          <w:sz w:val="22"/>
          <w:szCs w:val="22"/>
        </w:rPr>
        <w:t>s</w:t>
      </w:r>
      <w:r w:rsidRPr="0079249D">
        <w:rPr>
          <w:rFonts w:ascii="Franklin Gothic Book" w:hAnsi="Franklin Gothic Book"/>
          <w:sz w:val="22"/>
          <w:szCs w:val="22"/>
        </w:rPr>
        <w:t>mlouvy. Smluvní strany se zavazují vyvinout maximální úsilí k předcházení škodám a k minimalizaci vzniklých škod.</w:t>
      </w:r>
    </w:p>
    <w:p w14:paraId="2E7A6752"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ručí za event. škody, které způsob</w:t>
      </w:r>
      <w:r w:rsidR="004E6D91" w:rsidRPr="0079249D">
        <w:rPr>
          <w:rFonts w:ascii="Franklin Gothic Book" w:hAnsi="Franklin Gothic Book"/>
          <w:sz w:val="22"/>
          <w:szCs w:val="22"/>
        </w:rPr>
        <w:t>il</w:t>
      </w:r>
      <w:r w:rsidR="006640D3" w:rsidRPr="0079249D">
        <w:rPr>
          <w:rFonts w:ascii="Franklin Gothic Book" w:hAnsi="Franklin Gothic Book"/>
          <w:sz w:val="22"/>
          <w:szCs w:val="22"/>
        </w:rPr>
        <w:t xml:space="preserve"> objednateli či třetím osobám v souvislosti s prováděním díla</w:t>
      </w:r>
      <w:r w:rsidR="004E6D91" w:rsidRPr="0079249D">
        <w:rPr>
          <w:rFonts w:ascii="Franklin Gothic Book" w:hAnsi="Franklin Gothic Book"/>
          <w:sz w:val="22"/>
          <w:szCs w:val="22"/>
        </w:rPr>
        <w:t xml:space="preserve"> činností svojí nebo svých pod</w:t>
      </w:r>
      <w:r w:rsidRPr="0079249D">
        <w:rPr>
          <w:rFonts w:ascii="Franklin Gothic Book" w:hAnsi="Franklin Gothic Book"/>
          <w:sz w:val="22"/>
          <w:szCs w:val="22"/>
        </w:rPr>
        <w:t>dodavatelů.</w:t>
      </w:r>
    </w:p>
    <w:p w14:paraId="28DA8770"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Zhotovitel odpovídá i za škodu způsobenou okolnostmi, které mají původ v povaze věcí (zařízení), jichž bylo při provádění </w:t>
      </w:r>
      <w:r w:rsidR="00E6072A" w:rsidRPr="0079249D">
        <w:rPr>
          <w:rFonts w:ascii="Franklin Gothic Book" w:hAnsi="Franklin Gothic Book"/>
          <w:sz w:val="22"/>
          <w:szCs w:val="22"/>
        </w:rPr>
        <w:t>d</w:t>
      </w:r>
      <w:r w:rsidRPr="0079249D">
        <w:rPr>
          <w:rFonts w:ascii="Franklin Gothic Book" w:hAnsi="Franklin Gothic Book"/>
          <w:sz w:val="22"/>
          <w:szCs w:val="22"/>
        </w:rPr>
        <w:t>íla užito, dle příslušných ustano</w:t>
      </w:r>
      <w:r w:rsidR="00E829BF" w:rsidRPr="0079249D">
        <w:rPr>
          <w:rFonts w:ascii="Franklin Gothic Book" w:hAnsi="Franklin Gothic Book"/>
          <w:sz w:val="22"/>
          <w:szCs w:val="22"/>
        </w:rPr>
        <w:t>vení zákona č. </w:t>
      </w:r>
      <w:r w:rsidRPr="0079249D">
        <w:rPr>
          <w:rFonts w:ascii="Franklin Gothic Book" w:hAnsi="Franklin Gothic Book"/>
          <w:sz w:val="22"/>
          <w:szCs w:val="22"/>
        </w:rPr>
        <w:t>89/2012 Sb., občanský zákoník, ve znění pozdějších předpisů.</w:t>
      </w:r>
    </w:p>
    <w:p w14:paraId="628A9493"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Žádná ze smluvních stran není odpovědna za škodu způsobenou prodlením druhé smluvní strany s jejím vlastním plněním.</w:t>
      </w:r>
    </w:p>
    <w:p w14:paraId="7972B0C7"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w:t>
      </w:r>
      <w:r w:rsidR="00E6072A" w:rsidRPr="0079249D">
        <w:rPr>
          <w:rFonts w:ascii="Franklin Gothic Book" w:hAnsi="Franklin Gothic Book"/>
          <w:sz w:val="22"/>
          <w:szCs w:val="22"/>
        </w:rPr>
        <w:t>s</w:t>
      </w:r>
      <w:r w:rsidRPr="0079249D">
        <w:rPr>
          <w:rFonts w:ascii="Franklin Gothic Book" w:hAnsi="Franklin Gothic Book"/>
          <w:sz w:val="22"/>
          <w:szCs w:val="22"/>
        </w:rPr>
        <w:t>mlouvy tuto překážku předvídala. Účinky vylučující odpovědnost jsou omezeny pouze na dobu, dokud trvá překážka, s níž jsou tyto účinky spojeny.</w:t>
      </w:r>
    </w:p>
    <w:p w14:paraId="3FF4B948"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Odpovědnost ve smyslu </w:t>
      </w:r>
      <w:r w:rsidR="00383C9D" w:rsidRPr="0079249D">
        <w:rPr>
          <w:rFonts w:ascii="Franklin Gothic Book" w:hAnsi="Franklin Gothic Book"/>
          <w:sz w:val="22"/>
          <w:szCs w:val="22"/>
        </w:rPr>
        <w:t>ustanovení</w:t>
      </w:r>
      <w:r w:rsidR="002067FF" w:rsidRPr="0079249D">
        <w:rPr>
          <w:rFonts w:ascii="Franklin Gothic Book" w:hAnsi="Franklin Gothic Book"/>
          <w:sz w:val="22"/>
          <w:szCs w:val="22"/>
        </w:rPr>
        <w:t xml:space="preserve"> odst. 5</w:t>
      </w:r>
      <w:r w:rsidRPr="0079249D">
        <w:rPr>
          <w:rFonts w:ascii="Franklin Gothic Book" w:hAnsi="Franklin Gothic Book"/>
          <w:sz w:val="22"/>
          <w:szCs w:val="22"/>
        </w:rPr>
        <w:t xml:space="preserve"> tohoto článku nevylučuje překážka, která vznikla teprve v době prodlení povinné smluvní strany s plněním její povinností nebo která vznikla z jejích hospodářských poměrů.</w:t>
      </w:r>
    </w:p>
    <w:p w14:paraId="2A74C3B8"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Pokud se plnění této </w:t>
      </w:r>
      <w:r w:rsidR="00E6072A" w:rsidRPr="0079249D">
        <w:rPr>
          <w:rFonts w:ascii="Franklin Gothic Book" w:hAnsi="Franklin Gothic Book"/>
          <w:sz w:val="22"/>
          <w:szCs w:val="22"/>
        </w:rPr>
        <w:t>s</w:t>
      </w:r>
      <w:r w:rsidRPr="0079249D">
        <w:rPr>
          <w:rFonts w:ascii="Franklin Gothic Book" w:hAnsi="Franklin Gothic Book"/>
          <w:sz w:val="22"/>
          <w:szCs w:val="22"/>
        </w:rPr>
        <w:t>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p>
    <w:p w14:paraId="5C852509"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Pokud působení okolností vyšší moci pomine, je ta strana, u níž okolnosti vyšší moci nastaly, povinna (nejpozději do 24 hodin po jejich ukončení) tuto skutečnost oznámit druhé smluvní straně.</w:t>
      </w:r>
    </w:p>
    <w:p w14:paraId="7AEAB723" w14:textId="77777777" w:rsidR="00236B8E" w:rsidRPr="0079249D" w:rsidRDefault="00236B8E" w:rsidP="004F68C1">
      <w:pPr>
        <w:widowControl w:val="0"/>
        <w:numPr>
          <w:ilvl w:val="0"/>
          <w:numId w:val="22"/>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V případě, že nebudou d</w:t>
      </w:r>
      <w:r w:rsidR="002067FF" w:rsidRPr="0079249D">
        <w:rPr>
          <w:rFonts w:ascii="Franklin Gothic Book" w:hAnsi="Franklin Gothic Book"/>
          <w:sz w:val="22"/>
          <w:szCs w:val="22"/>
        </w:rPr>
        <w:t>održeny lhůty uvedené pod body 7 a 8</w:t>
      </w:r>
      <w:r w:rsidRPr="0079249D">
        <w:rPr>
          <w:rFonts w:ascii="Franklin Gothic Book" w:hAnsi="Franklin Gothic Book"/>
          <w:sz w:val="22"/>
          <w:szCs w:val="22"/>
        </w:rPr>
        <w:t xml:space="preserve"> tohoto článku, nemůže se ta strana, u níž okolnosti vyšší moci nastaly, jejich působení dovolávat, nedohodnou-li se smluvní strany jinak.</w:t>
      </w:r>
    </w:p>
    <w:p w14:paraId="1980B6FF" w14:textId="77777777" w:rsidR="00236B8E" w:rsidRPr="0079249D" w:rsidRDefault="00236B8E" w:rsidP="00AD402B">
      <w:pPr>
        <w:widowControl w:val="0"/>
        <w:snapToGrid w:val="0"/>
        <w:spacing w:before="0" w:after="120" w:line="240" w:lineRule="auto"/>
        <w:ind w:left="283" w:hanging="283"/>
        <w:rPr>
          <w:rFonts w:ascii="Franklin Gothic Book" w:hAnsi="Franklin Gothic Book"/>
          <w:b/>
          <w:sz w:val="22"/>
          <w:szCs w:val="22"/>
        </w:rPr>
      </w:pPr>
    </w:p>
    <w:p w14:paraId="79F92315" w14:textId="77777777" w:rsidR="00236B8E" w:rsidRPr="0079249D" w:rsidRDefault="00236B8E" w:rsidP="00D1083F">
      <w:pPr>
        <w:widowControl w:val="0"/>
        <w:snapToGrid w:val="0"/>
        <w:spacing w:before="0" w:after="0" w:line="240" w:lineRule="auto"/>
        <w:jc w:val="center"/>
        <w:rPr>
          <w:rFonts w:ascii="Franklin Gothic Book" w:hAnsi="Franklin Gothic Book"/>
          <w:b/>
          <w:sz w:val="22"/>
          <w:szCs w:val="22"/>
        </w:rPr>
      </w:pPr>
      <w:r w:rsidRPr="0079249D">
        <w:rPr>
          <w:rFonts w:ascii="Franklin Gothic Book" w:hAnsi="Franklin Gothic Book"/>
          <w:b/>
          <w:sz w:val="22"/>
          <w:szCs w:val="22"/>
        </w:rPr>
        <w:t>X</w:t>
      </w:r>
      <w:r w:rsidR="006640D3" w:rsidRPr="0079249D">
        <w:rPr>
          <w:rFonts w:ascii="Franklin Gothic Book" w:hAnsi="Franklin Gothic Book"/>
          <w:b/>
          <w:sz w:val="22"/>
          <w:szCs w:val="22"/>
        </w:rPr>
        <w:t>I</w:t>
      </w:r>
      <w:r w:rsidRPr="0079249D">
        <w:rPr>
          <w:rFonts w:ascii="Franklin Gothic Book" w:hAnsi="Franklin Gothic Book"/>
          <w:b/>
          <w:sz w:val="22"/>
          <w:szCs w:val="22"/>
        </w:rPr>
        <w:t>X.</w:t>
      </w:r>
    </w:p>
    <w:p w14:paraId="65C3E3A6" w14:textId="77777777" w:rsidR="00236B8E" w:rsidRPr="0079249D" w:rsidRDefault="00236B8E" w:rsidP="00AD402B">
      <w:pPr>
        <w:widowControl w:val="0"/>
        <w:snapToGrid w:val="0"/>
        <w:spacing w:before="0" w:after="120" w:line="240" w:lineRule="auto"/>
        <w:jc w:val="center"/>
        <w:rPr>
          <w:rFonts w:ascii="Franklin Gothic Book" w:hAnsi="Franklin Gothic Book"/>
          <w:b/>
          <w:sz w:val="22"/>
          <w:szCs w:val="22"/>
          <w:u w:val="single"/>
        </w:rPr>
      </w:pPr>
      <w:r w:rsidRPr="0079249D">
        <w:rPr>
          <w:rFonts w:ascii="Franklin Gothic Book" w:hAnsi="Franklin Gothic Book"/>
          <w:b/>
          <w:sz w:val="22"/>
          <w:szCs w:val="22"/>
          <w:u w:val="single"/>
        </w:rPr>
        <w:t>Závěrečná ustanovení</w:t>
      </w:r>
    </w:p>
    <w:p w14:paraId="27013D6F" w14:textId="68DF1E21" w:rsidR="00236B8E" w:rsidRPr="0079249D" w:rsidRDefault="00236B8E" w:rsidP="004F68C1">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Jednacím jazykem mezi </w:t>
      </w:r>
      <w:r w:rsidR="00E6072A" w:rsidRPr="0079249D">
        <w:rPr>
          <w:rFonts w:ascii="Franklin Gothic Book" w:hAnsi="Franklin Gothic Book"/>
          <w:sz w:val="22"/>
          <w:szCs w:val="22"/>
        </w:rPr>
        <w:t>o</w:t>
      </w:r>
      <w:r w:rsidRPr="0079249D">
        <w:rPr>
          <w:rFonts w:ascii="Franklin Gothic Book" w:hAnsi="Franklin Gothic Book"/>
          <w:sz w:val="22"/>
          <w:szCs w:val="22"/>
        </w:rPr>
        <w:t xml:space="preserve">bjednatelem a </w:t>
      </w:r>
      <w:r w:rsidR="00E6072A" w:rsidRPr="0079249D">
        <w:rPr>
          <w:rFonts w:ascii="Franklin Gothic Book" w:hAnsi="Franklin Gothic Book"/>
          <w:sz w:val="22"/>
          <w:szCs w:val="22"/>
        </w:rPr>
        <w:t>z</w:t>
      </w:r>
      <w:r w:rsidRPr="0079249D">
        <w:rPr>
          <w:rFonts w:ascii="Franklin Gothic Book" w:hAnsi="Franklin Gothic Book"/>
          <w:sz w:val="22"/>
          <w:szCs w:val="22"/>
        </w:rPr>
        <w:t xml:space="preserve">hotovitelem je pro veškerá plnění vyplývající z této </w:t>
      </w:r>
      <w:r w:rsidR="00E6072A" w:rsidRPr="0079249D">
        <w:rPr>
          <w:rFonts w:ascii="Franklin Gothic Book" w:hAnsi="Franklin Gothic Book"/>
          <w:sz w:val="22"/>
          <w:szCs w:val="22"/>
        </w:rPr>
        <w:t>s</w:t>
      </w:r>
      <w:r w:rsidRPr="0079249D">
        <w:rPr>
          <w:rFonts w:ascii="Franklin Gothic Book" w:hAnsi="Franklin Gothic Book"/>
          <w:sz w:val="22"/>
          <w:szCs w:val="22"/>
        </w:rPr>
        <w:t xml:space="preserve">mlouvy výhradně jazyk český, a to včetně veškeré dokumentace a komunikace vztahující se k předmětu </w:t>
      </w:r>
      <w:r w:rsidR="00E6072A" w:rsidRPr="0079249D">
        <w:rPr>
          <w:rFonts w:ascii="Franklin Gothic Book" w:hAnsi="Franklin Gothic Book"/>
          <w:sz w:val="22"/>
          <w:szCs w:val="22"/>
        </w:rPr>
        <w:t>s</w:t>
      </w:r>
      <w:r w:rsidRPr="0079249D">
        <w:rPr>
          <w:rFonts w:ascii="Franklin Gothic Book" w:hAnsi="Franklin Gothic Book"/>
          <w:sz w:val="22"/>
          <w:szCs w:val="22"/>
        </w:rPr>
        <w:t>mlouvy.</w:t>
      </w:r>
    </w:p>
    <w:p w14:paraId="5293D6FE" w14:textId="3F175A02" w:rsidR="004F68C1" w:rsidRPr="0079249D" w:rsidRDefault="004F68C1" w:rsidP="004F68C1">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Zhotovitel prohlašuje, že se před uzavřením smlouvy nedopustil v souvislosti se zadávacím řízení</w:t>
      </w:r>
      <w:r w:rsidR="000249D2" w:rsidRPr="0079249D">
        <w:rPr>
          <w:rFonts w:ascii="Franklin Gothic Book" w:hAnsi="Franklin Gothic Book"/>
          <w:sz w:val="22"/>
          <w:szCs w:val="22"/>
        </w:rPr>
        <w:t>m</w:t>
      </w:r>
      <w:r w:rsidRPr="0079249D">
        <w:rPr>
          <w:rFonts w:ascii="Franklin Gothic Book" w:hAnsi="Franklin Gothic Book"/>
          <w:sz w:val="22"/>
          <w:szCs w:val="22"/>
        </w:rPr>
        <w:t xml:space="preserve"> pro veřejnou zakázku sám, nebo prostřednictvím jiné osoby žádného jednání, jež by bylo v rozporu se zákonem či zákon obcházelo, zejména nenabízel žádné výhody osobám podílejícím se na zadání veřejné zakázky</w:t>
      </w:r>
      <w:r w:rsidR="002D6006" w:rsidRPr="0079249D">
        <w:rPr>
          <w:rFonts w:ascii="Franklin Gothic Book" w:hAnsi="Franklin Gothic Book"/>
          <w:sz w:val="22"/>
          <w:szCs w:val="22"/>
        </w:rPr>
        <w:t xml:space="preserve">, a nedopustil se zejména ve vztahu k ostatním účastníkům zadávacího řízení jednání narušujícího hospodářskou soutěž. Dále zhotovitel prohlašuje, že se žádného obdobného jednání ve vztahu k předmětné veřejné zakázce nedopustí ani po uzavření </w:t>
      </w:r>
      <w:r w:rsidR="002D6006" w:rsidRPr="0079249D">
        <w:rPr>
          <w:rFonts w:ascii="Franklin Gothic Book" w:hAnsi="Franklin Gothic Book"/>
          <w:sz w:val="22"/>
          <w:szCs w:val="22"/>
        </w:rPr>
        <w:lastRenderedPageBreak/>
        <w:t>smlouvy. Porušení tohoto odstavce je podstatným porušením smlouvy.</w:t>
      </w:r>
    </w:p>
    <w:p w14:paraId="5FC349FE" w14:textId="71709483" w:rsidR="00236B8E" w:rsidRPr="0079249D" w:rsidRDefault="00236B8E" w:rsidP="004F68C1">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Smluvní strany prohlašují, že skutečnosti uvedené v této smlouvě nepovažují za obchodní tajemství ve smyslu příslušných právních předpisů a udělují svolení k jejich užití a zveřejnění bez stanovení jakýchkoli dalších podmínek.</w:t>
      </w:r>
    </w:p>
    <w:p w14:paraId="61FA7AA6" w14:textId="77777777" w:rsidR="00236B8E" w:rsidRPr="0079249D" w:rsidRDefault="00236B8E" w:rsidP="004F68C1">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V záležitostech neupravených touto </w:t>
      </w:r>
      <w:r w:rsidR="00E6072A" w:rsidRPr="0079249D">
        <w:rPr>
          <w:rFonts w:ascii="Franklin Gothic Book" w:hAnsi="Franklin Gothic Book"/>
          <w:sz w:val="22"/>
          <w:szCs w:val="22"/>
        </w:rPr>
        <w:t>s</w:t>
      </w:r>
      <w:r w:rsidRPr="0079249D">
        <w:rPr>
          <w:rFonts w:ascii="Franklin Gothic Book" w:hAnsi="Franklin Gothic Book"/>
          <w:sz w:val="22"/>
          <w:szCs w:val="22"/>
        </w:rPr>
        <w:t>mlouvou se práva a povinnosti smluvních stran řídí občanským zákoníkem a dalšími obecně závaznými právními předpisy České republiky.</w:t>
      </w:r>
    </w:p>
    <w:p w14:paraId="07B9CE10" w14:textId="6A74E056" w:rsidR="000249D2" w:rsidRPr="0079249D" w:rsidRDefault="00236B8E" w:rsidP="000249D2">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Měnit nebo doplňovat text této </w:t>
      </w:r>
      <w:r w:rsidR="00E6072A" w:rsidRPr="0079249D">
        <w:rPr>
          <w:rFonts w:ascii="Franklin Gothic Book" w:hAnsi="Franklin Gothic Book"/>
          <w:sz w:val="22"/>
          <w:szCs w:val="22"/>
        </w:rPr>
        <w:t>s</w:t>
      </w:r>
      <w:r w:rsidRPr="0079249D">
        <w:rPr>
          <w:rFonts w:ascii="Franklin Gothic Book" w:hAnsi="Franklin Gothic Book"/>
          <w:sz w:val="22"/>
          <w:szCs w:val="22"/>
        </w:rPr>
        <w:t>mlouvy je možné jen formou písemných a očíslovaných dodatků podepsaných oběma smluvními stranami.</w:t>
      </w:r>
      <w:r w:rsidR="000249D2" w:rsidRPr="0079249D">
        <w:rPr>
          <w:rFonts w:ascii="Franklin Gothic Book" w:hAnsi="Franklin Gothic Book"/>
          <w:sz w:val="22"/>
          <w:szCs w:val="22"/>
        </w:rPr>
        <w:t xml:space="preserve"> Smluvní strany výslovně sjednávají, že ke změně kteréhokoli poddodavatele uvedeného v příloze č. 3 této smlouvy není nutné uzavírat dodatek k této smlouvě, přičemž právo objednatele a s tím související povinnost zhotovitele vyžádat si písemný souhlas objednatele s touto změnou a následně také povinnost zhotovitele adekvátním způsobem předmětnou přílohu smlouvy upravit, není tímto ustanovením nijak dotčena.</w:t>
      </w:r>
    </w:p>
    <w:p w14:paraId="53AF4E64" w14:textId="77777777" w:rsidR="00236B8E" w:rsidRPr="0079249D" w:rsidRDefault="00236B8E" w:rsidP="004F68C1">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Stane-li se jeden nebo více bodů smlouvy neplatnými, zůstávají ostatní body v platnosti v plném znění a smluvní strany se zavazují k logickému doplnění </w:t>
      </w:r>
      <w:r w:rsidR="00E6072A" w:rsidRPr="0079249D">
        <w:rPr>
          <w:rFonts w:ascii="Franklin Gothic Book" w:hAnsi="Franklin Gothic Book"/>
          <w:sz w:val="22"/>
          <w:szCs w:val="22"/>
        </w:rPr>
        <w:t>s</w:t>
      </w:r>
      <w:r w:rsidRPr="0079249D">
        <w:rPr>
          <w:rFonts w:ascii="Franklin Gothic Book" w:hAnsi="Franklin Gothic Book"/>
          <w:sz w:val="22"/>
          <w:szCs w:val="22"/>
        </w:rPr>
        <w:t>mlouvy.</w:t>
      </w:r>
    </w:p>
    <w:p w14:paraId="075F3F5A" w14:textId="77777777" w:rsidR="00236B8E" w:rsidRPr="0079249D" w:rsidRDefault="00236B8E" w:rsidP="004F68C1">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Veškeré spory, které vzniknou z této smlouvy nebo v souvislosti s ní, budou řešeny u příslušného obecného soudu v ČR.</w:t>
      </w:r>
    </w:p>
    <w:p w14:paraId="6C0E1E2F" w14:textId="77777777" w:rsidR="00236B8E" w:rsidRPr="0079249D" w:rsidRDefault="00236B8E" w:rsidP="004F68C1">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79249D">
        <w:rPr>
          <w:rFonts w:ascii="Franklin Gothic Book" w:hAnsi="Franklin Gothic Book"/>
          <w:sz w:val="22"/>
          <w:szCs w:val="22"/>
        </w:rPr>
        <w:t xml:space="preserve"> Nedílnou součástí </w:t>
      </w:r>
      <w:r w:rsidR="00E6072A" w:rsidRPr="0079249D">
        <w:rPr>
          <w:rFonts w:ascii="Franklin Gothic Book" w:hAnsi="Franklin Gothic Book"/>
          <w:sz w:val="22"/>
          <w:szCs w:val="22"/>
        </w:rPr>
        <w:t>s</w:t>
      </w:r>
      <w:r w:rsidRPr="0079249D">
        <w:rPr>
          <w:rFonts w:ascii="Franklin Gothic Book" w:hAnsi="Franklin Gothic Book"/>
          <w:sz w:val="22"/>
          <w:szCs w:val="22"/>
        </w:rPr>
        <w:t xml:space="preserve">mlouvy jsou tyto přílohy: </w:t>
      </w:r>
    </w:p>
    <w:p w14:paraId="304CDA4E" w14:textId="77777777" w:rsidR="009303D6" w:rsidRDefault="00236B8E" w:rsidP="00AD402B">
      <w:pPr>
        <w:widowControl w:val="0"/>
        <w:numPr>
          <w:ilvl w:val="0"/>
          <w:numId w:val="23"/>
        </w:numPr>
        <w:tabs>
          <w:tab w:val="clear" w:pos="720"/>
        </w:tabs>
        <w:snapToGrid w:val="0"/>
        <w:spacing w:before="0" w:after="120" w:line="240" w:lineRule="auto"/>
        <w:ind w:left="360" w:hanging="426"/>
        <w:rPr>
          <w:rFonts w:ascii="Franklin Gothic Book" w:hAnsi="Franklin Gothic Book"/>
          <w:sz w:val="22"/>
          <w:szCs w:val="22"/>
        </w:rPr>
      </w:pPr>
      <w:r w:rsidRPr="009303D6">
        <w:rPr>
          <w:rFonts w:ascii="Franklin Gothic Book" w:hAnsi="Franklin Gothic Book"/>
          <w:sz w:val="22"/>
          <w:szCs w:val="22"/>
        </w:rPr>
        <w:t xml:space="preserve">Příloha č. 1 – </w:t>
      </w:r>
      <w:r w:rsidR="00D1083F" w:rsidRPr="009303D6">
        <w:rPr>
          <w:rFonts w:ascii="Franklin Gothic Book" w:hAnsi="Franklin Gothic Book"/>
          <w:sz w:val="22"/>
          <w:szCs w:val="22"/>
        </w:rPr>
        <w:t>Projektová dokumentace</w:t>
      </w:r>
      <w:r w:rsidR="00432734" w:rsidRPr="009303D6">
        <w:rPr>
          <w:rFonts w:ascii="Franklin Gothic Book" w:hAnsi="Franklin Gothic Book"/>
          <w:sz w:val="22"/>
          <w:szCs w:val="22"/>
        </w:rPr>
        <w:t xml:space="preserve"> </w:t>
      </w:r>
      <w:r w:rsidR="00FD01AD" w:rsidRPr="009303D6">
        <w:rPr>
          <w:rFonts w:ascii="Franklin Gothic Book" w:hAnsi="Franklin Gothic Book"/>
          <w:sz w:val="22"/>
          <w:szCs w:val="22"/>
        </w:rPr>
        <w:t xml:space="preserve">pro </w:t>
      </w:r>
      <w:r w:rsidR="00C24756" w:rsidRPr="009303D6">
        <w:rPr>
          <w:rFonts w:ascii="Franklin Gothic Book" w:hAnsi="Franklin Gothic Book"/>
          <w:sz w:val="22"/>
          <w:szCs w:val="22"/>
        </w:rPr>
        <w:t xml:space="preserve">provedení stavby </w:t>
      </w:r>
    </w:p>
    <w:p w14:paraId="0FB3FB23" w14:textId="5669B4E0" w:rsidR="00641DC1" w:rsidRPr="009303D6" w:rsidRDefault="00641DC1" w:rsidP="009303D6">
      <w:pPr>
        <w:widowControl w:val="0"/>
        <w:snapToGrid w:val="0"/>
        <w:spacing w:before="0" w:after="120" w:line="240" w:lineRule="auto"/>
        <w:ind w:left="360"/>
        <w:rPr>
          <w:rFonts w:ascii="Franklin Gothic Book" w:hAnsi="Franklin Gothic Book"/>
          <w:sz w:val="22"/>
          <w:szCs w:val="22"/>
        </w:rPr>
      </w:pPr>
      <w:r w:rsidRPr="009303D6">
        <w:rPr>
          <w:rFonts w:ascii="Franklin Gothic Book" w:hAnsi="Franklin Gothic Book"/>
          <w:sz w:val="22"/>
          <w:szCs w:val="22"/>
        </w:rPr>
        <w:t>Příloha č. 2 – Položkový rozpočet (oceněný výkaz výměr)</w:t>
      </w:r>
    </w:p>
    <w:p w14:paraId="02F710E7" w14:textId="6D766F40" w:rsidR="002D6006" w:rsidRPr="0079249D" w:rsidRDefault="002D6006" w:rsidP="00AD402B">
      <w:pPr>
        <w:widowControl w:val="0"/>
        <w:tabs>
          <w:tab w:val="left" w:pos="360"/>
        </w:tabs>
        <w:snapToGrid w:val="0"/>
        <w:spacing w:before="0" w:after="120" w:line="240" w:lineRule="auto"/>
        <w:ind w:left="360"/>
        <w:rPr>
          <w:rFonts w:ascii="Franklin Gothic Book" w:hAnsi="Franklin Gothic Book"/>
          <w:sz w:val="22"/>
          <w:szCs w:val="22"/>
        </w:rPr>
      </w:pPr>
      <w:r w:rsidRPr="0079249D">
        <w:rPr>
          <w:rFonts w:ascii="Franklin Gothic Book" w:hAnsi="Franklin Gothic Book"/>
          <w:sz w:val="22"/>
          <w:szCs w:val="22"/>
        </w:rPr>
        <w:t>Příloha č. 3 – Seznam poddodavatelů</w:t>
      </w:r>
    </w:p>
    <w:p w14:paraId="657A25D1" w14:textId="0F5FAF84" w:rsidR="00236B8E" w:rsidRPr="00ED699F" w:rsidRDefault="00236B8E" w:rsidP="004024FF">
      <w:pPr>
        <w:widowControl w:val="0"/>
        <w:numPr>
          <w:ilvl w:val="0"/>
          <w:numId w:val="23"/>
        </w:numPr>
        <w:tabs>
          <w:tab w:val="clear" w:pos="720"/>
        </w:tabs>
        <w:snapToGrid w:val="0"/>
        <w:spacing w:before="0" w:after="120" w:line="240" w:lineRule="auto"/>
        <w:ind w:left="426" w:hanging="426"/>
        <w:rPr>
          <w:rFonts w:ascii="Franklin Gothic Book" w:hAnsi="Franklin Gothic Book"/>
          <w:sz w:val="22"/>
          <w:szCs w:val="22"/>
        </w:rPr>
      </w:pPr>
      <w:r w:rsidRPr="00ED699F">
        <w:rPr>
          <w:rFonts w:ascii="Franklin Gothic Book" w:hAnsi="Franklin Gothic Book"/>
          <w:sz w:val="22"/>
          <w:szCs w:val="22"/>
        </w:rPr>
        <w:t xml:space="preserve">Tato </w:t>
      </w:r>
      <w:r w:rsidR="00856BE1" w:rsidRPr="00ED699F">
        <w:rPr>
          <w:rFonts w:ascii="Franklin Gothic Book" w:hAnsi="Franklin Gothic Book"/>
          <w:sz w:val="22"/>
          <w:szCs w:val="22"/>
        </w:rPr>
        <w:t>s</w:t>
      </w:r>
      <w:r w:rsidRPr="00ED699F">
        <w:rPr>
          <w:rFonts w:ascii="Franklin Gothic Book" w:hAnsi="Franklin Gothic Book"/>
          <w:sz w:val="22"/>
          <w:szCs w:val="22"/>
        </w:rPr>
        <w:t xml:space="preserve">mlouva je </w:t>
      </w:r>
      <w:r w:rsidR="00A8610C" w:rsidRPr="00ED699F">
        <w:rPr>
          <w:rFonts w:ascii="Franklin Gothic Book" w:hAnsi="Franklin Gothic Book"/>
          <w:sz w:val="22"/>
          <w:szCs w:val="22"/>
        </w:rPr>
        <w:t>podepisována elektronicky</w:t>
      </w:r>
      <w:r w:rsidR="009303D6" w:rsidRPr="00ED699F">
        <w:rPr>
          <w:rFonts w:ascii="Franklin Gothic Book" w:hAnsi="Franklin Gothic Book"/>
          <w:sz w:val="22"/>
          <w:szCs w:val="22"/>
        </w:rPr>
        <w:t>.</w:t>
      </w:r>
      <w:r w:rsidR="00A8610C" w:rsidRPr="00ED699F">
        <w:rPr>
          <w:rFonts w:ascii="Franklin Gothic Book" w:hAnsi="Franklin Gothic Book"/>
          <w:sz w:val="22"/>
          <w:szCs w:val="22"/>
        </w:rPr>
        <w:t xml:space="preserve"> </w:t>
      </w:r>
    </w:p>
    <w:p w14:paraId="1A09BA24" w14:textId="77777777" w:rsidR="00236B8E" w:rsidRPr="0079249D" w:rsidRDefault="00236B8E" w:rsidP="00AD402B">
      <w:pPr>
        <w:widowControl w:val="0"/>
        <w:tabs>
          <w:tab w:val="left" w:pos="4640"/>
        </w:tabs>
        <w:snapToGrid w:val="0"/>
        <w:spacing w:before="0" w:after="120" w:line="240" w:lineRule="auto"/>
        <w:rPr>
          <w:rFonts w:ascii="Franklin Gothic Book" w:hAnsi="Franklin Gothic Book"/>
          <w:sz w:val="22"/>
          <w:szCs w:val="22"/>
        </w:rPr>
      </w:pPr>
    </w:p>
    <w:tbl>
      <w:tblPr>
        <w:tblW w:w="0" w:type="auto"/>
        <w:tblLook w:val="04A0" w:firstRow="1" w:lastRow="0" w:firstColumn="1" w:lastColumn="0" w:noHBand="0" w:noVBand="1"/>
      </w:tblPr>
      <w:tblGrid>
        <w:gridCol w:w="4523"/>
        <w:gridCol w:w="4549"/>
      </w:tblGrid>
      <w:tr w:rsidR="00163943" w:rsidRPr="0079249D" w14:paraId="410A065B" w14:textId="77777777" w:rsidTr="00163943">
        <w:tc>
          <w:tcPr>
            <w:tcW w:w="4606" w:type="dxa"/>
          </w:tcPr>
          <w:p w14:paraId="0236AA2F"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V Praze dne………………..</w:t>
            </w:r>
          </w:p>
        </w:tc>
        <w:tc>
          <w:tcPr>
            <w:tcW w:w="4606" w:type="dxa"/>
          </w:tcPr>
          <w:p w14:paraId="062B7BE9" w14:textId="25784F9D"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 xml:space="preserve">V </w:t>
            </w:r>
            <w:r w:rsidR="00432734" w:rsidRPr="0079249D">
              <w:rPr>
                <w:rFonts w:ascii="Franklin Gothic Book" w:hAnsi="Franklin Gothic Book"/>
                <w:b/>
                <w:sz w:val="22"/>
                <w:szCs w:val="22"/>
              </w:rPr>
              <w:t>[•]</w:t>
            </w:r>
            <w:r w:rsidRPr="0079249D">
              <w:rPr>
                <w:rFonts w:ascii="Franklin Gothic Book" w:hAnsi="Franklin Gothic Book"/>
                <w:sz w:val="22"/>
                <w:szCs w:val="22"/>
              </w:rPr>
              <w:t xml:space="preserve"> dne </w:t>
            </w:r>
            <w:r w:rsidR="00432734" w:rsidRPr="0079249D">
              <w:rPr>
                <w:rFonts w:ascii="Franklin Gothic Book" w:hAnsi="Franklin Gothic Book"/>
                <w:b/>
                <w:sz w:val="22"/>
                <w:szCs w:val="22"/>
              </w:rPr>
              <w:t>[•]</w:t>
            </w:r>
          </w:p>
          <w:p w14:paraId="4D3D3AEA"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p>
        </w:tc>
      </w:tr>
      <w:tr w:rsidR="00163943" w:rsidRPr="0079249D" w14:paraId="34B64AE4" w14:textId="77777777" w:rsidTr="00163943">
        <w:tc>
          <w:tcPr>
            <w:tcW w:w="4606" w:type="dxa"/>
          </w:tcPr>
          <w:p w14:paraId="38A29611"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Objednatel</w:t>
            </w:r>
          </w:p>
          <w:p w14:paraId="5063EF2E"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p>
          <w:p w14:paraId="24DB8BDB"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p>
          <w:p w14:paraId="059CE075" w14:textId="4F8EFB0C" w:rsidR="00FD01AD" w:rsidRPr="0079249D" w:rsidRDefault="00FD01AD" w:rsidP="00FD01AD">
            <w:pPr>
              <w:autoSpaceDE w:val="0"/>
              <w:autoSpaceDN w:val="0"/>
              <w:adjustRightInd w:val="0"/>
              <w:snapToGrid w:val="0"/>
              <w:spacing w:before="0" w:after="0" w:line="240" w:lineRule="auto"/>
              <w:rPr>
                <w:rFonts w:ascii="Franklin Gothic Book" w:hAnsi="Franklin Gothic Book" w:cs="Arial"/>
                <w:b/>
                <w:sz w:val="22"/>
                <w:szCs w:val="22"/>
              </w:rPr>
            </w:pPr>
            <w:r w:rsidRPr="0079249D">
              <w:rPr>
                <w:rFonts w:ascii="Franklin Gothic Book" w:hAnsi="Franklin Gothic Book"/>
                <w:sz w:val="22"/>
                <w:szCs w:val="22"/>
              </w:rPr>
              <w:t>…………………………………………………………</w:t>
            </w:r>
            <w:r w:rsidRPr="0079249D">
              <w:rPr>
                <w:rFonts w:ascii="Franklin Gothic Book" w:hAnsi="Franklin Gothic Book"/>
                <w:sz w:val="22"/>
                <w:szCs w:val="22"/>
              </w:rPr>
              <w:br/>
            </w:r>
            <w:r w:rsidRPr="0079249D">
              <w:rPr>
                <w:rFonts w:ascii="Franklin Gothic Book" w:hAnsi="Franklin Gothic Book" w:cs="Arial"/>
                <w:b/>
                <w:sz w:val="22"/>
                <w:szCs w:val="22"/>
              </w:rPr>
              <w:t xml:space="preserve">                    </w:t>
            </w:r>
            <w:r w:rsidR="00BB5AD5">
              <w:rPr>
                <w:rFonts w:ascii="Franklin Gothic Book" w:hAnsi="Franklin Gothic Book" w:cs="Arial"/>
                <w:b/>
                <w:sz w:val="22"/>
                <w:szCs w:val="22"/>
              </w:rPr>
              <w:t>m</w:t>
            </w:r>
            <w:r w:rsidR="002D6006" w:rsidRPr="0079249D">
              <w:rPr>
                <w:rFonts w:ascii="Franklin Gothic Book" w:hAnsi="Franklin Gothic Book" w:cs="Arial"/>
                <w:b/>
                <w:sz w:val="22"/>
                <w:szCs w:val="22"/>
              </w:rPr>
              <w:t>ěstská část Praha 1</w:t>
            </w:r>
            <w:r w:rsidR="00C24756">
              <w:rPr>
                <w:rFonts w:ascii="Franklin Gothic Book" w:hAnsi="Franklin Gothic Book" w:cs="Arial"/>
                <w:b/>
                <w:sz w:val="22"/>
                <w:szCs w:val="22"/>
              </w:rPr>
              <w:t>2</w:t>
            </w:r>
          </w:p>
          <w:p w14:paraId="7CFA7DE3" w14:textId="0C5F41C3" w:rsidR="00163943" w:rsidRPr="0079249D" w:rsidRDefault="00C24756" w:rsidP="002067FF">
            <w:pPr>
              <w:widowControl w:val="0"/>
              <w:tabs>
                <w:tab w:val="left" w:pos="4640"/>
              </w:tabs>
              <w:snapToGrid w:val="0"/>
              <w:spacing w:before="0" w:after="120" w:line="240" w:lineRule="auto"/>
              <w:jc w:val="center"/>
              <w:rPr>
                <w:rFonts w:ascii="Franklin Gothic Book" w:hAnsi="Franklin Gothic Book"/>
                <w:sz w:val="22"/>
                <w:szCs w:val="22"/>
              </w:rPr>
            </w:pPr>
            <w:r>
              <w:rPr>
                <w:rFonts w:ascii="Franklin Gothic Book" w:hAnsi="Franklin Gothic Book" w:cs="Arial"/>
                <w:sz w:val="22"/>
                <w:szCs w:val="22"/>
              </w:rPr>
              <w:t>Ing. Vojtěch Kos, MBA, starosta</w:t>
            </w:r>
            <w:r w:rsidRPr="0079249D">
              <w:rPr>
                <w:rFonts w:ascii="Franklin Gothic Book" w:hAnsi="Franklin Gothic Book"/>
                <w:sz w:val="22"/>
                <w:szCs w:val="22"/>
              </w:rPr>
              <w:t xml:space="preserve"> </w:t>
            </w:r>
          </w:p>
        </w:tc>
        <w:tc>
          <w:tcPr>
            <w:tcW w:w="4606" w:type="dxa"/>
          </w:tcPr>
          <w:p w14:paraId="30BC6BF2"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r w:rsidRPr="0079249D">
              <w:rPr>
                <w:rFonts w:ascii="Franklin Gothic Book" w:hAnsi="Franklin Gothic Book"/>
                <w:sz w:val="22"/>
                <w:szCs w:val="22"/>
              </w:rPr>
              <w:t>Zhotovitel</w:t>
            </w:r>
          </w:p>
          <w:p w14:paraId="4785EDC4"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p>
          <w:p w14:paraId="77FF63A6" w14:textId="77777777" w:rsidR="00163943" w:rsidRPr="0079249D" w:rsidRDefault="00163943" w:rsidP="00163943">
            <w:pPr>
              <w:widowControl w:val="0"/>
              <w:tabs>
                <w:tab w:val="left" w:pos="4640"/>
              </w:tabs>
              <w:snapToGrid w:val="0"/>
              <w:spacing w:before="0" w:after="120" w:line="240" w:lineRule="auto"/>
              <w:rPr>
                <w:rFonts w:ascii="Franklin Gothic Book" w:hAnsi="Franklin Gothic Book"/>
                <w:sz w:val="22"/>
                <w:szCs w:val="22"/>
              </w:rPr>
            </w:pPr>
          </w:p>
          <w:p w14:paraId="1B9EC347" w14:textId="58B90F4B" w:rsidR="00F55F0A" w:rsidRPr="0079249D" w:rsidRDefault="00163943" w:rsidP="00053E7F">
            <w:pPr>
              <w:widowControl w:val="0"/>
              <w:tabs>
                <w:tab w:val="left" w:pos="4640"/>
              </w:tabs>
              <w:snapToGrid w:val="0"/>
              <w:spacing w:before="0" w:after="120" w:line="240" w:lineRule="auto"/>
              <w:jc w:val="center"/>
              <w:rPr>
                <w:rFonts w:ascii="Franklin Gothic Book" w:hAnsi="Franklin Gothic Book"/>
                <w:b/>
                <w:sz w:val="22"/>
                <w:szCs w:val="22"/>
              </w:rPr>
            </w:pPr>
            <w:r w:rsidRPr="0079249D">
              <w:rPr>
                <w:rFonts w:ascii="Franklin Gothic Book" w:hAnsi="Franklin Gothic Book"/>
                <w:sz w:val="22"/>
                <w:szCs w:val="22"/>
              </w:rPr>
              <w:t>……………………………………………………………</w:t>
            </w:r>
            <w:r w:rsidRPr="0079249D">
              <w:rPr>
                <w:rFonts w:ascii="Franklin Gothic Book" w:hAnsi="Franklin Gothic Book"/>
                <w:sz w:val="22"/>
                <w:szCs w:val="22"/>
              </w:rPr>
              <w:br/>
            </w:r>
            <w:r w:rsidR="00432734" w:rsidRPr="0079249D">
              <w:rPr>
                <w:rFonts w:ascii="Franklin Gothic Book" w:hAnsi="Franklin Gothic Book"/>
                <w:b/>
                <w:sz w:val="22"/>
                <w:szCs w:val="22"/>
              </w:rPr>
              <w:t>[•]</w:t>
            </w:r>
            <w:r w:rsidRPr="0079249D">
              <w:rPr>
                <w:rFonts w:ascii="Franklin Gothic Book" w:hAnsi="Franklin Gothic Book"/>
                <w:b/>
                <w:sz w:val="22"/>
                <w:szCs w:val="22"/>
              </w:rPr>
              <w:br/>
            </w:r>
            <w:r w:rsidR="00432734" w:rsidRPr="0079249D">
              <w:rPr>
                <w:rFonts w:ascii="Franklin Gothic Book" w:hAnsi="Franklin Gothic Book"/>
                <w:b/>
                <w:sz w:val="22"/>
                <w:szCs w:val="22"/>
              </w:rPr>
              <w:t>[•]</w:t>
            </w:r>
            <w:r w:rsidR="00F55F0A" w:rsidRPr="0079249D">
              <w:rPr>
                <w:rFonts w:ascii="Franklin Gothic Book" w:hAnsi="Franklin Gothic Book"/>
                <w:b/>
                <w:sz w:val="22"/>
                <w:szCs w:val="22"/>
              </w:rPr>
              <w:br/>
            </w:r>
          </w:p>
        </w:tc>
      </w:tr>
    </w:tbl>
    <w:p w14:paraId="5063ED56" w14:textId="14CE9D91" w:rsidR="00163943" w:rsidRPr="0079249D" w:rsidRDefault="00163943" w:rsidP="00AD402B">
      <w:pPr>
        <w:widowControl w:val="0"/>
        <w:tabs>
          <w:tab w:val="left" w:pos="4640"/>
        </w:tabs>
        <w:snapToGrid w:val="0"/>
        <w:spacing w:before="0" w:after="120" w:line="240" w:lineRule="auto"/>
        <w:rPr>
          <w:rFonts w:ascii="Franklin Gothic Book" w:hAnsi="Franklin Gothic Book"/>
          <w:sz w:val="22"/>
          <w:szCs w:val="22"/>
        </w:rPr>
      </w:pPr>
    </w:p>
    <w:sectPr w:rsidR="00163943" w:rsidRPr="0079249D" w:rsidSect="001978B2">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B146A" w14:textId="77777777" w:rsidR="00A400B9" w:rsidRDefault="00A400B9" w:rsidP="00AB6F3B">
      <w:pPr>
        <w:spacing w:before="0" w:after="0" w:line="240" w:lineRule="auto"/>
      </w:pPr>
      <w:r>
        <w:separator/>
      </w:r>
    </w:p>
  </w:endnote>
  <w:endnote w:type="continuationSeparator" w:id="0">
    <w:p w14:paraId="335A35A5" w14:textId="77777777" w:rsidR="00A400B9" w:rsidRDefault="00A400B9" w:rsidP="00AB6F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ADEF5" w14:textId="77777777" w:rsidR="00A400B9" w:rsidRDefault="00A400B9" w:rsidP="00AB6F3B">
      <w:pPr>
        <w:spacing w:before="0" w:after="0" w:line="240" w:lineRule="auto"/>
      </w:pPr>
      <w:r>
        <w:separator/>
      </w:r>
    </w:p>
  </w:footnote>
  <w:footnote w:type="continuationSeparator" w:id="0">
    <w:p w14:paraId="55BD70F0" w14:textId="77777777" w:rsidR="00A400B9" w:rsidRDefault="00A400B9" w:rsidP="00AB6F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7AE30" w14:textId="77777777" w:rsidR="00AB6F3B" w:rsidRDefault="00AB6F3B" w:rsidP="00AB6F3B">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8A6B1" w14:textId="6DF27EC8" w:rsidR="009303D6" w:rsidRPr="009303D6" w:rsidRDefault="009303D6" w:rsidP="005134B5">
    <w:pPr>
      <w:pStyle w:val="Zhlav"/>
      <w:jc w:val="center"/>
      <w:rPr>
        <w:rFonts w:ascii="Franklin Gothic Book" w:hAnsi="Franklin Gothic Book"/>
        <w:i/>
        <w:iCs/>
        <w:sz w:val="20"/>
        <w:szCs w:val="20"/>
      </w:rPr>
    </w:pPr>
    <w:bookmarkStart w:id="3" w:name="_Hlk202514443"/>
    <w:bookmarkStart w:id="4" w:name="_Hlk202514444"/>
    <w:r w:rsidRPr="009303D6">
      <w:rPr>
        <w:rFonts w:ascii="Franklin Gothic Book" w:hAnsi="Franklin Gothic Book"/>
        <w:i/>
        <w:iCs/>
        <w:sz w:val="20"/>
        <w:szCs w:val="20"/>
      </w:rPr>
      <w:t xml:space="preserve">Příloha č. 5 </w:t>
    </w:r>
    <w:r w:rsidR="005134B5">
      <w:rPr>
        <w:rFonts w:ascii="Franklin Gothic Book" w:hAnsi="Franklin Gothic Book"/>
        <w:i/>
        <w:iCs/>
        <w:sz w:val="20"/>
        <w:szCs w:val="20"/>
      </w:rPr>
      <w:t>Výzvy k podání nabídek a zadávací dokumentace</w:t>
    </w:r>
    <w:r w:rsidRPr="009303D6">
      <w:rPr>
        <w:rFonts w:ascii="Franklin Gothic Book" w:hAnsi="Franklin Gothic Book"/>
        <w:i/>
        <w:iCs/>
        <w:sz w:val="20"/>
        <w:szCs w:val="20"/>
      </w:rPr>
      <w:t xml:space="preserve"> k podlimitní veřejné zakázce na stavební práce </w:t>
    </w:r>
    <w:r>
      <w:rPr>
        <w:rFonts w:ascii="Franklin Gothic Book" w:hAnsi="Franklin Gothic Book"/>
        <w:i/>
        <w:iCs/>
        <w:sz w:val="20"/>
        <w:szCs w:val="20"/>
      </w:rPr>
      <w:br/>
    </w:r>
    <w:r w:rsidRPr="009303D6">
      <w:rPr>
        <w:rFonts w:ascii="Franklin Gothic Book" w:hAnsi="Franklin Gothic Book"/>
        <w:i/>
        <w:iCs/>
        <w:sz w:val="20"/>
        <w:szCs w:val="20"/>
      </w:rPr>
      <w:t>„</w:t>
    </w:r>
    <w:bookmarkEnd w:id="3"/>
    <w:bookmarkEnd w:id="4"/>
    <w:r w:rsidR="005134B5">
      <w:rPr>
        <w:rFonts w:ascii="Franklin Gothic Book" w:hAnsi="Franklin Gothic Book"/>
        <w:i/>
        <w:iCs/>
        <w:sz w:val="20"/>
        <w:szCs w:val="20"/>
      </w:rPr>
      <w:t>Areál RAK – revitalizace kondičního areálu“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1B6"/>
    <w:multiLevelType w:val="hybridMultilevel"/>
    <w:tmpl w:val="47CE3AF0"/>
    <w:lvl w:ilvl="0" w:tplc="D9540CE0">
      <w:start w:val="20"/>
      <w:numFmt w:val="bullet"/>
      <w:lvlText w:val="-"/>
      <w:lvlJc w:val="left"/>
      <w:pPr>
        <w:tabs>
          <w:tab w:val="num" w:pos="360"/>
        </w:tabs>
        <w:ind w:left="360" w:hanging="360"/>
      </w:pPr>
      <w:rPr>
        <w:rFonts w:ascii="Times New Roman" w:eastAsia="Times New Roman" w:hAnsi="Times New Roman"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3B04D1"/>
    <w:multiLevelType w:val="hybridMultilevel"/>
    <w:tmpl w:val="24345808"/>
    <w:lvl w:ilvl="0" w:tplc="7D86F37E">
      <w:start w:val="1"/>
      <w:numFmt w:val="decimal"/>
      <w:lvlText w:val="%1."/>
      <w:lvlJc w:val="left"/>
      <w:pPr>
        <w:ind w:left="5039"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76127A"/>
    <w:multiLevelType w:val="hybridMultilevel"/>
    <w:tmpl w:val="DA2A014A"/>
    <w:lvl w:ilvl="0" w:tplc="FFFFFFFF">
      <w:start w:val="1"/>
      <w:numFmt w:val="decimal"/>
      <w:lvlText w:val="%1."/>
      <w:lvlJc w:val="left"/>
      <w:pPr>
        <w:tabs>
          <w:tab w:val="num" w:pos="840"/>
        </w:tabs>
        <w:ind w:left="840" w:hanging="48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686E27"/>
    <w:multiLevelType w:val="hybridMultilevel"/>
    <w:tmpl w:val="254890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14EB5"/>
    <w:multiLevelType w:val="hybridMultilevel"/>
    <w:tmpl w:val="7C2AE3DA"/>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A137724"/>
    <w:multiLevelType w:val="hybridMultilevel"/>
    <w:tmpl w:val="EB060022"/>
    <w:lvl w:ilvl="0" w:tplc="9C52A28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A73F36"/>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181B05"/>
    <w:multiLevelType w:val="hybridMultilevel"/>
    <w:tmpl w:val="6A165ADC"/>
    <w:lvl w:ilvl="0" w:tplc="3FE244D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5C379F"/>
    <w:multiLevelType w:val="hybridMultilevel"/>
    <w:tmpl w:val="DD300AE4"/>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2" w15:restartNumberingAfterBreak="0">
    <w:nsid w:val="253B71B4"/>
    <w:multiLevelType w:val="hybridMultilevel"/>
    <w:tmpl w:val="C58ABC3E"/>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EC6148"/>
    <w:multiLevelType w:val="hybridMultilevel"/>
    <w:tmpl w:val="19BA5ECA"/>
    <w:lvl w:ilvl="0" w:tplc="DF4AD4E8">
      <w:start w:val="1"/>
      <w:numFmt w:val="decimal"/>
      <w:lvlText w:val="%1."/>
      <w:lvlJc w:val="left"/>
      <w:pPr>
        <w:tabs>
          <w:tab w:val="num" w:pos="360"/>
        </w:tabs>
        <w:ind w:left="360"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CB732F"/>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A35932"/>
    <w:multiLevelType w:val="hybridMultilevel"/>
    <w:tmpl w:val="C58ABC3E"/>
    <w:lvl w:ilvl="0" w:tplc="FFFFFFFF">
      <w:start w:val="1"/>
      <w:numFmt w:val="decimal"/>
      <w:lvlText w:val="%1."/>
      <w:lvlJc w:val="left"/>
      <w:pPr>
        <w:tabs>
          <w:tab w:val="num" w:pos="1298"/>
        </w:tabs>
        <w:ind w:left="129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CD87D88"/>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434E42D1"/>
    <w:multiLevelType w:val="hybridMultilevel"/>
    <w:tmpl w:val="340281FA"/>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9AD4839"/>
    <w:multiLevelType w:val="hybridMultilevel"/>
    <w:tmpl w:val="23142E06"/>
    <w:lvl w:ilvl="0" w:tplc="5DF630E8">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136B40"/>
    <w:multiLevelType w:val="hybridMultilevel"/>
    <w:tmpl w:val="D2549A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01B5DC0"/>
    <w:multiLevelType w:val="hybridMultilevel"/>
    <w:tmpl w:val="8416E094"/>
    <w:lvl w:ilvl="0" w:tplc="E988B6F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55D33B9D"/>
    <w:multiLevelType w:val="hybridMultilevel"/>
    <w:tmpl w:val="5C3A90FE"/>
    <w:lvl w:ilvl="0" w:tplc="022A7F6A">
      <w:start w:val="1"/>
      <w:numFmt w:val="decimal"/>
      <w:lvlText w:val="%1."/>
      <w:lvlJc w:val="left"/>
      <w:pPr>
        <w:tabs>
          <w:tab w:val="num" w:pos="360"/>
        </w:tabs>
        <w:ind w:left="360" w:hanging="360"/>
      </w:pPr>
      <w:rPr>
        <w:rFonts w:hint="default"/>
        <w:b w:val="0"/>
        <w:bCs/>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25"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26" w15:restartNumberingAfterBreak="0">
    <w:nsid w:val="6E394496"/>
    <w:multiLevelType w:val="singleLevel"/>
    <w:tmpl w:val="FF4495EC"/>
    <w:lvl w:ilvl="0">
      <w:start w:val="1"/>
      <w:numFmt w:val="lowerLetter"/>
      <w:lvlText w:val="%1) "/>
      <w:legacy w:legacy="1" w:legacySpace="0" w:legacyIndent="283"/>
      <w:lvlJc w:val="left"/>
      <w:pPr>
        <w:ind w:left="2416" w:hanging="283"/>
      </w:pPr>
      <w:rPr>
        <w:rFonts w:ascii="Arial" w:hAnsi="Arial" w:hint="default"/>
        <w:b w:val="0"/>
        <w:i w:val="0"/>
        <w:sz w:val="22"/>
      </w:rPr>
    </w:lvl>
  </w:abstractNum>
  <w:abstractNum w:abstractNumId="27" w15:restartNumberingAfterBreak="0">
    <w:nsid w:val="71970967"/>
    <w:multiLevelType w:val="hybridMultilevel"/>
    <w:tmpl w:val="A824160E"/>
    <w:lvl w:ilvl="0" w:tplc="6A722F86">
      <w:start w:val="1"/>
      <w:numFmt w:val="bullet"/>
      <w:lvlText w:val="-"/>
      <w:lvlJc w:val="left"/>
      <w:pPr>
        <w:ind w:left="1080" w:hanging="360"/>
      </w:pPr>
      <w:rPr>
        <w:rFonts w:ascii="Times New Roman" w:eastAsia="Times New Roman" w:hAnsi="Times New Roman" w:cs="Times New Roman" w:hint="default"/>
      </w:rPr>
    </w:lvl>
    <w:lvl w:ilvl="1" w:tplc="8AC8B96A">
      <w:start w:val="1"/>
      <w:numFmt w:val="bullet"/>
      <w:lvlText w:val="o"/>
      <w:lvlJc w:val="left"/>
      <w:pPr>
        <w:ind w:left="1800" w:hanging="360"/>
      </w:pPr>
      <w:rPr>
        <w:rFonts w:ascii="Courier New" w:hAnsi="Courier New" w:cs="Courier New" w:hint="default"/>
      </w:rPr>
    </w:lvl>
    <w:lvl w:ilvl="2" w:tplc="9C46D548" w:tentative="1">
      <w:start w:val="1"/>
      <w:numFmt w:val="bullet"/>
      <w:lvlText w:val=""/>
      <w:lvlJc w:val="left"/>
      <w:pPr>
        <w:ind w:left="2520" w:hanging="360"/>
      </w:pPr>
      <w:rPr>
        <w:rFonts w:ascii="Wingdings" w:hAnsi="Wingdings" w:hint="default"/>
      </w:rPr>
    </w:lvl>
    <w:lvl w:ilvl="3" w:tplc="BACA6F18" w:tentative="1">
      <w:start w:val="1"/>
      <w:numFmt w:val="bullet"/>
      <w:lvlText w:val=""/>
      <w:lvlJc w:val="left"/>
      <w:pPr>
        <w:ind w:left="3240" w:hanging="360"/>
      </w:pPr>
      <w:rPr>
        <w:rFonts w:ascii="Symbol" w:hAnsi="Symbol" w:hint="default"/>
      </w:rPr>
    </w:lvl>
    <w:lvl w:ilvl="4" w:tplc="4900F63E" w:tentative="1">
      <w:start w:val="1"/>
      <w:numFmt w:val="bullet"/>
      <w:lvlText w:val="o"/>
      <w:lvlJc w:val="left"/>
      <w:pPr>
        <w:ind w:left="3960" w:hanging="360"/>
      </w:pPr>
      <w:rPr>
        <w:rFonts w:ascii="Courier New" w:hAnsi="Courier New" w:cs="Courier New" w:hint="default"/>
      </w:rPr>
    </w:lvl>
    <w:lvl w:ilvl="5" w:tplc="38104F4E" w:tentative="1">
      <w:start w:val="1"/>
      <w:numFmt w:val="bullet"/>
      <w:lvlText w:val=""/>
      <w:lvlJc w:val="left"/>
      <w:pPr>
        <w:ind w:left="4680" w:hanging="360"/>
      </w:pPr>
      <w:rPr>
        <w:rFonts w:ascii="Wingdings" w:hAnsi="Wingdings" w:hint="default"/>
      </w:rPr>
    </w:lvl>
    <w:lvl w:ilvl="6" w:tplc="DBA02CFA" w:tentative="1">
      <w:start w:val="1"/>
      <w:numFmt w:val="bullet"/>
      <w:lvlText w:val=""/>
      <w:lvlJc w:val="left"/>
      <w:pPr>
        <w:ind w:left="5400" w:hanging="360"/>
      </w:pPr>
      <w:rPr>
        <w:rFonts w:ascii="Symbol" w:hAnsi="Symbol" w:hint="default"/>
      </w:rPr>
    </w:lvl>
    <w:lvl w:ilvl="7" w:tplc="001EE484" w:tentative="1">
      <w:start w:val="1"/>
      <w:numFmt w:val="bullet"/>
      <w:lvlText w:val="o"/>
      <w:lvlJc w:val="left"/>
      <w:pPr>
        <w:ind w:left="6120" w:hanging="360"/>
      </w:pPr>
      <w:rPr>
        <w:rFonts w:ascii="Courier New" w:hAnsi="Courier New" w:cs="Courier New" w:hint="default"/>
      </w:rPr>
    </w:lvl>
    <w:lvl w:ilvl="8" w:tplc="1BB8B10C" w:tentative="1">
      <w:start w:val="1"/>
      <w:numFmt w:val="bullet"/>
      <w:lvlText w:val=""/>
      <w:lvlJc w:val="left"/>
      <w:pPr>
        <w:ind w:left="6840" w:hanging="360"/>
      </w:pPr>
      <w:rPr>
        <w:rFonts w:ascii="Wingdings" w:hAnsi="Wingdings" w:hint="default"/>
      </w:rPr>
    </w:lvl>
  </w:abstractNum>
  <w:abstractNum w:abstractNumId="28" w15:restartNumberingAfterBreak="0">
    <w:nsid w:val="758D6820"/>
    <w:multiLevelType w:val="hybridMultilevel"/>
    <w:tmpl w:val="37AA016A"/>
    <w:lvl w:ilvl="0" w:tplc="0A0E18AA">
      <w:start w:val="1"/>
      <w:numFmt w:val="decimal"/>
      <w:lvlText w:val="%1."/>
      <w:lvlJc w:val="left"/>
      <w:pPr>
        <w:tabs>
          <w:tab w:val="num" w:pos="720"/>
        </w:tabs>
        <w:ind w:left="720" w:hanging="360"/>
      </w:pPr>
      <w:rPr>
        <w:rFonts w:hint="default"/>
      </w:rPr>
    </w:lvl>
    <w:lvl w:ilvl="1" w:tplc="889EA560">
      <w:numFmt w:val="bullet"/>
      <w:lvlText w:val="-"/>
      <w:lvlJc w:val="left"/>
      <w:pPr>
        <w:tabs>
          <w:tab w:val="num" w:pos="1440"/>
        </w:tabs>
        <w:ind w:left="1440" w:hanging="360"/>
      </w:pPr>
      <w:rPr>
        <w:rFonts w:ascii="Franklin Gothic Book" w:eastAsia="Times New Roman" w:hAnsi="Franklin Gothic Book" w:cs="Arial" w:hint="default"/>
        <w:b/>
      </w:rPr>
    </w:lvl>
    <w:lvl w:ilvl="2" w:tplc="CC883AF2" w:tentative="1">
      <w:start w:val="1"/>
      <w:numFmt w:val="lowerRoman"/>
      <w:lvlText w:val="%3."/>
      <w:lvlJc w:val="right"/>
      <w:pPr>
        <w:tabs>
          <w:tab w:val="num" w:pos="2160"/>
        </w:tabs>
        <w:ind w:left="2160" w:hanging="180"/>
      </w:pPr>
    </w:lvl>
    <w:lvl w:ilvl="3" w:tplc="D3E472A6" w:tentative="1">
      <w:start w:val="1"/>
      <w:numFmt w:val="decimal"/>
      <w:lvlText w:val="%4."/>
      <w:lvlJc w:val="left"/>
      <w:pPr>
        <w:tabs>
          <w:tab w:val="num" w:pos="2880"/>
        </w:tabs>
        <w:ind w:left="2880" w:hanging="360"/>
      </w:pPr>
    </w:lvl>
    <w:lvl w:ilvl="4" w:tplc="C7C4263C" w:tentative="1">
      <w:start w:val="1"/>
      <w:numFmt w:val="lowerLetter"/>
      <w:lvlText w:val="%5."/>
      <w:lvlJc w:val="left"/>
      <w:pPr>
        <w:tabs>
          <w:tab w:val="num" w:pos="3600"/>
        </w:tabs>
        <w:ind w:left="3600" w:hanging="360"/>
      </w:pPr>
    </w:lvl>
    <w:lvl w:ilvl="5" w:tplc="22649F70" w:tentative="1">
      <w:start w:val="1"/>
      <w:numFmt w:val="lowerRoman"/>
      <w:lvlText w:val="%6."/>
      <w:lvlJc w:val="right"/>
      <w:pPr>
        <w:tabs>
          <w:tab w:val="num" w:pos="4320"/>
        </w:tabs>
        <w:ind w:left="4320" w:hanging="180"/>
      </w:pPr>
    </w:lvl>
    <w:lvl w:ilvl="6" w:tplc="19AE9AD8" w:tentative="1">
      <w:start w:val="1"/>
      <w:numFmt w:val="decimal"/>
      <w:lvlText w:val="%7."/>
      <w:lvlJc w:val="left"/>
      <w:pPr>
        <w:tabs>
          <w:tab w:val="num" w:pos="5040"/>
        </w:tabs>
        <w:ind w:left="5040" w:hanging="360"/>
      </w:pPr>
    </w:lvl>
    <w:lvl w:ilvl="7" w:tplc="CDD28726" w:tentative="1">
      <w:start w:val="1"/>
      <w:numFmt w:val="lowerLetter"/>
      <w:lvlText w:val="%8."/>
      <w:lvlJc w:val="left"/>
      <w:pPr>
        <w:tabs>
          <w:tab w:val="num" w:pos="5760"/>
        </w:tabs>
        <w:ind w:left="5760" w:hanging="360"/>
      </w:pPr>
    </w:lvl>
    <w:lvl w:ilvl="8" w:tplc="534ABA90" w:tentative="1">
      <w:start w:val="1"/>
      <w:numFmt w:val="lowerRoman"/>
      <w:lvlText w:val="%9."/>
      <w:lvlJc w:val="right"/>
      <w:pPr>
        <w:tabs>
          <w:tab w:val="num" w:pos="6480"/>
        </w:tabs>
        <w:ind w:left="6480" w:hanging="180"/>
      </w:pPr>
    </w:lvl>
  </w:abstractNum>
  <w:abstractNum w:abstractNumId="29" w15:restartNumberingAfterBreak="0">
    <w:nsid w:val="78C32CB6"/>
    <w:multiLevelType w:val="hybridMultilevel"/>
    <w:tmpl w:val="B688ED9A"/>
    <w:lvl w:ilvl="0" w:tplc="6BB0A8E2">
      <w:start w:val="1"/>
      <w:numFmt w:val="bullet"/>
      <w:lvlText w:val=""/>
      <w:lvlJc w:val="left"/>
      <w:pPr>
        <w:tabs>
          <w:tab w:val="num" w:pos="720"/>
        </w:tabs>
        <w:ind w:left="720" w:hanging="360"/>
      </w:pPr>
      <w:rPr>
        <w:rFonts w:ascii="Symbol" w:hAnsi="Symbol" w:hint="default"/>
      </w:rPr>
    </w:lvl>
    <w:lvl w:ilvl="1" w:tplc="8C74B7F6" w:tentative="1">
      <w:start w:val="1"/>
      <w:numFmt w:val="bullet"/>
      <w:lvlText w:val="o"/>
      <w:lvlJc w:val="left"/>
      <w:pPr>
        <w:tabs>
          <w:tab w:val="num" w:pos="1440"/>
        </w:tabs>
        <w:ind w:left="1440" w:hanging="360"/>
      </w:pPr>
      <w:rPr>
        <w:rFonts w:ascii="Courier New" w:hAnsi="Courier New" w:hint="default"/>
      </w:rPr>
    </w:lvl>
    <w:lvl w:ilvl="2" w:tplc="E3E8BF20" w:tentative="1">
      <w:start w:val="1"/>
      <w:numFmt w:val="bullet"/>
      <w:lvlText w:val=""/>
      <w:lvlJc w:val="left"/>
      <w:pPr>
        <w:tabs>
          <w:tab w:val="num" w:pos="2160"/>
        </w:tabs>
        <w:ind w:left="2160" w:hanging="360"/>
      </w:pPr>
      <w:rPr>
        <w:rFonts w:ascii="Wingdings" w:hAnsi="Wingdings" w:hint="default"/>
      </w:rPr>
    </w:lvl>
    <w:lvl w:ilvl="3" w:tplc="C4F0B352" w:tentative="1">
      <w:start w:val="1"/>
      <w:numFmt w:val="bullet"/>
      <w:lvlText w:val=""/>
      <w:lvlJc w:val="left"/>
      <w:pPr>
        <w:tabs>
          <w:tab w:val="num" w:pos="2880"/>
        </w:tabs>
        <w:ind w:left="2880" w:hanging="360"/>
      </w:pPr>
      <w:rPr>
        <w:rFonts w:ascii="Symbol" w:hAnsi="Symbol" w:hint="default"/>
      </w:rPr>
    </w:lvl>
    <w:lvl w:ilvl="4" w:tplc="04548AAA" w:tentative="1">
      <w:start w:val="1"/>
      <w:numFmt w:val="bullet"/>
      <w:lvlText w:val="o"/>
      <w:lvlJc w:val="left"/>
      <w:pPr>
        <w:tabs>
          <w:tab w:val="num" w:pos="3600"/>
        </w:tabs>
        <w:ind w:left="3600" w:hanging="360"/>
      </w:pPr>
      <w:rPr>
        <w:rFonts w:ascii="Courier New" w:hAnsi="Courier New" w:hint="default"/>
      </w:rPr>
    </w:lvl>
    <w:lvl w:ilvl="5" w:tplc="012419FC" w:tentative="1">
      <w:start w:val="1"/>
      <w:numFmt w:val="bullet"/>
      <w:lvlText w:val=""/>
      <w:lvlJc w:val="left"/>
      <w:pPr>
        <w:tabs>
          <w:tab w:val="num" w:pos="4320"/>
        </w:tabs>
        <w:ind w:left="4320" w:hanging="360"/>
      </w:pPr>
      <w:rPr>
        <w:rFonts w:ascii="Wingdings" w:hAnsi="Wingdings" w:hint="default"/>
      </w:rPr>
    </w:lvl>
    <w:lvl w:ilvl="6" w:tplc="1F6AB04A" w:tentative="1">
      <w:start w:val="1"/>
      <w:numFmt w:val="bullet"/>
      <w:lvlText w:val=""/>
      <w:lvlJc w:val="left"/>
      <w:pPr>
        <w:tabs>
          <w:tab w:val="num" w:pos="5040"/>
        </w:tabs>
        <w:ind w:left="5040" w:hanging="360"/>
      </w:pPr>
      <w:rPr>
        <w:rFonts w:ascii="Symbol" w:hAnsi="Symbol" w:hint="default"/>
      </w:rPr>
    </w:lvl>
    <w:lvl w:ilvl="7" w:tplc="BAF00E34" w:tentative="1">
      <w:start w:val="1"/>
      <w:numFmt w:val="bullet"/>
      <w:lvlText w:val="o"/>
      <w:lvlJc w:val="left"/>
      <w:pPr>
        <w:tabs>
          <w:tab w:val="num" w:pos="5760"/>
        </w:tabs>
        <w:ind w:left="5760" w:hanging="360"/>
      </w:pPr>
      <w:rPr>
        <w:rFonts w:ascii="Courier New" w:hAnsi="Courier New" w:hint="default"/>
      </w:rPr>
    </w:lvl>
    <w:lvl w:ilvl="8" w:tplc="65E4466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821FC9"/>
    <w:multiLevelType w:val="hybridMultilevel"/>
    <w:tmpl w:val="2F32F93C"/>
    <w:lvl w:ilvl="0" w:tplc="43E866D8">
      <w:start w:val="1"/>
      <w:numFmt w:val="decimal"/>
      <w:lvlText w:val="%1."/>
      <w:lvlJc w:val="left"/>
      <w:pPr>
        <w:tabs>
          <w:tab w:val="num" w:pos="360"/>
        </w:tabs>
        <w:ind w:left="360" w:hanging="360"/>
      </w:pPr>
      <w:rPr>
        <w:rFonts w:hint="default"/>
        <w:i w:val="0"/>
      </w:rPr>
    </w:lvl>
    <w:lvl w:ilvl="1" w:tplc="0A6C0E6E" w:tentative="1">
      <w:start w:val="1"/>
      <w:numFmt w:val="lowerLetter"/>
      <w:lvlText w:val="%2."/>
      <w:lvlJc w:val="left"/>
      <w:pPr>
        <w:tabs>
          <w:tab w:val="num" w:pos="1440"/>
        </w:tabs>
        <w:ind w:left="1440" w:hanging="360"/>
      </w:pPr>
    </w:lvl>
    <w:lvl w:ilvl="2" w:tplc="186C41E0" w:tentative="1">
      <w:start w:val="1"/>
      <w:numFmt w:val="lowerRoman"/>
      <w:lvlText w:val="%3."/>
      <w:lvlJc w:val="right"/>
      <w:pPr>
        <w:tabs>
          <w:tab w:val="num" w:pos="2160"/>
        </w:tabs>
        <w:ind w:left="2160" w:hanging="180"/>
      </w:pPr>
    </w:lvl>
    <w:lvl w:ilvl="3" w:tplc="C0C28998" w:tentative="1">
      <w:start w:val="1"/>
      <w:numFmt w:val="decimal"/>
      <w:lvlText w:val="%4."/>
      <w:lvlJc w:val="left"/>
      <w:pPr>
        <w:tabs>
          <w:tab w:val="num" w:pos="2880"/>
        </w:tabs>
        <w:ind w:left="2880" w:hanging="360"/>
      </w:pPr>
    </w:lvl>
    <w:lvl w:ilvl="4" w:tplc="0F569948" w:tentative="1">
      <w:start w:val="1"/>
      <w:numFmt w:val="lowerLetter"/>
      <w:lvlText w:val="%5."/>
      <w:lvlJc w:val="left"/>
      <w:pPr>
        <w:tabs>
          <w:tab w:val="num" w:pos="3600"/>
        </w:tabs>
        <w:ind w:left="3600" w:hanging="360"/>
      </w:pPr>
    </w:lvl>
    <w:lvl w:ilvl="5" w:tplc="DEE4938E" w:tentative="1">
      <w:start w:val="1"/>
      <w:numFmt w:val="lowerRoman"/>
      <w:lvlText w:val="%6."/>
      <w:lvlJc w:val="right"/>
      <w:pPr>
        <w:tabs>
          <w:tab w:val="num" w:pos="4320"/>
        </w:tabs>
        <w:ind w:left="4320" w:hanging="180"/>
      </w:pPr>
    </w:lvl>
    <w:lvl w:ilvl="6" w:tplc="404034A8" w:tentative="1">
      <w:start w:val="1"/>
      <w:numFmt w:val="decimal"/>
      <w:lvlText w:val="%7."/>
      <w:lvlJc w:val="left"/>
      <w:pPr>
        <w:tabs>
          <w:tab w:val="num" w:pos="5040"/>
        </w:tabs>
        <w:ind w:left="5040" w:hanging="360"/>
      </w:pPr>
    </w:lvl>
    <w:lvl w:ilvl="7" w:tplc="98B84786" w:tentative="1">
      <w:start w:val="1"/>
      <w:numFmt w:val="lowerLetter"/>
      <w:lvlText w:val="%8."/>
      <w:lvlJc w:val="left"/>
      <w:pPr>
        <w:tabs>
          <w:tab w:val="num" w:pos="5760"/>
        </w:tabs>
        <w:ind w:left="5760" w:hanging="360"/>
      </w:pPr>
    </w:lvl>
    <w:lvl w:ilvl="8" w:tplc="724C64C0" w:tentative="1">
      <w:start w:val="1"/>
      <w:numFmt w:val="lowerRoman"/>
      <w:lvlText w:val="%9."/>
      <w:lvlJc w:val="right"/>
      <w:pPr>
        <w:tabs>
          <w:tab w:val="num" w:pos="6480"/>
        </w:tabs>
        <w:ind w:left="6480" w:hanging="180"/>
      </w:pPr>
    </w:lvl>
  </w:abstractNum>
  <w:abstractNum w:abstractNumId="31" w15:restartNumberingAfterBreak="0">
    <w:nsid w:val="7B3447AE"/>
    <w:multiLevelType w:val="hybridMultilevel"/>
    <w:tmpl w:val="3C783FD0"/>
    <w:lvl w:ilvl="0" w:tplc="F8628E7C">
      <w:start w:val="1"/>
      <w:numFmt w:val="decimal"/>
      <w:lvlText w:val="%1."/>
      <w:lvlJc w:val="left"/>
      <w:pPr>
        <w:tabs>
          <w:tab w:val="num" w:pos="360"/>
        </w:tabs>
        <w:ind w:left="360" w:hanging="360"/>
      </w:pPr>
      <w:rPr>
        <w:rFonts w:hint="default"/>
        <w:i w:val="0"/>
      </w:rPr>
    </w:lvl>
    <w:lvl w:ilvl="1" w:tplc="BE62381A">
      <w:numFmt w:val="bullet"/>
      <w:lvlText w:val="-"/>
      <w:lvlJc w:val="left"/>
      <w:pPr>
        <w:tabs>
          <w:tab w:val="num" w:pos="1440"/>
        </w:tabs>
        <w:ind w:left="1440" w:hanging="360"/>
      </w:pPr>
      <w:rPr>
        <w:rFonts w:ascii="Franklin Gothic Book" w:eastAsia="Times New Roman" w:hAnsi="Franklin Gothic Book" w:cs="Arial" w:hint="default"/>
        <w:b/>
      </w:rPr>
    </w:lvl>
    <w:lvl w:ilvl="2" w:tplc="8FA29DD0" w:tentative="1">
      <w:start w:val="1"/>
      <w:numFmt w:val="lowerRoman"/>
      <w:lvlText w:val="%3."/>
      <w:lvlJc w:val="right"/>
      <w:pPr>
        <w:tabs>
          <w:tab w:val="num" w:pos="2160"/>
        </w:tabs>
        <w:ind w:left="2160" w:hanging="180"/>
      </w:pPr>
    </w:lvl>
    <w:lvl w:ilvl="3" w:tplc="AE046F6E" w:tentative="1">
      <w:start w:val="1"/>
      <w:numFmt w:val="decimal"/>
      <w:lvlText w:val="%4."/>
      <w:lvlJc w:val="left"/>
      <w:pPr>
        <w:tabs>
          <w:tab w:val="num" w:pos="2880"/>
        </w:tabs>
        <w:ind w:left="2880" w:hanging="360"/>
      </w:pPr>
    </w:lvl>
    <w:lvl w:ilvl="4" w:tplc="726AD62C" w:tentative="1">
      <w:start w:val="1"/>
      <w:numFmt w:val="lowerLetter"/>
      <w:lvlText w:val="%5."/>
      <w:lvlJc w:val="left"/>
      <w:pPr>
        <w:tabs>
          <w:tab w:val="num" w:pos="3600"/>
        </w:tabs>
        <w:ind w:left="3600" w:hanging="360"/>
      </w:pPr>
    </w:lvl>
    <w:lvl w:ilvl="5" w:tplc="108AEEB6" w:tentative="1">
      <w:start w:val="1"/>
      <w:numFmt w:val="lowerRoman"/>
      <w:lvlText w:val="%6."/>
      <w:lvlJc w:val="right"/>
      <w:pPr>
        <w:tabs>
          <w:tab w:val="num" w:pos="4320"/>
        </w:tabs>
        <w:ind w:left="4320" w:hanging="180"/>
      </w:pPr>
    </w:lvl>
    <w:lvl w:ilvl="6" w:tplc="53E2555A" w:tentative="1">
      <w:start w:val="1"/>
      <w:numFmt w:val="decimal"/>
      <w:lvlText w:val="%7."/>
      <w:lvlJc w:val="left"/>
      <w:pPr>
        <w:tabs>
          <w:tab w:val="num" w:pos="5040"/>
        </w:tabs>
        <w:ind w:left="5040" w:hanging="360"/>
      </w:pPr>
    </w:lvl>
    <w:lvl w:ilvl="7" w:tplc="DF2E91B4" w:tentative="1">
      <w:start w:val="1"/>
      <w:numFmt w:val="lowerLetter"/>
      <w:lvlText w:val="%8."/>
      <w:lvlJc w:val="left"/>
      <w:pPr>
        <w:tabs>
          <w:tab w:val="num" w:pos="5760"/>
        </w:tabs>
        <w:ind w:left="5760" w:hanging="360"/>
      </w:pPr>
    </w:lvl>
    <w:lvl w:ilvl="8" w:tplc="295C1BB6" w:tentative="1">
      <w:start w:val="1"/>
      <w:numFmt w:val="lowerRoman"/>
      <w:lvlText w:val="%9."/>
      <w:lvlJc w:val="right"/>
      <w:pPr>
        <w:tabs>
          <w:tab w:val="num" w:pos="6480"/>
        </w:tabs>
        <w:ind w:left="6480" w:hanging="180"/>
      </w:pPr>
    </w:lvl>
  </w:abstractNum>
  <w:num w:numId="1">
    <w:abstractNumId w:val="25"/>
  </w:num>
  <w:num w:numId="2">
    <w:abstractNumId w:val="26"/>
  </w:num>
  <w:num w:numId="3">
    <w:abstractNumId w:val="24"/>
  </w:num>
  <w:num w:numId="4">
    <w:abstractNumId w:val="6"/>
  </w:num>
  <w:num w:numId="5">
    <w:abstractNumId w:val="13"/>
  </w:num>
  <w:num w:numId="6">
    <w:abstractNumId w:val="28"/>
  </w:num>
  <w:num w:numId="7">
    <w:abstractNumId w:val="14"/>
  </w:num>
  <w:num w:numId="8">
    <w:abstractNumId w:val="12"/>
  </w:num>
  <w:num w:numId="9">
    <w:abstractNumId w:val="9"/>
  </w:num>
  <w:num w:numId="10">
    <w:abstractNumId w:val="19"/>
  </w:num>
  <w:num w:numId="11">
    <w:abstractNumId w:val="10"/>
  </w:num>
  <w:num w:numId="12">
    <w:abstractNumId w:val="7"/>
  </w:num>
  <w:num w:numId="13">
    <w:abstractNumId w:val="3"/>
  </w:num>
  <w:num w:numId="14">
    <w:abstractNumId w:val="22"/>
  </w:num>
  <w:num w:numId="15">
    <w:abstractNumId w:val="4"/>
  </w:num>
  <w:num w:numId="16">
    <w:abstractNumId w:val="15"/>
  </w:num>
  <w:num w:numId="17">
    <w:abstractNumId w:val="29"/>
  </w:num>
  <w:num w:numId="18">
    <w:abstractNumId w:val="31"/>
  </w:num>
  <w:num w:numId="19">
    <w:abstractNumId w:val="30"/>
  </w:num>
  <w:num w:numId="20">
    <w:abstractNumId w:val="0"/>
  </w:num>
  <w:num w:numId="21">
    <w:abstractNumId w:val="20"/>
  </w:num>
  <w:num w:numId="22">
    <w:abstractNumId w:val="5"/>
  </w:num>
  <w:num w:numId="23">
    <w:abstractNumId w:val="18"/>
  </w:num>
  <w:num w:numId="24">
    <w:abstractNumId w:val="17"/>
  </w:num>
  <w:num w:numId="25">
    <w:abstractNumId w:val="11"/>
  </w:num>
  <w:num w:numId="26">
    <w:abstractNumId w:val="21"/>
  </w:num>
  <w:num w:numId="27">
    <w:abstractNumId w:val="8"/>
  </w:num>
  <w:num w:numId="28">
    <w:abstractNumId w:val="27"/>
  </w:num>
  <w:num w:numId="29">
    <w:abstractNumId w:val="1"/>
  </w:num>
  <w:num w:numId="30">
    <w:abstractNumId w:val="23"/>
  </w:num>
  <w:num w:numId="31">
    <w:abstractNumId w:val="1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8E"/>
    <w:rsid w:val="00004D3A"/>
    <w:rsid w:val="000132CB"/>
    <w:rsid w:val="00015211"/>
    <w:rsid w:val="00016847"/>
    <w:rsid w:val="000224E4"/>
    <w:rsid w:val="000249D2"/>
    <w:rsid w:val="00036EB4"/>
    <w:rsid w:val="00042FFD"/>
    <w:rsid w:val="00043032"/>
    <w:rsid w:val="00053E7F"/>
    <w:rsid w:val="00054193"/>
    <w:rsid w:val="00063DCC"/>
    <w:rsid w:val="000750BC"/>
    <w:rsid w:val="000B122E"/>
    <w:rsid w:val="000B3C09"/>
    <w:rsid w:val="000B4766"/>
    <w:rsid w:val="000B5D12"/>
    <w:rsid w:val="000B7E5F"/>
    <w:rsid w:val="000C06F5"/>
    <w:rsid w:val="000C0EC5"/>
    <w:rsid w:val="000C2379"/>
    <w:rsid w:val="000D743C"/>
    <w:rsid w:val="000F070A"/>
    <w:rsid w:val="000F5C1A"/>
    <w:rsid w:val="001022DA"/>
    <w:rsid w:val="00104EEC"/>
    <w:rsid w:val="00105902"/>
    <w:rsid w:val="00126659"/>
    <w:rsid w:val="001376BC"/>
    <w:rsid w:val="00157FD1"/>
    <w:rsid w:val="00163943"/>
    <w:rsid w:val="00163B4D"/>
    <w:rsid w:val="001739CD"/>
    <w:rsid w:val="00185936"/>
    <w:rsid w:val="001978B2"/>
    <w:rsid w:val="001C3882"/>
    <w:rsid w:val="001C7778"/>
    <w:rsid w:val="001D02A1"/>
    <w:rsid w:val="001D23ED"/>
    <w:rsid w:val="001E2DC2"/>
    <w:rsid w:val="001E3671"/>
    <w:rsid w:val="001F236F"/>
    <w:rsid w:val="00200A1E"/>
    <w:rsid w:val="00201F52"/>
    <w:rsid w:val="0020278E"/>
    <w:rsid w:val="002067FF"/>
    <w:rsid w:val="002149F5"/>
    <w:rsid w:val="00214DC6"/>
    <w:rsid w:val="00217CFC"/>
    <w:rsid w:val="00220F01"/>
    <w:rsid w:val="00221017"/>
    <w:rsid w:val="00232A93"/>
    <w:rsid w:val="00236B8E"/>
    <w:rsid w:val="00244C31"/>
    <w:rsid w:val="00246534"/>
    <w:rsid w:val="00251607"/>
    <w:rsid w:val="002557EE"/>
    <w:rsid w:val="00257151"/>
    <w:rsid w:val="00262605"/>
    <w:rsid w:val="00273DDA"/>
    <w:rsid w:val="00277A6F"/>
    <w:rsid w:val="0028462C"/>
    <w:rsid w:val="00295DDF"/>
    <w:rsid w:val="002A3387"/>
    <w:rsid w:val="002C15E7"/>
    <w:rsid w:val="002D2AA0"/>
    <w:rsid w:val="002D6006"/>
    <w:rsid w:val="002E13DD"/>
    <w:rsid w:val="002F01B6"/>
    <w:rsid w:val="00305F5D"/>
    <w:rsid w:val="00313308"/>
    <w:rsid w:val="003249ED"/>
    <w:rsid w:val="00333E97"/>
    <w:rsid w:val="00334F07"/>
    <w:rsid w:val="0034763A"/>
    <w:rsid w:val="003648AD"/>
    <w:rsid w:val="00366FB7"/>
    <w:rsid w:val="00383C9D"/>
    <w:rsid w:val="003939C6"/>
    <w:rsid w:val="00395309"/>
    <w:rsid w:val="003A3AD3"/>
    <w:rsid w:val="003A74FA"/>
    <w:rsid w:val="003C0C8C"/>
    <w:rsid w:val="003C502C"/>
    <w:rsid w:val="003C5E73"/>
    <w:rsid w:val="003D05E1"/>
    <w:rsid w:val="003E004F"/>
    <w:rsid w:val="003E5589"/>
    <w:rsid w:val="003E7457"/>
    <w:rsid w:val="003F1615"/>
    <w:rsid w:val="004024FF"/>
    <w:rsid w:val="00412E5F"/>
    <w:rsid w:val="00432734"/>
    <w:rsid w:val="00434C6F"/>
    <w:rsid w:val="004753B6"/>
    <w:rsid w:val="00486609"/>
    <w:rsid w:val="004A4F78"/>
    <w:rsid w:val="004B761D"/>
    <w:rsid w:val="004D1C65"/>
    <w:rsid w:val="004E54A1"/>
    <w:rsid w:val="004E6D91"/>
    <w:rsid w:val="004F06D7"/>
    <w:rsid w:val="004F2BFF"/>
    <w:rsid w:val="004F68C1"/>
    <w:rsid w:val="00503213"/>
    <w:rsid w:val="005134B5"/>
    <w:rsid w:val="00521511"/>
    <w:rsid w:val="00523099"/>
    <w:rsid w:val="00523A13"/>
    <w:rsid w:val="00540AB6"/>
    <w:rsid w:val="00555052"/>
    <w:rsid w:val="00557B0D"/>
    <w:rsid w:val="00562B11"/>
    <w:rsid w:val="00562C74"/>
    <w:rsid w:val="00591777"/>
    <w:rsid w:val="005D2B6E"/>
    <w:rsid w:val="005F4D1B"/>
    <w:rsid w:val="00603893"/>
    <w:rsid w:val="00606C27"/>
    <w:rsid w:val="00611778"/>
    <w:rsid w:val="006157B6"/>
    <w:rsid w:val="00624307"/>
    <w:rsid w:val="00624573"/>
    <w:rsid w:val="006375D7"/>
    <w:rsid w:val="00641BDB"/>
    <w:rsid w:val="00641DC1"/>
    <w:rsid w:val="0064641D"/>
    <w:rsid w:val="0065222D"/>
    <w:rsid w:val="00662036"/>
    <w:rsid w:val="006640D3"/>
    <w:rsid w:val="006653DE"/>
    <w:rsid w:val="00681B6F"/>
    <w:rsid w:val="00681DC5"/>
    <w:rsid w:val="006838A9"/>
    <w:rsid w:val="00694C99"/>
    <w:rsid w:val="00695CA2"/>
    <w:rsid w:val="00697388"/>
    <w:rsid w:val="006A723F"/>
    <w:rsid w:val="006B678F"/>
    <w:rsid w:val="006D004E"/>
    <w:rsid w:val="006F1A27"/>
    <w:rsid w:val="006F37F4"/>
    <w:rsid w:val="00701FE4"/>
    <w:rsid w:val="00715251"/>
    <w:rsid w:val="00735DF6"/>
    <w:rsid w:val="007411F8"/>
    <w:rsid w:val="0074553E"/>
    <w:rsid w:val="007538C7"/>
    <w:rsid w:val="007558FB"/>
    <w:rsid w:val="00761B11"/>
    <w:rsid w:val="00766DF1"/>
    <w:rsid w:val="0079249D"/>
    <w:rsid w:val="00796EDA"/>
    <w:rsid w:val="007B176C"/>
    <w:rsid w:val="007B29EF"/>
    <w:rsid w:val="007B2CAB"/>
    <w:rsid w:val="007B56E4"/>
    <w:rsid w:val="007B609B"/>
    <w:rsid w:val="007B636D"/>
    <w:rsid w:val="007C292B"/>
    <w:rsid w:val="007C65F2"/>
    <w:rsid w:val="007D132C"/>
    <w:rsid w:val="007F454F"/>
    <w:rsid w:val="008018F3"/>
    <w:rsid w:val="00802548"/>
    <w:rsid w:val="0080555A"/>
    <w:rsid w:val="00817E98"/>
    <w:rsid w:val="00823935"/>
    <w:rsid w:val="00834DA0"/>
    <w:rsid w:val="008443E0"/>
    <w:rsid w:val="00852B45"/>
    <w:rsid w:val="00855D7B"/>
    <w:rsid w:val="00856BE1"/>
    <w:rsid w:val="008971C1"/>
    <w:rsid w:val="008A23DB"/>
    <w:rsid w:val="008A2D45"/>
    <w:rsid w:val="008A5915"/>
    <w:rsid w:val="008B7B29"/>
    <w:rsid w:val="008D5D0A"/>
    <w:rsid w:val="0090154A"/>
    <w:rsid w:val="00901614"/>
    <w:rsid w:val="00902753"/>
    <w:rsid w:val="009151F3"/>
    <w:rsid w:val="009303D6"/>
    <w:rsid w:val="00936636"/>
    <w:rsid w:val="009416B9"/>
    <w:rsid w:val="009421CD"/>
    <w:rsid w:val="00944F2B"/>
    <w:rsid w:val="00964AFF"/>
    <w:rsid w:val="00964F4A"/>
    <w:rsid w:val="00972A3E"/>
    <w:rsid w:val="0097441B"/>
    <w:rsid w:val="00976432"/>
    <w:rsid w:val="00991070"/>
    <w:rsid w:val="009A367E"/>
    <w:rsid w:val="009A3F1D"/>
    <w:rsid w:val="009B6800"/>
    <w:rsid w:val="009B6F17"/>
    <w:rsid w:val="009C34B1"/>
    <w:rsid w:val="009E2CB0"/>
    <w:rsid w:val="00A15637"/>
    <w:rsid w:val="00A17DB2"/>
    <w:rsid w:val="00A3649A"/>
    <w:rsid w:val="00A400B9"/>
    <w:rsid w:val="00A6370D"/>
    <w:rsid w:val="00A6440A"/>
    <w:rsid w:val="00A74566"/>
    <w:rsid w:val="00A8610C"/>
    <w:rsid w:val="00A8685D"/>
    <w:rsid w:val="00A91F8D"/>
    <w:rsid w:val="00AB03AA"/>
    <w:rsid w:val="00AB6F3B"/>
    <w:rsid w:val="00AC1D52"/>
    <w:rsid w:val="00AC31E9"/>
    <w:rsid w:val="00AC35F7"/>
    <w:rsid w:val="00AD402B"/>
    <w:rsid w:val="00AD674B"/>
    <w:rsid w:val="00AF5338"/>
    <w:rsid w:val="00B0692E"/>
    <w:rsid w:val="00B06CFD"/>
    <w:rsid w:val="00B11D02"/>
    <w:rsid w:val="00B220F4"/>
    <w:rsid w:val="00B24A51"/>
    <w:rsid w:val="00B30325"/>
    <w:rsid w:val="00B3288E"/>
    <w:rsid w:val="00B337B6"/>
    <w:rsid w:val="00B3512E"/>
    <w:rsid w:val="00B4601A"/>
    <w:rsid w:val="00B63B0F"/>
    <w:rsid w:val="00B65EDB"/>
    <w:rsid w:val="00B72302"/>
    <w:rsid w:val="00B80AA8"/>
    <w:rsid w:val="00B913A5"/>
    <w:rsid w:val="00B92B0B"/>
    <w:rsid w:val="00B95095"/>
    <w:rsid w:val="00B97D04"/>
    <w:rsid w:val="00B97F5B"/>
    <w:rsid w:val="00BA0834"/>
    <w:rsid w:val="00BA08DF"/>
    <w:rsid w:val="00BB2C9B"/>
    <w:rsid w:val="00BB5AD5"/>
    <w:rsid w:val="00BD106B"/>
    <w:rsid w:val="00BE7EE9"/>
    <w:rsid w:val="00C06948"/>
    <w:rsid w:val="00C13564"/>
    <w:rsid w:val="00C23A4B"/>
    <w:rsid w:val="00C24756"/>
    <w:rsid w:val="00C420AE"/>
    <w:rsid w:val="00C43CBB"/>
    <w:rsid w:val="00C5623F"/>
    <w:rsid w:val="00C5796F"/>
    <w:rsid w:val="00C608EA"/>
    <w:rsid w:val="00C62134"/>
    <w:rsid w:val="00C71CEF"/>
    <w:rsid w:val="00C72499"/>
    <w:rsid w:val="00C72815"/>
    <w:rsid w:val="00C728AE"/>
    <w:rsid w:val="00C81706"/>
    <w:rsid w:val="00C82B1B"/>
    <w:rsid w:val="00C82D9B"/>
    <w:rsid w:val="00C8776C"/>
    <w:rsid w:val="00C97D81"/>
    <w:rsid w:val="00CA103E"/>
    <w:rsid w:val="00CA54CC"/>
    <w:rsid w:val="00CA6D18"/>
    <w:rsid w:val="00CD0D8F"/>
    <w:rsid w:val="00CE1ACA"/>
    <w:rsid w:val="00CE7426"/>
    <w:rsid w:val="00CF19FE"/>
    <w:rsid w:val="00CF21C2"/>
    <w:rsid w:val="00D03B31"/>
    <w:rsid w:val="00D05D70"/>
    <w:rsid w:val="00D1083F"/>
    <w:rsid w:val="00D11A0C"/>
    <w:rsid w:val="00D26F09"/>
    <w:rsid w:val="00D27A5F"/>
    <w:rsid w:val="00D331AA"/>
    <w:rsid w:val="00D42A36"/>
    <w:rsid w:val="00D42FE8"/>
    <w:rsid w:val="00D51759"/>
    <w:rsid w:val="00D56D69"/>
    <w:rsid w:val="00D72BC2"/>
    <w:rsid w:val="00D8335D"/>
    <w:rsid w:val="00D8445F"/>
    <w:rsid w:val="00D92263"/>
    <w:rsid w:val="00DA3D4C"/>
    <w:rsid w:val="00DA4D03"/>
    <w:rsid w:val="00DA6195"/>
    <w:rsid w:val="00DB10EE"/>
    <w:rsid w:val="00DC7096"/>
    <w:rsid w:val="00DD4564"/>
    <w:rsid w:val="00DE3306"/>
    <w:rsid w:val="00DE4A68"/>
    <w:rsid w:val="00DE6E3D"/>
    <w:rsid w:val="00DE7BA0"/>
    <w:rsid w:val="00DF2128"/>
    <w:rsid w:val="00DF259B"/>
    <w:rsid w:val="00DF4753"/>
    <w:rsid w:val="00DF51DA"/>
    <w:rsid w:val="00DF6AD7"/>
    <w:rsid w:val="00E00EED"/>
    <w:rsid w:val="00E011E0"/>
    <w:rsid w:val="00E024E9"/>
    <w:rsid w:val="00E033C9"/>
    <w:rsid w:val="00E03C40"/>
    <w:rsid w:val="00E0491F"/>
    <w:rsid w:val="00E23628"/>
    <w:rsid w:val="00E23BF3"/>
    <w:rsid w:val="00E271B2"/>
    <w:rsid w:val="00E27F17"/>
    <w:rsid w:val="00E369E3"/>
    <w:rsid w:val="00E411A6"/>
    <w:rsid w:val="00E5007B"/>
    <w:rsid w:val="00E6072A"/>
    <w:rsid w:val="00E613C4"/>
    <w:rsid w:val="00E829BF"/>
    <w:rsid w:val="00E876C1"/>
    <w:rsid w:val="00E934F2"/>
    <w:rsid w:val="00EA5005"/>
    <w:rsid w:val="00ED2DED"/>
    <w:rsid w:val="00ED2ECB"/>
    <w:rsid w:val="00ED699F"/>
    <w:rsid w:val="00ED7CF4"/>
    <w:rsid w:val="00F10E93"/>
    <w:rsid w:val="00F12704"/>
    <w:rsid w:val="00F21052"/>
    <w:rsid w:val="00F22C56"/>
    <w:rsid w:val="00F25B1E"/>
    <w:rsid w:val="00F54718"/>
    <w:rsid w:val="00F55F0A"/>
    <w:rsid w:val="00F560F2"/>
    <w:rsid w:val="00F610AC"/>
    <w:rsid w:val="00F649AB"/>
    <w:rsid w:val="00F65E13"/>
    <w:rsid w:val="00F65E89"/>
    <w:rsid w:val="00F66118"/>
    <w:rsid w:val="00F77C69"/>
    <w:rsid w:val="00F81F2C"/>
    <w:rsid w:val="00F83514"/>
    <w:rsid w:val="00F92716"/>
    <w:rsid w:val="00F92D2A"/>
    <w:rsid w:val="00F9336C"/>
    <w:rsid w:val="00FA5934"/>
    <w:rsid w:val="00FA60F5"/>
    <w:rsid w:val="00FB18A1"/>
    <w:rsid w:val="00FC586F"/>
    <w:rsid w:val="00FD01AD"/>
    <w:rsid w:val="00FD01BE"/>
    <w:rsid w:val="00FD3690"/>
    <w:rsid w:val="00FE28F3"/>
    <w:rsid w:val="00FE57BC"/>
    <w:rsid w:val="00FF4045"/>
    <w:rsid w:val="00FF40C0"/>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7A0D"/>
  <w15:docId w15:val="{268D1BDF-308B-4A6C-A042-0AF1A9B0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6B8E"/>
    <w:pPr>
      <w:spacing w:before="60" w:after="60" w:line="360" w:lineRule="auto"/>
      <w:jc w:val="both"/>
    </w:pPr>
    <w:rPr>
      <w:rFonts w:ascii="Verdana" w:eastAsia="Times New Roman" w:hAnsi="Verdana"/>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7">
    <w:name w:val="Style7"/>
    <w:basedOn w:val="Normln"/>
    <w:rsid w:val="00236B8E"/>
    <w:pPr>
      <w:widowControl w:val="0"/>
      <w:autoSpaceDE w:val="0"/>
      <w:autoSpaceDN w:val="0"/>
      <w:adjustRightInd w:val="0"/>
      <w:spacing w:before="0" w:after="0" w:line="238" w:lineRule="exact"/>
      <w:ind w:firstLine="701"/>
    </w:pPr>
    <w:rPr>
      <w:rFonts w:ascii="Arial Narrow" w:hAnsi="Arial Narrow"/>
      <w:sz w:val="24"/>
    </w:rPr>
  </w:style>
  <w:style w:type="paragraph" w:styleId="Textbubliny">
    <w:name w:val="Balloon Text"/>
    <w:basedOn w:val="Normln"/>
    <w:link w:val="TextbublinyChar"/>
    <w:uiPriority w:val="99"/>
    <w:semiHidden/>
    <w:unhideWhenUsed/>
    <w:rsid w:val="000132CB"/>
    <w:pPr>
      <w:spacing w:before="0" w:after="0" w:line="240" w:lineRule="auto"/>
    </w:pPr>
    <w:rPr>
      <w:rFonts w:ascii="Segoe UI" w:hAnsi="Segoe UI"/>
      <w:sz w:val="18"/>
      <w:szCs w:val="18"/>
    </w:rPr>
  </w:style>
  <w:style w:type="character" w:customStyle="1" w:styleId="TextbublinyChar">
    <w:name w:val="Text bubliny Char"/>
    <w:link w:val="Textbubliny"/>
    <w:uiPriority w:val="99"/>
    <w:semiHidden/>
    <w:rsid w:val="000132CB"/>
    <w:rPr>
      <w:rFonts w:ascii="Segoe UI" w:eastAsia="Times New Roman" w:hAnsi="Segoe UI" w:cs="Segoe UI"/>
      <w:sz w:val="18"/>
      <w:szCs w:val="18"/>
      <w:lang w:eastAsia="cs-CZ"/>
    </w:rPr>
  </w:style>
  <w:style w:type="paragraph" w:styleId="Odstavecseseznamem">
    <w:name w:val="List Paragraph"/>
    <w:basedOn w:val="Normln"/>
    <w:uiPriority w:val="34"/>
    <w:qFormat/>
    <w:rsid w:val="000132CB"/>
    <w:pPr>
      <w:ind w:left="720"/>
      <w:contextualSpacing/>
    </w:pPr>
  </w:style>
  <w:style w:type="paragraph" w:customStyle="1" w:styleId="Smlouva-slo">
    <w:name w:val="Smlouva-číslo"/>
    <w:basedOn w:val="Normln"/>
    <w:rsid w:val="006A723F"/>
    <w:pPr>
      <w:widowControl w:val="0"/>
      <w:spacing w:before="120" w:after="0" w:line="240" w:lineRule="atLeast"/>
    </w:pPr>
    <w:rPr>
      <w:rFonts w:ascii="Times New Roman" w:hAnsi="Times New Roman"/>
      <w:snapToGrid w:val="0"/>
      <w:sz w:val="24"/>
      <w:szCs w:val="20"/>
    </w:rPr>
  </w:style>
  <w:style w:type="character" w:styleId="Odkaznakoment">
    <w:name w:val="annotation reference"/>
    <w:uiPriority w:val="99"/>
    <w:semiHidden/>
    <w:unhideWhenUsed/>
    <w:rsid w:val="00E23BF3"/>
    <w:rPr>
      <w:sz w:val="16"/>
      <w:szCs w:val="16"/>
    </w:rPr>
  </w:style>
  <w:style w:type="paragraph" w:styleId="Textkomente">
    <w:name w:val="annotation text"/>
    <w:basedOn w:val="Normln"/>
    <w:link w:val="TextkomenteChar"/>
    <w:uiPriority w:val="99"/>
    <w:unhideWhenUsed/>
    <w:rsid w:val="00E23BF3"/>
    <w:rPr>
      <w:sz w:val="20"/>
      <w:szCs w:val="20"/>
    </w:rPr>
  </w:style>
  <w:style w:type="character" w:customStyle="1" w:styleId="TextkomenteChar">
    <w:name w:val="Text komentáře Char"/>
    <w:link w:val="Textkomente"/>
    <w:uiPriority w:val="99"/>
    <w:rsid w:val="00E23BF3"/>
    <w:rPr>
      <w:rFonts w:ascii="Verdana" w:eastAsia="Times New Roman" w:hAnsi="Verdana"/>
    </w:rPr>
  </w:style>
  <w:style w:type="paragraph" w:styleId="Pedmtkomente">
    <w:name w:val="annotation subject"/>
    <w:basedOn w:val="Textkomente"/>
    <w:next w:val="Textkomente"/>
    <w:link w:val="PedmtkomenteChar"/>
    <w:uiPriority w:val="99"/>
    <w:semiHidden/>
    <w:unhideWhenUsed/>
    <w:rsid w:val="00E23BF3"/>
    <w:rPr>
      <w:b/>
      <w:bCs/>
    </w:rPr>
  </w:style>
  <w:style w:type="character" w:customStyle="1" w:styleId="PedmtkomenteChar">
    <w:name w:val="Předmět komentáře Char"/>
    <w:link w:val="Pedmtkomente"/>
    <w:uiPriority w:val="99"/>
    <w:semiHidden/>
    <w:rsid w:val="00E23BF3"/>
    <w:rPr>
      <w:rFonts w:ascii="Verdana" w:eastAsia="Times New Roman" w:hAnsi="Verdana"/>
      <w:b/>
      <w:bCs/>
    </w:rPr>
  </w:style>
  <w:style w:type="table" w:styleId="Mkatabulky">
    <w:name w:val="Table Grid"/>
    <w:basedOn w:val="Normlntabulka"/>
    <w:uiPriority w:val="59"/>
    <w:rsid w:val="0016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B6F3B"/>
    <w:pPr>
      <w:tabs>
        <w:tab w:val="center" w:pos="4703"/>
        <w:tab w:val="right" w:pos="9406"/>
      </w:tabs>
      <w:spacing w:before="0" w:after="0" w:line="240" w:lineRule="auto"/>
    </w:pPr>
  </w:style>
  <w:style w:type="character" w:customStyle="1" w:styleId="ZhlavChar">
    <w:name w:val="Záhlaví Char"/>
    <w:basedOn w:val="Standardnpsmoodstavce"/>
    <w:link w:val="Zhlav"/>
    <w:uiPriority w:val="99"/>
    <w:rsid w:val="00AB6F3B"/>
    <w:rPr>
      <w:rFonts w:ascii="Verdana" w:eastAsia="Times New Roman" w:hAnsi="Verdana"/>
      <w:sz w:val="16"/>
      <w:szCs w:val="24"/>
    </w:rPr>
  </w:style>
  <w:style w:type="paragraph" w:styleId="Zpat">
    <w:name w:val="footer"/>
    <w:basedOn w:val="Normln"/>
    <w:link w:val="ZpatChar"/>
    <w:uiPriority w:val="99"/>
    <w:unhideWhenUsed/>
    <w:rsid w:val="00AB6F3B"/>
    <w:pPr>
      <w:tabs>
        <w:tab w:val="center" w:pos="4703"/>
        <w:tab w:val="right" w:pos="9406"/>
      </w:tabs>
      <w:spacing w:before="0" w:after="0" w:line="240" w:lineRule="auto"/>
    </w:pPr>
  </w:style>
  <w:style w:type="character" w:customStyle="1" w:styleId="ZpatChar">
    <w:name w:val="Zápatí Char"/>
    <w:basedOn w:val="Standardnpsmoodstavce"/>
    <w:link w:val="Zpat"/>
    <w:uiPriority w:val="99"/>
    <w:rsid w:val="00AB6F3B"/>
    <w:rPr>
      <w:rFonts w:ascii="Verdana" w:eastAsia="Times New Roman" w:hAnsi="Verdana"/>
      <w:sz w:val="16"/>
      <w:szCs w:val="24"/>
    </w:rPr>
  </w:style>
  <w:style w:type="character" w:customStyle="1" w:styleId="TextkomenteChar4">
    <w:name w:val="Text komentáře Char4"/>
    <w:uiPriority w:val="99"/>
    <w:semiHidden/>
    <w:rsid w:val="00305F5D"/>
    <w:rPr>
      <w:rFonts w:ascii="Liberation Serif" w:eastAsia="SimSun" w:hAnsi="Liberation Serif" w:cs="Mangal"/>
      <w:kern w:val="2"/>
      <w:szCs w:val="18"/>
      <w:lang w:eastAsia="zh-CN" w:bidi="hi-IN"/>
    </w:rPr>
  </w:style>
  <w:style w:type="paragraph" w:styleId="Revize">
    <w:name w:val="Revision"/>
    <w:hidden/>
    <w:uiPriority w:val="99"/>
    <w:semiHidden/>
    <w:rsid w:val="003F1615"/>
    <w:rPr>
      <w:rFonts w:ascii="Verdana" w:eastAsia="Times New Roman" w:hAnsi="Verdana"/>
      <w:sz w:val="16"/>
      <w:szCs w:val="24"/>
    </w:rPr>
  </w:style>
  <w:style w:type="paragraph" w:customStyle="1" w:styleId="BodySingle">
    <w:name w:val="Body Single"/>
    <w:basedOn w:val="Zkladntext"/>
    <w:uiPriority w:val="99"/>
    <w:qFormat/>
    <w:rsid w:val="00395309"/>
    <w:pPr>
      <w:spacing w:before="80" w:line="240" w:lineRule="exact"/>
      <w:ind w:right="11"/>
    </w:pPr>
    <w:rPr>
      <w:rFonts w:ascii="Times New Roman" w:hAnsi="Times New Roman"/>
      <w:sz w:val="24"/>
      <w:szCs w:val="16"/>
    </w:rPr>
  </w:style>
  <w:style w:type="paragraph" w:styleId="Zkladntext">
    <w:name w:val="Body Text"/>
    <w:basedOn w:val="Normln"/>
    <w:link w:val="ZkladntextChar"/>
    <w:uiPriority w:val="99"/>
    <w:semiHidden/>
    <w:unhideWhenUsed/>
    <w:rsid w:val="00395309"/>
    <w:pPr>
      <w:spacing w:after="120"/>
    </w:pPr>
  </w:style>
  <w:style w:type="character" w:customStyle="1" w:styleId="ZkladntextChar">
    <w:name w:val="Základní text Char"/>
    <w:basedOn w:val="Standardnpsmoodstavce"/>
    <w:link w:val="Zkladntext"/>
    <w:uiPriority w:val="99"/>
    <w:semiHidden/>
    <w:rsid w:val="00395309"/>
    <w:rPr>
      <w:rFonts w:ascii="Verdana" w:eastAsia="Times New Roman" w:hAnsi="Verdan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85BD0-B17B-4660-A6F7-B090FEECC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7814</Words>
  <Characters>46105</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
    </vt:vector>
  </TitlesOfParts>
  <Company>Tenagras s.r.o.</Company>
  <LinksUpToDate>false</LinksUpToDate>
  <CharactersWithSpaces>53812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Ledvina Pavel (Praha 12)</cp:lastModifiedBy>
  <cp:revision>2</cp:revision>
  <cp:lastPrinted>2017-11-20T10:42:00Z</cp:lastPrinted>
  <dcterms:created xsi:type="dcterms:W3CDTF">2025-08-20T10:46:00Z</dcterms:created>
  <dcterms:modified xsi:type="dcterms:W3CDTF">2025-08-20T10:46:00Z</dcterms:modified>
</cp:coreProperties>
</file>