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67D8E8E7" w14:textId="0F2BB9D4" w:rsidR="00367932" w:rsidRPr="009F3460" w:rsidRDefault="00542DC8" w:rsidP="00367932">
      <w:pPr>
        <w:spacing w:after="0" w:line="240" w:lineRule="auto"/>
        <w:ind w:left="4253" w:hanging="4253"/>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9F694B">
        <w:rPr>
          <w:rFonts w:cstheme="minorHAnsi"/>
          <w:szCs w:val="24"/>
        </w:rPr>
        <w:t>Vojtěch Hrčka</w:t>
      </w:r>
      <w:r w:rsidR="00367932">
        <w:rPr>
          <w:rFonts w:cstheme="minorHAnsi"/>
          <w:szCs w:val="24"/>
        </w:rPr>
        <w:t xml:space="preserve">, technik </w:t>
      </w:r>
      <w:r w:rsidR="00367932" w:rsidRPr="009F3460">
        <w:rPr>
          <w:rFonts w:cstheme="minorHAnsi"/>
          <w:szCs w:val="24"/>
        </w:rPr>
        <w:t xml:space="preserve">oddělení investic, odboru </w:t>
      </w:r>
      <w:r w:rsidR="00412317">
        <w:rPr>
          <w:rFonts w:cstheme="minorHAnsi"/>
          <w:szCs w:val="24"/>
        </w:rPr>
        <w:t xml:space="preserve">  </w:t>
      </w:r>
      <w:r w:rsidR="00412317">
        <w:rPr>
          <w:rFonts w:cstheme="minorHAnsi"/>
          <w:szCs w:val="24"/>
        </w:rPr>
        <w:br/>
        <w:t xml:space="preserve">    </w:t>
      </w:r>
      <w:r w:rsidR="00367932" w:rsidRPr="009F3460">
        <w:rPr>
          <w:rFonts w:cstheme="minorHAnsi"/>
          <w:szCs w:val="24"/>
        </w:rPr>
        <w:t>investic a správy majetku</w:t>
      </w:r>
    </w:p>
    <w:p w14:paraId="25E0BDEF" w14:textId="0B92E0F6" w:rsidR="00D53B16" w:rsidRPr="00715327" w:rsidRDefault="00D53B16" w:rsidP="005D6773">
      <w:pPr>
        <w:spacing w:after="0" w:line="240" w:lineRule="auto"/>
        <w:ind w:left="4536" w:hanging="4536"/>
        <w:jc w:val="both"/>
        <w:rPr>
          <w:rFonts w:cstheme="minorHAnsi"/>
          <w:szCs w:val="24"/>
        </w:rPr>
      </w:pPr>
    </w:p>
    <w:p w14:paraId="39E33398" w14:textId="70D120BE" w:rsidR="00D53B16" w:rsidRPr="00715327" w:rsidRDefault="00D53B16" w:rsidP="00715327">
      <w:pPr>
        <w:spacing w:after="0" w:line="240" w:lineRule="auto"/>
        <w:ind w:left="4536" w:hanging="283"/>
        <w:jc w:val="both"/>
        <w:rPr>
          <w:rFonts w:cstheme="minorHAnsi"/>
          <w:szCs w:val="24"/>
        </w:rPr>
      </w:pP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proofErr w:type="spellStart"/>
      <w:r w:rsidR="00217981" w:rsidRPr="00992F98">
        <w:rPr>
          <w:rFonts w:cstheme="minorHAnsi"/>
        </w:rPr>
        <w:t>ktcbbxd</w:t>
      </w:r>
      <w:proofErr w:type="spellEnd"/>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39F63FE7" w14:textId="5E2359E1"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Tato smlouva se uzavírá na základě výsledku veřejné zakázky na stavební práce vedené pod názvem </w:t>
      </w:r>
      <w:r w:rsidRPr="0003670F">
        <w:rPr>
          <w:rFonts w:asciiTheme="minorHAnsi" w:hAnsiTheme="minorHAnsi" w:cstheme="minorHAnsi"/>
          <w:b/>
          <w:i/>
          <w:iCs/>
          <w:sz w:val="22"/>
          <w:szCs w:val="22"/>
        </w:rPr>
        <w:t>„</w:t>
      </w:r>
      <w:sdt>
        <w:sdtPr>
          <w:rPr>
            <w:b/>
            <w:i/>
            <w:iCs/>
          </w:rPr>
          <w:id w:val="-1306230791"/>
          <w:placeholder>
            <w:docPart w:val="52C8905FB5AB41C2AB9777CAEF8F1238"/>
          </w:placeholder>
          <w:text/>
        </w:sdtPr>
        <w:sdtEndPr/>
        <w:sdtContent>
          <w:r w:rsidR="000F1951" w:rsidRPr="0003670F">
            <w:rPr>
              <w:b/>
              <w:i/>
              <w:iCs/>
            </w:rPr>
            <w:t>MŠ Srdíčko v Praze 12</w:t>
          </w:r>
        </w:sdtContent>
      </w:sdt>
      <w:r w:rsidRPr="0003670F">
        <w:rPr>
          <w:rFonts w:asciiTheme="minorHAnsi" w:hAnsiTheme="minorHAnsi" w:cstheme="minorHAnsi"/>
          <w:b/>
          <w:sz w:val="22"/>
          <w:szCs w:val="22"/>
        </w:rPr>
        <w:t>“,</w:t>
      </w:r>
      <w:r w:rsidRPr="00992F98">
        <w:rPr>
          <w:rFonts w:asciiTheme="minorHAnsi" w:hAnsiTheme="minorHAnsi" w:cstheme="minorHAnsi"/>
          <w:sz w:val="22"/>
          <w:szCs w:val="22"/>
        </w:rPr>
        <w:t xml:space="preserve"> zadávané v</w:t>
      </w:r>
      <w:r w:rsidR="00244D51" w:rsidRPr="00992F98">
        <w:rPr>
          <w:rFonts w:asciiTheme="minorHAnsi" w:hAnsiTheme="minorHAnsi" w:cstheme="minorHAnsi"/>
          <w:sz w:val="22"/>
          <w:szCs w:val="22"/>
        </w:rPr>
        <w:t>e zjednodušeném</w:t>
      </w:r>
      <w:r w:rsidR="00217981" w:rsidRPr="00992F98">
        <w:rPr>
          <w:rFonts w:asciiTheme="minorHAnsi" w:hAnsiTheme="minorHAnsi" w:cstheme="minorHAnsi"/>
          <w:sz w:val="22"/>
          <w:szCs w:val="22"/>
        </w:rPr>
        <w:t xml:space="preserve"> podlimitním </w:t>
      </w:r>
      <w:r w:rsidRPr="00992F98">
        <w:rPr>
          <w:rFonts w:asciiTheme="minorHAnsi" w:hAnsiTheme="minorHAnsi" w:cstheme="minorHAnsi"/>
          <w:sz w:val="22"/>
          <w:szCs w:val="22"/>
        </w:rPr>
        <w:t xml:space="preserve">řízení </w:t>
      </w:r>
      <w:r w:rsidR="00217981" w:rsidRPr="00992F98">
        <w:rPr>
          <w:rFonts w:asciiTheme="minorHAnsi" w:hAnsiTheme="minorHAnsi" w:cstheme="minorHAnsi"/>
          <w:sz w:val="22"/>
          <w:szCs w:val="22"/>
        </w:rPr>
        <w:t>dle ustanovení § 5</w:t>
      </w:r>
      <w:r w:rsidR="00244D51" w:rsidRPr="00992F98">
        <w:rPr>
          <w:rFonts w:asciiTheme="minorHAnsi" w:hAnsiTheme="minorHAnsi" w:cstheme="minorHAnsi"/>
          <w:sz w:val="22"/>
          <w:szCs w:val="22"/>
        </w:rPr>
        <w:t xml:space="preserve">3 a </w:t>
      </w:r>
      <w:r w:rsidRPr="00992F98">
        <w:rPr>
          <w:rFonts w:asciiTheme="minorHAnsi" w:hAnsiTheme="minorHAnsi" w:cstheme="minorHAnsi"/>
          <w:sz w:val="22"/>
          <w:szCs w:val="22"/>
        </w:rPr>
        <w:t>násl. zákona č. 134/2016 Sb., o zadávání veřejných zakázek, ve znění pozdějších předpisů (dále jen „</w:t>
      </w:r>
      <w:r w:rsidRPr="00992F98">
        <w:rPr>
          <w:rFonts w:asciiTheme="minorHAnsi" w:hAnsiTheme="minorHAnsi" w:cstheme="minorHAnsi"/>
          <w:b/>
          <w:sz w:val="22"/>
          <w:szCs w:val="22"/>
        </w:rPr>
        <w:t>zákon</w:t>
      </w:r>
      <w:r w:rsidRPr="00992F98">
        <w:rPr>
          <w:rFonts w:asciiTheme="minorHAnsi" w:hAnsiTheme="minorHAnsi" w:cstheme="minorHAnsi"/>
          <w:sz w:val="22"/>
          <w:szCs w:val="22"/>
        </w:rPr>
        <w:t>“)</w:t>
      </w:r>
      <w:r w:rsidR="00434C88" w:rsidRPr="00992F98">
        <w:rPr>
          <w:rFonts w:asciiTheme="minorHAnsi" w:hAnsiTheme="minorHAnsi" w:cstheme="minorHAnsi"/>
          <w:sz w:val="22"/>
          <w:szCs w:val="22"/>
        </w:rPr>
        <w:t>.</w:t>
      </w:r>
      <w:r w:rsidR="007327E3">
        <w:rPr>
          <w:rFonts w:asciiTheme="minorHAnsi" w:hAnsiTheme="minorHAnsi" w:cstheme="minorHAnsi"/>
          <w:sz w:val="22"/>
          <w:szCs w:val="22"/>
        </w:rPr>
        <w:t xml:space="preserve">  Zakázka je spolufinancovaná z SFŽP ČR pod názvem </w:t>
      </w:r>
      <w:r w:rsidR="007327E3">
        <w:rPr>
          <w:b/>
          <w:bCs/>
        </w:rPr>
        <w:t>„Revitalizace MŠ Srdíčko v Praze 12</w:t>
      </w:r>
      <w:proofErr w:type="gramStart"/>
      <w:r w:rsidR="007327E3">
        <w:rPr>
          <w:b/>
          <w:bCs/>
        </w:rPr>
        <w:t>“  a</w:t>
      </w:r>
      <w:proofErr w:type="gramEnd"/>
      <w:r w:rsidR="007327E3">
        <w:rPr>
          <w:b/>
          <w:bCs/>
        </w:rPr>
        <w:t xml:space="preserve"> číslem </w:t>
      </w:r>
      <w:r w:rsidR="007327E3" w:rsidRPr="00686B74">
        <w:rPr>
          <w:b/>
          <w:bCs/>
        </w:rPr>
        <w:t>č. 7236100018</w:t>
      </w:r>
    </w:p>
    <w:p w14:paraId="36FE5643" w14:textId="77777777" w:rsidR="00542DC8" w:rsidRPr="00992F98" w:rsidRDefault="00542DC8" w:rsidP="005A3FFD">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Pokud není v této smlouvě uvedeno jinak, znamenají odkazy na článek příslušné části </w:t>
      </w:r>
      <w:proofErr w:type="gramStart"/>
      <w:r w:rsidRPr="00992F98">
        <w:rPr>
          <w:rFonts w:asciiTheme="minorHAnsi" w:hAnsiTheme="minorHAnsi" w:cstheme="minorHAnsi"/>
          <w:sz w:val="22"/>
          <w:szCs w:val="22"/>
        </w:rPr>
        <w:t>smlouvy</w:t>
      </w:r>
      <w:proofErr w:type="gramEnd"/>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stavebních prací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 xml:space="preserve">služeb, v němž jsou zhotovitelem uvedeny jednotkové ceny u všech položek stavebních prací dodávek a služeb a jejich celkové ceny pro zadavatelem vymezené množství. </w:t>
      </w:r>
    </w:p>
    <w:p w14:paraId="3622F5E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staveniště se rozumí činnost smluvních stran, v </w:t>
      </w:r>
      <w:proofErr w:type="gramStart"/>
      <w:r w:rsidRPr="00992F98">
        <w:rPr>
          <w:rFonts w:asciiTheme="minorHAnsi" w:hAnsiTheme="minorHAnsi" w:cstheme="minorHAnsi"/>
          <w:sz w:val="22"/>
          <w:szCs w:val="22"/>
        </w:rPr>
        <w:t>rámci</w:t>
      </w:r>
      <w:proofErr w:type="gramEnd"/>
      <w:r w:rsidRPr="00992F98">
        <w:rPr>
          <w:rFonts w:asciiTheme="minorHAnsi" w:hAnsiTheme="minorHAnsi" w:cstheme="minorHAnsi"/>
          <w:sz w:val="22"/>
          <w:szCs w:val="22"/>
        </w:rPr>
        <w:t xml:space="preserve"> které objednatel předá a zhotovitel převezme staveniště v termínu dle této smlouvy.</w:t>
      </w:r>
    </w:p>
    <w:p w14:paraId="7641AC8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Zahájením stavebních prací se rozumí činnost zhotovitele se započetím stavebních prací v termínu dle této smlouvy.</w:t>
      </w:r>
    </w:p>
    <w:p w14:paraId="5085E8E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Dokončením stavebních prací se rozumí činnost zhotovitele s dokončením stavebních prací v termínu dle této smlouvy.</w:t>
      </w:r>
    </w:p>
    <w:p w14:paraId="3C43CE3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stavby se rozumí činnost smluvních stran, v </w:t>
      </w:r>
      <w:proofErr w:type="gramStart"/>
      <w:r w:rsidRPr="00992F98">
        <w:rPr>
          <w:rFonts w:asciiTheme="minorHAnsi" w:hAnsiTheme="minorHAnsi" w:cstheme="minorHAnsi"/>
          <w:sz w:val="22"/>
          <w:szCs w:val="22"/>
        </w:rPr>
        <w:t>rámci</w:t>
      </w:r>
      <w:proofErr w:type="gramEnd"/>
      <w:r w:rsidRPr="00992F98">
        <w:rPr>
          <w:rFonts w:asciiTheme="minorHAnsi" w:hAnsiTheme="minorHAnsi" w:cstheme="minorHAnsi"/>
          <w:sz w:val="22"/>
          <w:szCs w:val="22"/>
        </w:rPr>
        <w:t xml:space="preserve"> které zhotovitel předá a objednatel převezme stavbu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2" w:name="_Ref486865040"/>
      <w:r w:rsidRPr="00992F98">
        <w:rPr>
          <w:rFonts w:cstheme="minorHAnsi"/>
          <w:b/>
          <w:szCs w:val="24"/>
        </w:rPr>
        <w:t>Předmět smlouvy</w:t>
      </w:r>
      <w:bookmarkEnd w:id="2"/>
    </w:p>
    <w:p w14:paraId="0D439C7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8953C7">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3</w:t>
      </w:r>
      <w:r w:rsidRPr="00992F98">
        <w:rPr>
          <w:rFonts w:cstheme="minorHAnsi"/>
          <w:szCs w:val="24"/>
        </w:rPr>
        <w:fldChar w:fldCharType="end"/>
      </w:r>
      <w:r w:rsidRPr="00992F98">
        <w:rPr>
          <w:rFonts w:cstheme="minorHAnsi"/>
          <w:szCs w:val="24"/>
        </w:rPr>
        <w:t>. Cena za dílo“ této smlouvy.</w:t>
      </w:r>
    </w:p>
    <w:p w14:paraId="75D5593D" w14:textId="638ED11B" w:rsidR="00542DC8" w:rsidRPr="00992F98" w:rsidRDefault="00B8613C" w:rsidP="004A3929">
      <w:pPr>
        <w:numPr>
          <w:ilvl w:val="1"/>
          <w:numId w:val="11"/>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této smlouvy</w:t>
      </w:r>
      <w:r w:rsidRPr="00992F98">
        <w:rPr>
          <w:rFonts w:cstheme="minorHAnsi"/>
        </w:rPr>
        <w:t xml:space="preserve"> </w:t>
      </w:r>
      <w:bookmarkStart w:id="3" w:name="_Hlk144198836"/>
      <w:r w:rsidR="00565995">
        <w:rPr>
          <w:rFonts w:cstheme="minorHAnsi"/>
        </w:rPr>
        <w:t xml:space="preserve">je </w:t>
      </w:r>
      <w:sdt>
        <w:sdtPr>
          <w:alias w:val="Základní popis"/>
          <w:tag w:val="Základní popis"/>
          <w:id w:val="-2021468595"/>
          <w:placeholder>
            <w:docPart w:val="A1672B83CD0C44568E943F22F6875FE7"/>
          </w:placeholder>
          <w:text/>
        </w:sdtPr>
        <w:sdtEndPr/>
        <w:sdtContent>
          <w:r w:rsidR="000F1951" w:rsidRPr="004D67A7">
            <w:t xml:space="preserve">v zateplení obvodového pláště, střechy a suterénu stávajícího objektu sloužícího jako </w:t>
          </w:r>
          <w:r w:rsidR="000F1951">
            <w:t>m</w:t>
          </w:r>
          <w:r w:rsidR="000F1951" w:rsidRPr="004D67A7">
            <w:t>ateřská škola</w:t>
          </w:r>
          <w:r w:rsidR="000F1951">
            <w:t>,</w:t>
          </w:r>
          <w:r w:rsidR="000F1951" w:rsidRPr="004D67A7">
            <w:t xml:space="preserve"> včetně doprovodných provozů</w:t>
          </w:r>
        </w:sdtContent>
      </w:sdt>
      <w:r w:rsidR="00565995">
        <w:rPr>
          <w:rFonts w:cstheme="minorHAnsi"/>
        </w:rPr>
        <w:t xml:space="preserve">. </w:t>
      </w:r>
      <w:r w:rsidR="004A3929" w:rsidRPr="00992F98">
        <w:rPr>
          <w:rFonts w:cstheme="minorHAnsi"/>
        </w:rPr>
        <w:t>(dále jen „</w:t>
      </w:r>
      <w:r w:rsidR="004A3929" w:rsidRPr="00992F98">
        <w:rPr>
          <w:rFonts w:cstheme="minorHAnsi"/>
          <w:b/>
        </w:rPr>
        <w:t>stavba</w:t>
      </w:r>
      <w:r w:rsidR="004A3929" w:rsidRPr="00992F98">
        <w:rPr>
          <w:rFonts w:cstheme="minorHAnsi"/>
        </w:rPr>
        <w:t>“ nebo „</w:t>
      </w:r>
      <w:r w:rsidR="004A3929" w:rsidRPr="00992F98">
        <w:rPr>
          <w:rFonts w:cstheme="minorHAnsi"/>
          <w:b/>
        </w:rPr>
        <w:t>dílo</w:t>
      </w:r>
      <w:r w:rsidR="004A3929" w:rsidRPr="00992F98">
        <w:rPr>
          <w:rFonts w:cstheme="minorHAnsi"/>
        </w:rPr>
        <w:t>“)</w:t>
      </w:r>
      <w:bookmarkEnd w:id="3"/>
      <w:r w:rsidR="00542DC8" w:rsidRPr="00992F98">
        <w:rPr>
          <w:rFonts w:cstheme="minorHAnsi"/>
        </w:rPr>
        <w:t>.</w:t>
      </w:r>
      <w:r w:rsidR="00A905B7" w:rsidRPr="00992F98">
        <w:rPr>
          <w:rFonts w:cstheme="minorHAnsi"/>
        </w:rPr>
        <w:t xml:space="preserve"> Dílo zahrnuje veškeré práce, dodávky a služby nezbytné k jeho řádnému zhotovení.</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77777777" w:rsidR="00542DC8" w:rsidRPr="00992F98" w:rsidRDefault="00542DC8" w:rsidP="00542DC8">
      <w:pPr>
        <w:numPr>
          <w:ilvl w:val="2"/>
          <w:numId w:val="11"/>
        </w:numPr>
        <w:spacing w:after="120" w:line="240" w:lineRule="auto"/>
        <w:jc w:val="both"/>
        <w:rPr>
          <w:rFonts w:cstheme="minorHAnsi"/>
          <w:szCs w:val="24"/>
        </w:rPr>
      </w:pPr>
      <w:bookmarkStart w:id="4"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_Ref486865151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01</w:t>
      </w:r>
      <w:r w:rsidRPr="00412317">
        <w:rPr>
          <w:rFonts w:cstheme="minorHAnsi"/>
          <w:szCs w:val="24"/>
        </w:rPr>
        <w:fldChar w:fldCharType="end"/>
      </w:r>
      <w:r w:rsidRPr="00412317">
        <w:rPr>
          <w:rFonts w:cstheme="minorHAnsi"/>
          <w:szCs w:val="24"/>
        </w:rPr>
        <w:t xml:space="preserve"> </w:t>
      </w:r>
      <w:r w:rsidR="00070B95" w:rsidRPr="00412317">
        <w:rPr>
          <w:rFonts w:cstheme="minorHAnsi"/>
          <w:szCs w:val="24"/>
        </w:rPr>
        <w:t>volnou přílohou</w:t>
      </w:r>
      <w:r w:rsidRPr="00992F98">
        <w:rPr>
          <w:rFonts w:cstheme="minorHAnsi"/>
          <w:szCs w:val="24"/>
        </w:rPr>
        <w:t xml:space="preserve"> této smlouvy (dále jen „</w:t>
      </w:r>
      <w:r w:rsidRPr="00992F98">
        <w:rPr>
          <w:rFonts w:cstheme="minorHAnsi"/>
          <w:b/>
          <w:szCs w:val="24"/>
        </w:rPr>
        <w:t>nabídka zhotovitele</w:t>
      </w:r>
      <w:r w:rsidRPr="00992F98">
        <w:rPr>
          <w:rFonts w:cstheme="minorHAnsi"/>
          <w:szCs w:val="24"/>
        </w:rPr>
        <w:t>“),</w:t>
      </w:r>
      <w:bookmarkEnd w:id="4"/>
    </w:p>
    <w:p w14:paraId="2D99E91B" w14:textId="79A739B5" w:rsidR="00542DC8" w:rsidRPr="00992F98" w:rsidRDefault="00542DC8" w:rsidP="00542DC8">
      <w:pPr>
        <w:numPr>
          <w:ilvl w:val="2"/>
          <w:numId w:val="11"/>
        </w:numPr>
        <w:spacing w:after="120" w:line="240" w:lineRule="auto"/>
        <w:jc w:val="both"/>
        <w:rPr>
          <w:rFonts w:cstheme="minorHAnsi"/>
          <w:szCs w:val="24"/>
        </w:rPr>
      </w:pPr>
      <w:bookmarkStart w:id="5"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Pr="00A61E9C">
        <w:rPr>
          <w:rFonts w:cstheme="minorHAnsi"/>
          <w:szCs w:val="24"/>
        </w:rPr>
        <w:fldChar w:fldCharType="begin"/>
      </w:r>
      <w:r w:rsidRPr="00A61E9C">
        <w:rPr>
          <w:rFonts w:cstheme="minorHAnsi"/>
          <w:szCs w:val="24"/>
        </w:rPr>
        <w:instrText xml:space="preserve"> REF _Ref486865165 \r \h  \* MERGEFORMAT </w:instrText>
      </w:r>
      <w:r w:rsidRPr="00A61E9C">
        <w:rPr>
          <w:rFonts w:cstheme="minorHAnsi"/>
          <w:szCs w:val="24"/>
        </w:rPr>
      </w:r>
      <w:r w:rsidRPr="00A61E9C">
        <w:rPr>
          <w:rFonts w:cstheme="minorHAnsi"/>
          <w:szCs w:val="24"/>
        </w:rPr>
        <w:fldChar w:fldCharType="separate"/>
      </w:r>
      <w:r w:rsidR="008953C7" w:rsidRPr="00A61E9C">
        <w:rPr>
          <w:rFonts w:cstheme="minorHAnsi"/>
          <w:szCs w:val="24"/>
        </w:rPr>
        <w:t>02</w:t>
      </w:r>
      <w:r w:rsidRPr="00A61E9C">
        <w:rPr>
          <w:rFonts w:cstheme="minorHAnsi"/>
          <w:szCs w:val="24"/>
        </w:rPr>
        <w:fldChar w:fldCharType="end"/>
      </w:r>
      <w:r w:rsidRPr="00992F98">
        <w:rPr>
          <w:rFonts w:cstheme="minorHAnsi"/>
          <w:szCs w:val="24"/>
        </w:rPr>
        <w:t xml:space="preserve"> nedílnou součástí této smlouvy (dále také jako „</w:t>
      </w:r>
      <w:r w:rsidRPr="00992F98">
        <w:rPr>
          <w:rFonts w:cstheme="minorHAnsi"/>
          <w:b/>
          <w:szCs w:val="24"/>
        </w:rPr>
        <w:t>rozpočet</w:t>
      </w:r>
      <w:r w:rsidRPr="00992F98">
        <w:rPr>
          <w:rFonts w:cstheme="minorHAnsi"/>
          <w:szCs w:val="24"/>
        </w:rPr>
        <w:t>“),</w:t>
      </w:r>
      <w:bookmarkEnd w:id="5"/>
    </w:p>
    <w:p w14:paraId="04907393" w14:textId="77777777" w:rsidR="00542DC8" w:rsidRPr="00992F98" w:rsidRDefault="00542DC8" w:rsidP="00542DC8">
      <w:pPr>
        <w:numPr>
          <w:ilvl w:val="2"/>
          <w:numId w:val="11"/>
        </w:numPr>
        <w:spacing w:after="120" w:line="240" w:lineRule="auto"/>
        <w:jc w:val="both"/>
        <w:rPr>
          <w:rFonts w:cstheme="minorHAnsi"/>
          <w:szCs w:val="24"/>
        </w:rPr>
      </w:pPr>
      <w:bookmarkStart w:id="6" w:name="_Ref440839993"/>
      <w:r w:rsidRPr="00992F98">
        <w:rPr>
          <w:rFonts w:cstheme="minorHAnsi"/>
          <w:szCs w:val="24"/>
        </w:rPr>
        <w:t xml:space="preserve">zadávací dokumentací ze dne </w:t>
      </w:r>
      <w:r w:rsidR="00A81E6C" w:rsidRPr="00992F98">
        <w:rPr>
          <w:rFonts w:cstheme="minorHAnsi"/>
          <w:b/>
          <w:bCs/>
          <w:szCs w:val="24"/>
          <w:highlight w:val="yellow"/>
        </w:rPr>
        <w:t>/DOPLNÍ OBJEDNATEL/</w:t>
      </w:r>
      <w:r w:rsidRPr="00992F98">
        <w:rPr>
          <w:rFonts w:cstheme="minorHAnsi"/>
          <w:szCs w:val="24"/>
        </w:rPr>
        <w:t xml:space="preserve">, vč. vysvětlení či doplnění zadávací dokumentace, poskytované v rámci zadávacího řízení na veřejnou zakázku </w:t>
      </w:r>
      <w:r w:rsidRPr="00992F98">
        <w:rPr>
          <w:rFonts w:cstheme="minorHAnsi"/>
          <w:szCs w:val="24"/>
        </w:rPr>
        <w:lastRenderedPageBreak/>
        <w:t>(dále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_Ref486865180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03</w:t>
      </w:r>
      <w:r w:rsidRPr="00412317">
        <w:rPr>
          <w:rFonts w:cstheme="minorHAnsi"/>
          <w:szCs w:val="24"/>
        </w:rPr>
        <w:fldChar w:fldCharType="end"/>
      </w:r>
      <w:r w:rsidRPr="00412317">
        <w:rPr>
          <w:rFonts w:cstheme="minorHAnsi"/>
          <w:szCs w:val="24"/>
        </w:rPr>
        <w:t xml:space="preserve"> </w:t>
      </w:r>
      <w:r w:rsidR="00F87AF6" w:rsidRPr="00412317">
        <w:rPr>
          <w:rFonts w:cstheme="minorHAnsi"/>
          <w:szCs w:val="24"/>
        </w:rPr>
        <w:t>volnou přílohou této smlouvy</w:t>
      </w:r>
      <w:r w:rsidRPr="00992F98">
        <w:rPr>
          <w:rFonts w:cstheme="minorHAnsi"/>
          <w:szCs w:val="24"/>
        </w:rPr>
        <w:t>,</w:t>
      </w:r>
      <w:bookmarkEnd w:id="6"/>
    </w:p>
    <w:p w14:paraId="34AE7BCF" w14:textId="20A56AF2" w:rsidR="005D4FF7" w:rsidRPr="00992F98" w:rsidRDefault="00901810" w:rsidP="005D4FF7">
      <w:pPr>
        <w:numPr>
          <w:ilvl w:val="2"/>
          <w:numId w:val="11"/>
        </w:numPr>
        <w:spacing w:after="120" w:line="240" w:lineRule="auto"/>
        <w:jc w:val="both"/>
        <w:rPr>
          <w:rFonts w:cstheme="minorHAnsi"/>
          <w:szCs w:val="24"/>
        </w:rPr>
      </w:pPr>
      <w:r>
        <w:rPr>
          <w:rFonts w:cstheme="minorHAnsi"/>
          <w:szCs w:val="24"/>
        </w:rPr>
        <w:t xml:space="preserve">dokumentací pro </w:t>
      </w:r>
      <w:r w:rsidR="00312F6A">
        <w:rPr>
          <w:rFonts w:cstheme="minorHAnsi"/>
          <w:szCs w:val="24"/>
        </w:rPr>
        <w:t>prove</w:t>
      </w:r>
      <w:r w:rsidR="00312F6A" w:rsidRPr="00412317">
        <w:rPr>
          <w:rFonts w:cstheme="minorHAnsi"/>
          <w:szCs w:val="24"/>
        </w:rPr>
        <w:t>dení</w:t>
      </w:r>
      <w:r w:rsidRPr="00412317">
        <w:rPr>
          <w:rFonts w:cstheme="minorHAnsi"/>
          <w:szCs w:val="24"/>
        </w:rPr>
        <w:t xml:space="preserve"> stavby</w:t>
      </w:r>
      <w:r w:rsidR="00542DC8" w:rsidRPr="00412317">
        <w:rPr>
          <w:rFonts w:cstheme="minorHAnsi"/>
          <w:szCs w:val="24"/>
        </w:rPr>
        <w:t xml:space="preserve"> „</w:t>
      </w:r>
      <w:r w:rsidR="00A04C04">
        <w:rPr>
          <w:rFonts w:cstheme="minorHAnsi"/>
          <w:szCs w:val="24"/>
        </w:rPr>
        <w:t>Revitalizace objektu MŠ Srdíčko v Praze 12</w:t>
      </w:r>
      <w:r w:rsidR="00BC5434" w:rsidRPr="00412317">
        <w:rPr>
          <w:rFonts w:cstheme="minorHAnsi"/>
          <w:szCs w:val="24"/>
        </w:rPr>
        <w:t>“</w:t>
      </w:r>
      <w:r w:rsidR="003B046A" w:rsidRPr="00412317">
        <w:rPr>
          <w:rFonts w:cstheme="minorHAnsi"/>
          <w:szCs w:val="24"/>
        </w:rPr>
        <w:t xml:space="preserve">, </w:t>
      </w:r>
      <w:r w:rsidR="00524522" w:rsidRPr="00412317">
        <w:rPr>
          <w:rFonts w:cstheme="minorHAnsi"/>
          <w:szCs w:val="24"/>
        </w:rPr>
        <w:t>kt</w:t>
      </w:r>
      <w:r w:rsidR="00542DC8" w:rsidRPr="00412317">
        <w:rPr>
          <w:rFonts w:cstheme="minorHAnsi"/>
          <w:szCs w:val="24"/>
        </w:rPr>
        <w:t>erá</w:t>
      </w:r>
      <w:r w:rsidR="00542DC8" w:rsidRPr="00992F98">
        <w:rPr>
          <w:rFonts w:cstheme="minorHAnsi"/>
          <w:szCs w:val="24"/>
        </w:rPr>
        <w:t xml:space="preserve"> je jako </w:t>
      </w:r>
      <w:r w:rsidR="00542DC8" w:rsidRPr="00412317">
        <w:rPr>
          <w:rFonts w:cstheme="minorHAnsi"/>
          <w:szCs w:val="24"/>
        </w:rPr>
        <w:t xml:space="preserve">Příloha č. </w:t>
      </w:r>
      <w:r w:rsidR="00542DC8" w:rsidRPr="00412317">
        <w:rPr>
          <w:rFonts w:cstheme="minorHAnsi"/>
          <w:szCs w:val="24"/>
        </w:rPr>
        <w:fldChar w:fldCharType="begin"/>
      </w:r>
      <w:r w:rsidR="00542DC8" w:rsidRPr="00412317">
        <w:rPr>
          <w:rFonts w:cstheme="minorHAnsi"/>
          <w:szCs w:val="24"/>
        </w:rPr>
        <w:instrText xml:space="preserve"> REF _Ref486865209 \r \h  \* MERGEFORMAT </w:instrText>
      </w:r>
      <w:r w:rsidR="00542DC8" w:rsidRPr="00412317">
        <w:rPr>
          <w:rFonts w:cstheme="minorHAnsi"/>
          <w:szCs w:val="24"/>
        </w:rPr>
      </w:r>
      <w:r w:rsidR="00542DC8" w:rsidRPr="00412317">
        <w:rPr>
          <w:rFonts w:cstheme="minorHAnsi"/>
          <w:szCs w:val="24"/>
        </w:rPr>
        <w:fldChar w:fldCharType="separate"/>
      </w:r>
      <w:r w:rsidR="008953C7" w:rsidRPr="00412317">
        <w:rPr>
          <w:rFonts w:cstheme="minorHAnsi"/>
          <w:szCs w:val="24"/>
        </w:rPr>
        <w:t>04</w:t>
      </w:r>
      <w:r w:rsidR="00542DC8" w:rsidRPr="00412317">
        <w:rPr>
          <w:rFonts w:cstheme="minorHAnsi"/>
          <w:szCs w:val="24"/>
        </w:rPr>
        <w:fldChar w:fldCharType="end"/>
      </w:r>
      <w:r w:rsidR="00542DC8" w:rsidRPr="00412317">
        <w:rPr>
          <w:rFonts w:cstheme="minorHAnsi"/>
          <w:szCs w:val="24"/>
        </w:rPr>
        <w:t xml:space="preserve"> </w:t>
      </w:r>
      <w:r w:rsidR="005D4FF7" w:rsidRPr="00412317">
        <w:rPr>
          <w:rFonts w:cstheme="minorHAnsi"/>
          <w:szCs w:val="24"/>
        </w:rPr>
        <w:t>volnou přílohou</w:t>
      </w:r>
      <w:r w:rsidR="005D4FF7" w:rsidRPr="00992F98">
        <w:rPr>
          <w:rFonts w:cstheme="minorHAnsi"/>
          <w:szCs w:val="24"/>
        </w:rPr>
        <w:t xml:space="preserve"> této smlouvy.</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7"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7"/>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stavebními normami a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8" w:name="_Ref486865054"/>
      <w:r w:rsidRPr="00992F98">
        <w:rPr>
          <w:rFonts w:cstheme="minorHAnsi"/>
          <w:b/>
          <w:szCs w:val="24"/>
        </w:rPr>
        <w:t>Cena díla a platební podmínky</w:t>
      </w:r>
      <w:bookmarkEnd w:id="8"/>
    </w:p>
    <w:p w14:paraId="25ECB9C8" w14:textId="67A4C8C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Cena za dílo je stanovena podle zhotovitelem oceněného položkového rozpočtu, který je zpracován na základě soupisu stavebních prací, dodávek a služeb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8953C7">
        <w:rPr>
          <w:rFonts w:cstheme="minorHAnsi"/>
          <w:szCs w:val="24"/>
        </w:rPr>
        <w:t>02</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9"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9"/>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zřízení, provoz a odstranění zařízení staveniště,</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5479DDA4" w14:textId="6C0F509A" w:rsidR="00542DC8" w:rsidRPr="000F1951" w:rsidRDefault="00542DC8" w:rsidP="0003670F">
      <w:pPr>
        <w:numPr>
          <w:ilvl w:val="2"/>
          <w:numId w:val="11"/>
        </w:numPr>
        <w:spacing w:after="120" w:line="240" w:lineRule="auto"/>
        <w:jc w:val="both"/>
        <w:rPr>
          <w:rFonts w:cstheme="minorHAnsi"/>
          <w:szCs w:val="24"/>
        </w:rPr>
      </w:pPr>
      <w:r w:rsidRPr="00992F98">
        <w:rPr>
          <w:rFonts w:cstheme="minorHAnsi"/>
          <w:szCs w:val="24"/>
        </w:rPr>
        <w:t>náklady na dodávku elektřiny, vodné, stočné, náklady na používání strojů a služeb až do předání a převzetí dokončeného díla,</w:t>
      </w:r>
      <w:r w:rsidR="00B91FE2" w:rsidRPr="00B91FE2">
        <w:rPr>
          <w:rFonts w:cstheme="minorHAnsi"/>
          <w:szCs w:val="24"/>
        </w:rPr>
        <w:t xml:space="preserve"> </w:t>
      </w:r>
      <w:r w:rsidR="00B91FE2">
        <w:rPr>
          <w:rFonts w:cstheme="minorHAnsi"/>
          <w:szCs w:val="24"/>
        </w:rPr>
        <w:t>(zhotovitel je povinen na své náklady osadit podružné měření na použitá media)</w:t>
      </w:r>
      <w:r w:rsidR="009F694B">
        <w:rPr>
          <w:rFonts w:cstheme="minorHAnsi"/>
          <w:szCs w:val="24"/>
        </w:rPr>
        <w:t>, případně uzavřít smlouvu s uživatelem objektu</w:t>
      </w: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p>
    <w:p w14:paraId="1D6AF4A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dokumentace skutečného provedení</w:t>
      </w:r>
      <w:r w:rsidR="007E6F92" w:rsidRPr="00992F98">
        <w:rPr>
          <w:rFonts w:cstheme="minorHAnsi"/>
          <w:szCs w:val="24"/>
        </w:rPr>
        <w:t xml:space="preserve"> stavby</w:t>
      </w:r>
      <w:r w:rsidRPr="00992F98">
        <w:rPr>
          <w:rFonts w:cstheme="minorHAnsi"/>
          <w:szCs w:val="24"/>
        </w:rPr>
        <w:t>,</w:t>
      </w:r>
    </w:p>
    <w:p w14:paraId="1450C5D4"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nezbytných dopravních opatření či poplatky spojené s nutným záborem veřejného prostranství</w:t>
      </w:r>
      <w:r w:rsidR="00591D8A" w:rsidRPr="00992F98">
        <w:rPr>
          <w:rFonts w:cstheme="minorHAnsi"/>
          <w:szCs w:val="24"/>
        </w:rPr>
        <w:t>,</w:t>
      </w:r>
    </w:p>
    <w:p w14:paraId="79C2169A"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0"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staveništi.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0"/>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4B2DF699" w:rsidR="00542DC8" w:rsidRPr="00992F98" w:rsidRDefault="00542DC8" w:rsidP="00542DC8">
      <w:pPr>
        <w:numPr>
          <w:ilvl w:val="1"/>
          <w:numId w:val="11"/>
        </w:numPr>
        <w:tabs>
          <w:tab w:val="num" w:pos="0"/>
        </w:tabs>
        <w:spacing w:after="120" w:line="240" w:lineRule="auto"/>
        <w:jc w:val="both"/>
        <w:rPr>
          <w:rFonts w:cstheme="minorHAnsi"/>
        </w:rPr>
      </w:pPr>
      <w:bookmarkStart w:id="11"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1"/>
      <w:r w:rsidR="00452B00">
        <w:rPr>
          <w:rFonts w:cstheme="minorHAnsi"/>
          <w:szCs w:val="24"/>
        </w:rPr>
        <w:t xml:space="preserve"> K soupisu prací bude dále zpracován změnový list dle formulářů poskytovatele dotace.</w:t>
      </w:r>
    </w:p>
    <w:p w14:paraId="4A698E6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8953C7">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 xml:space="preserve">pro oceňování jakéhokoli množství případných víceprací nebo méněprací. Oceňování případných víceprací, u kterých nelze využít jednotkových cen soupisu prací, se provede dle jednotkových cen Katalogu popisů a směrných cen stavebních prací ÚRS Praha, a.s., </w:t>
      </w:r>
      <w:r w:rsidR="00340726" w:rsidRPr="00992F98">
        <w:rPr>
          <w:rFonts w:cstheme="minorHAnsi"/>
        </w:rPr>
        <w:t xml:space="preserve">ve výši </w:t>
      </w:r>
      <w:r w:rsidR="00340726" w:rsidRPr="00992F98">
        <w:rPr>
          <w:rFonts w:cstheme="minorHAnsi"/>
          <w:b/>
          <w:szCs w:val="24"/>
          <w:highlight w:val="yellow"/>
        </w:rPr>
        <w:t>/DOPLNÍ ZHOTOVITEL – nikoli však více n</w:t>
      </w:r>
      <w:r w:rsidR="00D8723D" w:rsidRPr="00992F98">
        <w:rPr>
          <w:rFonts w:cstheme="minorHAnsi"/>
          <w:b/>
          <w:szCs w:val="24"/>
          <w:highlight w:val="yellow"/>
        </w:rPr>
        <w:t>e</w:t>
      </w:r>
      <w:r w:rsidR="00340726" w:rsidRPr="00992F98">
        <w:rPr>
          <w:rFonts w:cstheme="minorHAnsi"/>
          <w:b/>
          <w:szCs w:val="24"/>
          <w:highlight w:val="yellow"/>
        </w:rPr>
        <w:t>ž 100/</w:t>
      </w:r>
      <w:r w:rsidR="00340726" w:rsidRPr="00992F98">
        <w:rPr>
          <w:rFonts w:cstheme="minorHAnsi"/>
          <w:szCs w:val="24"/>
        </w:rPr>
        <w:t xml:space="preserve"> %</w:t>
      </w:r>
      <w:r w:rsidR="00340726" w:rsidRPr="00992F98">
        <w:rPr>
          <w:rFonts w:cstheme="minorHAnsi"/>
        </w:rPr>
        <w:t xml:space="preserve">  </w:t>
      </w:r>
      <w:r w:rsidRPr="00992F98">
        <w:rPr>
          <w:rFonts w:cstheme="minorHAnsi"/>
        </w:rPr>
        <w:t xml:space="preserve"> aktuální cenové </w:t>
      </w:r>
      <w:r w:rsidR="00340726" w:rsidRPr="00992F98">
        <w:rPr>
          <w:rFonts w:cstheme="minorHAnsi"/>
        </w:rPr>
        <w:t>úrovně</w:t>
      </w:r>
      <w:r w:rsidRPr="00992F98">
        <w:rPr>
          <w:rFonts w:cstheme="minorHAnsi"/>
        </w:rPr>
        <w:t xml:space="preserve">. Nebude-li obsažena jednotková cena v katalozích ÚRS Praha, a.s., stanoví se její výše na základě individuální kalkulace dle oborového kalkulačního vzorce, používaného v ÚRS Praha, a.s. s tím, že přímé náklady budou zcela zdokladovány (hmoty, mzdy, stroje). O </w:t>
      </w:r>
      <w:proofErr w:type="spellStart"/>
      <w:r w:rsidRPr="00992F98">
        <w:rPr>
          <w:rFonts w:cstheme="minorHAnsi"/>
        </w:rPr>
        <w:t>zdokladování</w:t>
      </w:r>
      <w:proofErr w:type="spellEnd"/>
      <w:r w:rsidRPr="00992F98">
        <w:rPr>
          <w:rFonts w:cstheme="minorHAnsi"/>
        </w:rPr>
        <w:t xml:space="preserve"> přímých nákladů rozhodne Objednatel. Nepřímé náklady (režie výrobní, režie správní a procento zisku) bude převzato z metodiky ÚRS Praha - tzv.</w:t>
      </w:r>
      <w:r w:rsidR="00EC0716" w:rsidRPr="00992F98">
        <w:rPr>
          <w:rFonts w:cstheme="minorHAnsi"/>
        </w:rPr>
        <w:t> </w:t>
      </w:r>
      <w:r w:rsidRPr="00992F98">
        <w:rPr>
          <w:rFonts w:cstheme="minorHAnsi"/>
        </w:rPr>
        <w:t>SPON v posledním znění pro daný obor stavebních 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47ED7589"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2" w:name="_Ref94616469"/>
      <w:r w:rsidRPr="00992F98">
        <w:rPr>
          <w:rFonts w:asciiTheme="minorHAnsi" w:eastAsiaTheme="minorHAnsi" w:hAnsiTheme="minorHAnsi" w:cstheme="minorHAnsi"/>
          <w:sz w:val="22"/>
          <w:szCs w:val="22"/>
          <w:lang w:eastAsia="en-US"/>
        </w:rPr>
        <w:lastRenderedPageBreak/>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TDS a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412317" w:rsidRPr="00412317">
        <w:rPr>
          <w:rFonts w:asciiTheme="minorHAnsi" w:eastAsiaTheme="minorHAnsi" w:hAnsiTheme="minorHAnsi" w:cstheme="minorHAnsi"/>
          <w:sz w:val="22"/>
          <w:szCs w:val="22"/>
          <w:lang w:eastAsia="en-US"/>
        </w:rPr>
        <w:t>0</w:t>
      </w:r>
      <w:r w:rsidRPr="00412317">
        <w:rPr>
          <w:rFonts w:asciiTheme="minorHAnsi" w:eastAsiaTheme="minorHAnsi" w:hAnsiTheme="minorHAnsi" w:cstheme="minorHAnsi"/>
          <w:sz w:val="22"/>
          <w:szCs w:val="22"/>
          <w:lang w:eastAsia="en-US"/>
        </w:rPr>
        <w:t xml:space="preserve"> % z celkové ceny za dílo. Zbylých </w:t>
      </w:r>
      <w:r w:rsidR="00412317" w:rsidRPr="00412317">
        <w:rPr>
          <w:rFonts w:asciiTheme="minorHAnsi" w:eastAsiaTheme="minorHAnsi" w:hAnsiTheme="minorHAnsi" w:cstheme="minorHAnsi"/>
          <w:sz w:val="22"/>
          <w:szCs w:val="22"/>
          <w:lang w:eastAsia="en-US"/>
        </w:rPr>
        <w:t>10</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w:t>
      </w:r>
      <w:r w:rsidR="0045199B">
        <w:rPr>
          <w:rFonts w:asciiTheme="minorHAnsi" w:eastAsiaTheme="minorHAnsi" w:hAnsiTheme="minorHAnsi" w:cstheme="minorHAnsi"/>
          <w:sz w:val="22"/>
          <w:szCs w:val="22"/>
          <w:lang w:eastAsia="en-US"/>
        </w:rPr>
        <w:t xml:space="preserve"> však</w:t>
      </w:r>
      <w:r w:rsidRPr="00992F98">
        <w:rPr>
          <w:rFonts w:asciiTheme="minorHAnsi" w:eastAsiaTheme="minorHAnsi" w:hAnsiTheme="minorHAnsi" w:cstheme="minorHAnsi"/>
          <w:sz w:val="22"/>
          <w:szCs w:val="22"/>
          <w:lang w:eastAsia="en-US"/>
        </w:rPr>
        <w:t xml:space="preserve"> </w:t>
      </w:r>
      <w:r w:rsidR="0045199B">
        <w:rPr>
          <w:rFonts w:asciiTheme="minorHAnsi" w:eastAsiaTheme="minorHAnsi" w:hAnsiTheme="minorHAnsi" w:cstheme="minorHAnsi"/>
          <w:sz w:val="22"/>
          <w:szCs w:val="22"/>
          <w:lang w:eastAsia="en-US"/>
        </w:rPr>
        <w:t>ve lhůtě pro splatnost závěrečné faktury</w:t>
      </w:r>
      <w:r w:rsidRPr="00992F98">
        <w:rPr>
          <w:rFonts w:asciiTheme="minorHAnsi" w:eastAsiaTheme="minorHAnsi" w:hAnsiTheme="minorHAnsi" w:cstheme="minorHAnsi"/>
          <w:sz w:val="22"/>
          <w:szCs w:val="22"/>
          <w:lang w:eastAsia="en-US"/>
        </w:rPr>
        <w:t xml:space="preserve"> </w:t>
      </w:r>
      <w:r w:rsidR="00E14053">
        <w:rPr>
          <w:rFonts w:asciiTheme="minorHAnsi" w:eastAsiaTheme="minorHAnsi" w:hAnsiTheme="minorHAnsi" w:cstheme="minorHAnsi"/>
          <w:sz w:val="22"/>
          <w:szCs w:val="22"/>
          <w:lang w:eastAsia="en-US"/>
        </w:rPr>
        <w:t xml:space="preserve">vystavené </w:t>
      </w:r>
      <w:r w:rsidRPr="00992F98">
        <w:rPr>
          <w:rFonts w:asciiTheme="minorHAnsi" w:eastAsiaTheme="minorHAnsi" w:hAnsiTheme="minorHAnsi" w:cstheme="minorHAnsi"/>
          <w:sz w:val="22"/>
          <w:szCs w:val="22"/>
          <w:lang w:eastAsia="en-US"/>
        </w:rPr>
        <w:t>po předání a převzetí díla, případně prodlouženém do doby odstranění vad a nedodělků uvedených v protokolu o předání a převzetí díla. Zhotovitel je oprávněn nahradit zádržné bankovní zárukou ve výši zádržného.</w:t>
      </w:r>
      <w:bookmarkEnd w:id="12"/>
    </w:p>
    <w:p w14:paraId="3CE64F31"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36AA6182" w:rsidR="00196C3B" w:rsidRPr="00992F98" w:rsidRDefault="00542DC8" w:rsidP="00E2299F">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992F98">
        <w:rPr>
          <w:rFonts w:asciiTheme="minorHAnsi" w:hAnsiTheme="minorHAnsi" w:cstheme="minorHAnsi"/>
          <w:sz w:val="22"/>
          <w:szCs w:val="22"/>
        </w:rPr>
        <w:t xml:space="preserve"> </w:t>
      </w:r>
      <w:r w:rsidRPr="00992F98">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992F98">
        <w:rPr>
          <w:rFonts w:asciiTheme="minorHAnsi" w:hAnsiTheme="minorHAnsi" w:cstheme="minorHAnsi"/>
          <w:sz w:val="22"/>
          <w:szCs w:val="22"/>
        </w:rPr>
        <w:sym w:font="Symbol" w:char="F03B"/>
      </w:r>
      <w:r w:rsidRPr="00992F98">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992F98">
        <w:rPr>
          <w:rFonts w:asciiTheme="minorHAnsi" w:hAnsiTheme="minorHAnsi" w:cstheme="minorHAnsi"/>
          <w:sz w:val="22"/>
          <w:szCs w:val="22"/>
        </w:rPr>
        <w:t xml:space="preserve"> odsouhlasený technickým dozorem </w:t>
      </w:r>
      <w:r w:rsidR="00C16EB9" w:rsidRPr="00992F98">
        <w:rPr>
          <w:rFonts w:asciiTheme="minorHAnsi" w:hAnsiTheme="minorHAnsi" w:cstheme="minorHAnsi"/>
          <w:sz w:val="22"/>
          <w:szCs w:val="22"/>
        </w:rPr>
        <w:t>objednatele</w:t>
      </w:r>
      <w:r w:rsidRPr="00992F98">
        <w:rPr>
          <w:rFonts w:asciiTheme="minorHAnsi" w:hAnsiTheme="minorHAnsi" w:cstheme="minorHAnsi"/>
          <w:sz w:val="22"/>
          <w:szCs w:val="22"/>
        </w:rPr>
        <w:t>. Bez tohoto soupisu je faktura neplatná.</w:t>
      </w:r>
      <w:r w:rsidR="00196C3B" w:rsidRPr="00992F98">
        <w:rPr>
          <w:rFonts w:asciiTheme="minorHAnsi" w:hAnsiTheme="minorHAnsi" w:cstheme="minorHAnsi"/>
          <w:sz w:val="22"/>
          <w:szCs w:val="22"/>
        </w:rPr>
        <w:t xml:space="preserve"> Faktura bude</w:t>
      </w:r>
      <w:r w:rsidR="00665818" w:rsidRPr="00992F98">
        <w:rPr>
          <w:rFonts w:asciiTheme="minorHAnsi" w:hAnsiTheme="minorHAnsi" w:cstheme="minorHAnsi"/>
          <w:sz w:val="22"/>
          <w:szCs w:val="22"/>
        </w:rPr>
        <w:t xml:space="preserve"> včetně všech jejich příloh zaslána elektronicky na podatelnu objednatele </w:t>
      </w:r>
      <w:hyperlink r:id="rId10" w:history="1">
        <w:r w:rsidR="00665818" w:rsidRPr="00992F98">
          <w:rPr>
            <w:rStyle w:val="Hypertextovodkaz"/>
            <w:rFonts w:asciiTheme="minorHAnsi" w:hAnsiTheme="minorHAnsi" w:cstheme="minorHAnsi"/>
            <w:sz w:val="22"/>
            <w:szCs w:val="22"/>
          </w:rPr>
          <w:t>podatelna@praha12.cz</w:t>
        </w:r>
      </w:hyperlink>
      <w:r w:rsidR="00665818" w:rsidRPr="00992F98">
        <w:rPr>
          <w:rStyle w:val="Hypertextovodkaz"/>
          <w:rFonts w:asciiTheme="minorHAnsi" w:hAnsiTheme="minorHAnsi" w:cstheme="minorHAnsi"/>
          <w:sz w:val="22"/>
          <w:szCs w:val="22"/>
        </w:rPr>
        <w:t xml:space="preserve"> </w:t>
      </w:r>
      <w:r w:rsidR="00665818" w:rsidRPr="00992F98">
        <w:rPr>
          <w:rStyle w:val="Hypertextovodkaz"/>
          <w:rFonts w:asciiTheme="minorHAnsi" w:hAnsiTheme="minorHAnsi" w:cstheme="minorHAnsi"/>
          <w:color w:val="auto"/>
          <w:sz w:val="22"/>
          <w:szCs w:val="22"/>
          <w:u w:val="none"/>
        </w:rPr>
        <w:t>a rovněž</w:t>
      </w:r>
      <w:r w:rsidR="00665818" w:rsidRPr="00992F98">
        <w:rPr>
          <w:rFonts w:asciiTheme="minorHAnsi" w:hAnsiTheme="minorHAnsi" w:cstheme="minorHAnsi"/>
          <w:sz w:val="22"/>
          <w:szCs w:val="22"/>
        </w:rPr>
        <w:t xml:space="preserve"> bude</w:t>
      </w:r>
      <w:r w:rsidR="00196C3B" w:rsidRPr="00992F98">
        <w:rPr>
          <w:rFonts w:asciiTheme="minorHAnsi" w:hAnsiTheme="minorHAnsi" w:cstheme="minorHAnsi"/>
          <w:sz w:val="22"/>
          <w:szCs w:val="22"/>
        </w:rPr>
        <w:t xml:space="preserve"> </w:t>
      </w:r>
      <w:r w:rsidR="005A32DE" w:rsidRPr="00992F98">
        <w:rPr>
          <w:rFonts w:asciiTheme="minorHAnsi" w:hAnsiTheme="minorHAnsi" w:cstheme="minorHAnsi"/>
          <w:sz w:val="22"/>
          <w:szCs w:val="22"/>
        </w:rPr>
        <w:t xml:space="preserve">předána </w:t>
      </w:r>
      <w:r w:rsidR="00196C3B" w:rsidRPr="00992F98">
        <w:rPr>
          <w:rFonts w:asciiTheme="minorHAnsi" w:hAnsiTheme="minorHAnsi" w:cstheme="minorHAnsi"/>
          <w:sz w:val="22"/>
          <w:szCs w:val="22"/>
        </w:rPr>
        <w:t>na adresu</w:t>
      </w:r>
      <w:r w:rsidR="005A32DE" w:rsidRPr="00992F98">
        <w:rPr>
          <w:rFonts w:asciiTheme="minorHAnsi" w:hAnsiTheme="minorHAnsi" w:cstheme="minorHAnsi"/>
          <w:sz w:val="22"/>
          <w:szCs w:val="22"/>
        </w:rPr>
        <w:t xml:space="preserve"> podatelny</w:t>
      </w:r>
      <w:r w:rsidR="00196C3B" w:rsidRPr="00992F98">
        <w:rPr>
          <w:rFonts w:asciiTheme="minorHAnsi" w:hAnsiTheme="minorHAnsi" w:cstheme="minorHAnsi"/>
          <w:sz w:val="22"/>
          <w:szCs w:val="22"/>
        </w:rPr>
        <w:t>:</w:t>
      </w:r>
      <w:r w:rsidR="001351B1"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5A32DE" w:rsidRPr="00992F98">
        <w:rPr>
          <w:rFonts w:asciiTheme="minorHAnsi" w:hAnsiTheme="minorHAnsi" w:cstheme="minorHAnsi"/>
          <w:sz w:val="22"/>
          <w:szCs w:val="22"/>
        </w:rPr>
        <w:t>, 14</w:t>
      </w:r>
      <w:r w:rsidR="00E95409" w:rsidRPr="00992F98">
        <w:rPr>
          <w:rFonts w:asciiTheme="minorHAnsi" w:hAnsiTheme="minorHAnsi" w:cstheme="minorHAnsi"/>
          <w:sz w:val="22"/>
          <w:szCs w:val="22"/>
        </w:rPr>
        <w:t>3</w:t>
      </w:r>
      <w:r w:rsidR="005A32DE" w:rsidRPr="00992F98">
        <w:rPr>
          <w:rFonts w:asciiTheme="minorHAnsi" w:hAnsiTheme="minorHAnsi" w:cstheme="minorHAnsi"/>
          <w:sz w:val="22"/>
          <w:szCs w:val="22"/>
        </w:rPr>
        <w:t xml:space="preserve"> 00 Praha</w:t>
      </w:r>
      <w:r w:rsidR="00D8723D" w:rsidRPr="00992F98">
        <w:rPr>
          <w:rFonts w:asciiTheme="minorHAnsi" w:hAnsiTheme="minorHAnsi" w:cstheme="minorHAnsi"/>
          <w:sz w:val="22"/>
          <w:szCs w:val="22"/>
        </w:rPr>
        <w:t> </w:t>
      </w:r>
      <w:r w:rsidR="005A32DE" w:rsidRPr="00992F98">
        <w:rPr>
          <w:rFonts w:asciiTheme="minorHAnsi" w:hAnsiTheme="minorHAnsi" w:cstheme="minorHAnsi"/>
          <w:sz w:val="22"/>
          <w:szCs w:val="22"/>
        </w:rPr>
        <w:t xml:space="preserve">4, a to </w:t>
      </w:r>
      <w:r w:rsidR="00196C3B" w:rsidRPr="00992F98">
        <w:rPr>
          <w:rFonts w:asciiTheme="minorHAnsi" w:hAnsiTheme="minorHAnsi" w:cstheme="minorHAnsi"/>
          <w:sz w:val="22"/>
          <w:szCs w:val="22"/>
        </w:rPr>
        <w:t xml:space="preserve">v podobě </w:t>
      </w:r>
      <w:r w:rsidR="00974E58" w:rsidRPr="00992F98">
        <w:rPr>
          <w:rFonts w:asciiTheme="minorHAnsi" w:hAnsiTheme="minorHAnsi" w:cstheme="minorHAnsi"/>
          <w:sz w:val="22"/>
          <w:szCs w:val="22"/>
        </w:rPr>
        <w:t xml:space="preserve">2 </w:t>
      </w:r>
      <w:r w:rsidR="00BE035C" w:rsidRPr="00992F98">
        <w:rPr>
          <w:rFonts w:asciiTheme="minorHAnsi" w:hAnsiTheme="minorHAnsi" w:cstheme="minorHAnsi"/>
          <w:sz w:val="22"/>
          <w:szCs w:val="22"/>
        </w:rPr>
        <w:t xml:space="preserve">tištěných </w:t>
      </w:r>
      <w:r w:rsidR="00196C3B" w:rsidRPr="00992F98">
        <w:rPr>
          <w:rFonts w:asciiTheme="minorHAnsi" w:hAnsiTheme="minorHAnsi" w:cstheme="minorHAnsi"/>
          <w:sz w:val="22"/>
          <w:szCs w:val="22"/>
        </w:rPr>
        <w:t>originálů.</w:t>
      </w:r>
      <w:r w:rsidR="00B36531">
        <w:rPr>
          <w:rFonts w:asciiTheme="minorHAnsi" w:hAnsiTheme="minorHAnsi" w:cstheme="minorHAnsi"/>
          <w:sz w:val="22"/>
          <w:szCs w:val="22"/>
        </w:rPr>
        <w:t xml:space="preserve"> Faktura musí obsahovat informaci, že zakázka je spolufinancovaná z SFŽP ČR pod názvem </w:t>
      </w:r>
      <w:r w:rsidR="00B36531">
        <w:rPr>
          <w:b/>
          <w:bCs/>
        </w:rPr>
        <w:t xml:space="preserve">„Revitalizace MŠ Srdíčko v Praze 12“ a číslem </w:t>
      </w:r>
      <w:r w:rsidR="00B36531" w:rsidRPr="00686B74">
        <w:rPr>
          <w:b/>
          <w:bCs/>
        </w:rPr>
        <w:t>č. 7236100018</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Splatnost faktur (daňových dokladů) potvrzených pověřenou osobou objednatele a TDS 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77777777"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8953C7">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 xml:space="preserve">l v 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3" w:name="_Doba_plnění_a"/>
      <w:bookmarkStart w:id="14" w:name="_Toc443307112"/>
      <w:bookmarkStart w:id="15" w:name="_Ref145582895"/>
      <w:bookmarkEnd w:id="13"/>
      <w:r w:rsidRPr="00992F98">
        <w:rPr>
          <w:rFonts w:cstheme="minorHAnsi"/>
          <w:b/>
          <w:szCs w:val="24"/>
        </w:rPr>
        <w:t>Doba plnění a provedení díla</w:t>
      </w:r>
      <w:bookmarkEnd w:id="14"/>
      <w:bookmarkEnd w:id="15"/>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6"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6"/>
    </w:p>
    <w:p w14:paraId="496EBC17" w14:textId="291AE4C9" w:rsidR="0000491C" w:rsidRDefault="005A3FFD" w:rsidP="005A3FFD">
      <w:pPr>
        <w:numPr>
          <w:ilvl w:val="2"/>
          <w:numId w:val="11"/>
        </w:numPr>
        <w:spacing w:after="120" w:line="240" w:lineRule="auto"/>
        <w:jc w:val="both"/>
        <w:rPr>
          <w:rFonts w:cstheme="minorHAnsi"/>
          <w:szCs w:val="24"/>
        </w:rPr>
      </w:pPr>
      <w:bookmarkStart w:id="17" w:name="_Ref486866294"/>
      <w:bookmarkStart w:id="18" w:name="_Ref440781696"/>
      <w:r w:rsidRPr="005A3FFD">
        <w:t xml:space="preserve"> </w:t>
      </w:r>
      <w:r w:rsidRPr="005A3FFD">
        <w:rPr>
          <w:rFonts w:cstheme="minorHAnsi"/>
          <w:szCs w:val="24"/>
        </w:rPr>
        <w:t>termín předání a převzetí staveniště: 01.06.2025, a to za předpokladu, že smlouva před tímto dnem nab</w:t>
      </w:r>
      <w:r w:rsidR="002D31D3">
        <w:rPr>
          <w:rFonts w:cstheme="minorHAnsi"/>
          <w:szCs w:val="24"/>
        </w:rPr>
        <w:t>u</w:t>
      </w:r>
      <w:r w:rsidRPr="005A3FFD">
        <w:rPr>
          <w:rFonts w:cstheme="minorHAnsi"/>
          <w:szCs w:val="24"/>
        </w:rPr>
        <w:t>de účinnosti. Nab</w:t>
      </w:r>
      <w:r w:rsidR="002D31D3">
        <w:rPr>
          <w:rFonts w:cstheme="minorHAnsi"/>
          <w:szCs w:val="24"/>
        </w:rPr>
        <w:t>u</w:t>
      </w:r>
      <w:r w:rsidRPr="005A3FFD">
        <w:rPr>
          <w:rFonts w:cstheme="minorHAnsi"/>
          <w:szCs w:val="24"/>
        </w:rPr>
        <w:t>de-li smlouva účinnosti později, smluvní strany sjednávají předání a převzetí staveniště do</w:t>
      </w:r>
      <w:r>
        <w:rPr>
          <w:rFonts w:cstheme="minorHAnsi"/>
          <w:szCs w:val="24"/>
        </w:rPr>
        <w:t xml:space="preserve"> </w:t>
      </w:r>
      <w:r w:rsidRPr="005A3FFD">
        <w:rPr>
          <w:rFonts w:cstheme="minorHAnsi"/>
          <w:szCs w:val="24"/>
        </w:rPr>
        <w:t>5 kalendářních dnů ode dne nabytí účinnosti této smlouvy.</w:t>
      </w:r>
      <w:bookmarkStart w:id="19" w:name="_Ref159326431"/>
      <w:bookmarkStart w:id="20" w:name="_Hlk159326282"/>
    </w:p>
    <w:p w14:paraId="276EF971" w14:textId="77777777" w:rsidR="005A3FFD" w:rsidRPr="005A3FFD" w:rsidRDefault="005A3FFD" w:rsidP="005A3FFD">
      <w:pPr>
        <w:numPr>
          <w:ilvl w:val="2"/>
          <w:numId w:val="11"/>
        </w:numPr>
        <w:spacing w:after="120" w:line="240" w:lineRule="auto"/>
        <w:jc w:val="both"/>
        <w:rPr>
          <w:rFonts w:cstheme="minorHAnsi"/>
          <w:szCs w:val="24"/>
        </w:rPr>
      </w:pPr>
      <w:r w:rsidRPr="005A3FFD">
        <w:rPr>
          <w:rFonts w:cstheme="minorHAnsi"/>
          <w:szCs w:val="24"/>
        </w:rPr>
        <w:t>Zhotovitel se dále zavazuje dodržet následující dílčí mezní termíny realizace díla:</w:t>
      </w:r>
    </w:p>
    <w:p w14:paraId="67643E6A" w14:textId="77777777" w:rsidR="005A3FFD" w:rsidRPr="005A3FFD" w:rsidRDefault="005A3FFD" w:rsidP="002D31D3">
      <w:pPr>
        <w:spacing w:after="120" w:line="240" w:lineRule="auto"/>
        <w:ind w:left="851"/>
        <w:jc w:val="both"/>
        <w:rPr>
          <w:rFonts w:cstheme="minorHAnsi"/>
          <w:szCs w:val="24"/>
        </w:rPr>
      </w:pPr>
      <w:r w:rsidRPr="005A3FFD">
        <w:rPr>
          <w:rFonts w:cstheme="minorHAnsi"/>
          <w:szCs w:val="24"/>
        </w:rPr>
        <w:t>4.1.2.1. termín zahájení stavebních prací neomezujících provoz školy: v den předání</w:t>
      </w:r>
    </w:p>
    <w:p w14:paraId="0BBB4499" w14:textId="0DFED241" w:rsidR="005A3FFD" w:rsidRPr="005A3FFD" w:rsidRDefault="002D31D3" w:rsidP="002D31D3">
      <w:pPr>
        <w:spacing w:after="120" w:line="240" w:lineRule="auto"/>
        <w:ind w:left="1277"/>
        <w:jc w:val="both"/>
        <w:rPr>
          <w:rFonts w:cstheme="minorHAnsi"/>
          <w:szCs w:val="24"/>
        </w:rPr>
      </w:pPr>
      <w:r>
        <w:rPr>
          <w:rFonts w:cstheme="minorHAnsi"/>
          <w:szCs w:val="24"/>
        </w:rPr>
        <w:t xml:space="preserve">      </w:t>
      </w:r>
      <w:r w:rsidR="005A3FFD" w:rsidRPr="005A3FFD">
        <w:rPr>
          <w:rFonts w:cstheme="minorHAnsi"/>
          <w:szCs w:val="24"/>
        </w:rPr>
        <w:t>staveniště zhotoviteli;</w:t>
      </w:r>
    </w:p>
    <w:p w14:paraId="757EC278" w14:textId="0C9C15CA" w:rsidR="005A3FFD" w:rsidRPr="005A3FFD" w:rsidRDefault="005A3FFD" w:rsidP="002D31D3">
      <w:pPr>
        <w:spacing w:after="120" w:line="240" w:lineRule="auto"/>
        <w:ind w:left="851"/>
        <w:jc w:val="both"/>
        <w:rPr>
          <w:rFonts w:cstheme="minorHAnsi"/>
          <w:szCs w:val="24"/>
        </w:rPr>
      </w:pPr>
      <w:r w:rsidRPr="005A3FFD">
        <w:rPr>
          <w:rFonts w:cstheme="minorHAnsi"/>
          <w:szCs w:val="24"/>
        </w:rPr>
        <w:t>4.1.2.2. termín zahájení stavebních prací omezujících provoz školy:</w:t>
      </w:r>
      <w:r>
        <w:rPr>
          <w:rFonts w:cstheme="minorHAnsi"/>
          <w:szCs w:val="24"/>
        </w:rPr>
        <w:t xml:space="preserve"> </w:t>
      </w:r>
      <w:r w:rsidRPr="005A3FFD">
        <w:rPr>
          <w:rFonts w:cstheme="minorHAnsi"/>
          <w:szCs w:val="24"/>
        </w:rPr>
        <w:t>v době letních</w:t>
      </w:r>
      <w:r w:rsidR="002D31D3">
        <w:rPr>
          <w:rFonts w:cstheme="minorHAnsi"/>
          <w:szCs w:val="24"/>
        </w:rPr>
        <w:t xml:space="preserve"> </w:t>
      </w:r>
      <w:r>
        <w:rPr>
          <w:rFonts w:cstheme="minorHAnsi"/>
          <w:szCs w:val="24"/>
        </w:rPr>
        <w:t xml:space="preserve">prázdnin </w:t>
      </w:r>
      <w:r w:rsidR="002D31D3">
        <w:rPr>
          <w:rFonts w:cstheme="minorHAnsi"/>
          <w:szCs w:val="24"/>
        </w:rPr>
        <w:t xml:space="preserve"> </w:t>
      </w:r>
      <w:r w:rsidR="002D31D3">
        <w:rPr>
          <w:rFonts w:cstheme="minorHAnsi"/>
          <w:szCs w:val="24"/>
        </w:rPr>
        <w:br/>
        <w:t xml:space="preserve">               </w:t>
      </w:r>
      <w:r>
        <w:rPr>
          <w:rFonts w:cstheme="minorHAnsi"/>
          <w:szCs w:val="24"/>
        </w:rPr>
        <w:t>01.07.2025</w:t>
      </w:r>
    </w:p>
    <w:p w14:paraId="10FE5B8E" w14:textId="504B9BF3" w:rsidR="005A3FFD" w:rsidRPr="005A3FFD" w:rsidRDefault="002D31D3" w:rsidP="002D31D3">
      <w:pPr>
        <w:spacing w:after="120" w:line="240" w:lineRule="auto"/>
        <w:jc w:val="both"/>
        <w:rPr>
          <w:rFonts w:cstheme="minorHAnsi"/>
          <w:szCs w:val="24"/>
        </w:rPr>
      </w:pPr>
      <w:r>
        <w:rPr>
          <w:rFonts w:cstheme="minorHAnsi"/>
          <w:szCs w:val="24"/>
        </w:rPr>
        <w:lastRenderedPageBreak/>
        <w:t xml:space="preserve">                </w:t>
      </w:r>
      <w:r w:rsidR="005A3FFD" w:rsidRPr="005A3FFD">
        <w:rPr>
          <w:rFonts w:cstheme="minorHAnsi"/>
          <w:szCs w:val="24"/>
        </w:rPr>
        <w:t>4.1.2.3. termín dokončení stavebních prací omezujících provoz školy: nejpozději do</w:t>
      </w:r>
      <w:r>
        <w:rPr>
          <w:rFonts w:cstheme="minorHAnsi"/>
          <w:szCs w:val="24"/>
        </w:rPr>
        <w:t xml:space="preserve">    </w:t>
      </w:r>
      <w:r>
        <w:rPr>
          <w:rFonts w:cstheme="minorHAnsi"/>
          <w:szCs w:val="24"/>
        </w:rPr>
        <w:br/>
        <w:t xml:space="preserve">                                 </w:t>
      </w:r>
      <w:r w:rsidR="005A3FFD">
        <w:rPr>
          <w:rFonts w:cstheme="minorHAnsi"/>
          <w:szCs w:val="24"/>
        </w:rPr>
        <w:t>24</w:t>
      </w:r>
      <w:r w:rsidR="005A3FFD" w:rsidRPr="005A3FFD">
        <w:rPr>
          <w:rFonts w:cstheme="minorHAnsi"/>
          <w:szCs w:val="24"/>
        </w:rPr>
        <w:t>.</w:t>
      </w:r>
      <w:r>
        <w:rPr>
          <w:rFonts w:cstheme="minorHAnsi"/>
          <w:szCs w:val="24"/>
        </w:rPr>
        <w:t>0</w:t>
      </w:r>
      <w:r w:rsidR="005A3FFD" w:rsidRPr="005A3FFD">
        <w:rPr>
          <w:rFonts w:cstheme="minorHAnsi"/>
          <w:szCs w:val="24"/>
        </w:rPr>
        <w:t>8.202</w:t>
      </w:r>
      <w:r w:rsidR="005A3FFD">
        <w:rPr>
          <w:rFonts w:cstheme="minorHAnsi"/>
          <w:szCs w:val="24"/>
        </w:rPr>
        <w:t>5</w:t>
      </w:r>
      <w:r w:rsidR="005A3FFD" w:rsidRPr="005A3FFD">
        <w:rPr>
          <w:rFonts w:cstheme="minorHAnsi"/>
          <w:szCs w:val="24"/>
        </w:rPr>
        <w:t>;</w:t>
      </w:r>
    </w:p>
    <w:p w14:paraId="07369127" w14:textId="03561834" w:rsidR="00542DC8" w:rsidRPr="00992F98" w:rsidRDefault="00042424" w:rsidP="00542DC8">
      <w:pPr>
        <w:numPr>
          <w:ilvl w:val="2"/>
          <w:numId w:val="11"/>
        </w:numPr>
        <w:spacing w:after="120" w:line="240" w:lineRule="auto"/>
        <w:jc w:val="both"/>
        <w:rPr>
          <w:rFonts w:cstheme="minorHAnsi"/>
        </w:rPr>
      </w:pPr>
      <w:bookmarkStart w:id="21" w:name="_Ref4450476"/>
      <w:bookmarkStart w:id="22" w:name="_Hlk5628322"/>
      <w:bookmarkStart w:id="23" w:name="_Ref44678474"/>
      <w:bookmarkStart w:id="24" w:name="_Ref145582066"/>
      <w:bookmarkEnd w:id="19"/>
      <w:bookmarkEnd w:id="20"/>
      <w:r w:rsidRPr="00992F98">
        <w:rPr>
          <w:rFonts w:cstheme="minorHAnsi"/>
          <w:lang w:eastAsia="cs-CZ"/>
        </w:rPr>
        <w:t xml:space="preserve">termín </w:t>
      </w:r>
      <w:r w:rsidRPr="00071D46">
        <w:rPr>
          <w:rFonts w:cstheme="minorHAnsi"/>
          <w:lang w:eastAsia="cs-CZ"/>
        </w:rPr>
        <w:t xml:space="preserve">dokončení prací (díla): nejpozději </w:t>
      </w:r>
      <w:r w:rsidRPr="002F02E5">
        <w:rPr>
          <w:rFonts w:cstheme="minorHAnsi"/>
          <w:lang w:eastAsia="cs-CZ"/>
        </w:rPr>
        <w:t>do</w:t>
      </w:r>
      <w:r w:rsidR="009C3582" w:rsidRPr="002F02E5">
        <w:rPr>
          <w:rFonts w:cstheme="minorHAnsi"/>
          <w:lang w:eastAsia="cs-CZ"/>
        </w:rPr>
        <w:t xml:space="preserve"> </w:t>
      </w:r>
      <w:r w:rsidR="005A3FFD">
        <w:rPr>
          <w:rFonts w:cstheme="minorHAnsi"/>
          <w:b/>
          <w:bCs/>
          <w:lang w:eastAsia="cs-CZ"/>
        </w:rPr>
        <w:t>5</w:t>
      </w:r>
      <w:r w:rsidR="0000491C" w:rsidRPr="002F02E5">
        <w:rPr>
          <w:rFonts w:cstheme="minorHAnsi"/>
          <w:b/>
          <w:bCs/>
          <w:lang w:eastAsia="cs-CZ"/>
        </w:rPr>
        <w:t xml:space="preserve"> </w:t>
      </w:r>
      <w:r w:rsidR="00084061" w:rsidRPr="002F02E5">
        <w:rPr>
          <w:rFonts w:cstheme="minorHAnsi"/>
          <w:b/>
          <w:bCs/>
          <w:lang w:eastAsia="cs-CZ"/>
        </w:rPr>
        <w:t>měsíců</w:t>
      </w:r>
      <w:r w:rsidRPr="002F02E5">
        <w:rPr>
          <w:rFonts w:cstheme="minorHAnsi"/>
          <w:b/>
          <w:bCs/>
          <w:lang w:eastAsia="cs-CZ"/>
        </w:rPr>
        <w:t xml:space="preserve"> od </w:t>
      </w:r>
      <w:r w:rsidR="00422935" w:rsidRPr="002F02E5">
        <w:rPr>
          <w:rFonts w:cstheme="minorHAnsi"/>
          <w:b/>
          <w:bCs/>
          <w:lang w:eastAsia="cs-CZ"/>
        </w:rPr>
        <w:t xml:space="preserve">okamžiku </w:t>
      </w:r>
      <w:r w:rsidR="00422935" w:rsidRPr="002F02E5">
        <w:rPr>
          <w:rFonts w:cstheme="minorHAnsi"/>
          <w:b/>
          <w:bCs/>
        </w:rPr>
        <w:t>předání a převzetí staveniště</w:t>
      </w:r>
      <w:r w:rsidRPr="002F02E5">
        <w:rPr>
          <w:rFonts w:cstheme="minorHAnsi"/>
          <w:lang w:eastAsia="cs-CZ"/>
        </w:rPr>
        <w:t>. Do</w:t>
      </w:r>
      <w:r w:rsidRPr="00071D46">
        <w:rPr>
          <w:rFonts w:cstheme="minorHAnsi"/>
          <w:lang w:eastAsia="cs-CZ"/>
        </w:rPr>
        <w:t>končením díla zhotovitelem je rozuměno datum</w:t>
      </w:r>
      <w:r w:rsidRPr="00992F98">
        <w:rPr>
          <w:rFonts w:cstheme="minorHAnsi"/>
          <w:lang w:eastAsia="cs-CZ"/>
        </w:rPr>
        <w:t xml:space="preserve"> předání a převzetí dokončené stavby bez vad a nedodělků</w:t>
      </w:r>
      <w:bookmarkEnd w:id="21"/>
      <w:bookmarkEnd w:id="22"/>
      <w:r w:rsidR="004A0673" w:rsidRPr="00992F98">
        <w:rPr>
          <w:rFonts w:cstheme="minorHAnsi"/>
        </w:rPr>
        <w:t>;</w:t>
      </w:r>
      <w:bookmarkEnd w:id="23"/>
      <w:bookmarkEnd w:id="24"/>
    </w:p>
    <w:bookmarkEnd w:id="17"/>
    <w:bookmarkEnd w:id="18"/>
    <w:p w14:paraId="536B2E01"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termín předání a převzetí stavby</w:t>
      </w:r>
      <w:r w:rsidR="00F7060A" w:rsidRPr="00992F98">
        <w:rPr>
          <w:rFonts w:cstheme="minorHAnsi"/>
          <w:szCs w:val="24"/>
        </w:rPr>
        <w:t xml:space="preserve"> (díla)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7B8E5143" w:rsidR="00542DC8" w:rsidRDefault="00542DC8" w:rsidP="00542DC8">
      <w:pPr>
        <w:numPr>
          <w:ilvl w:val="2"/>
          <w:numId w:val="11"/>
        </w:numPr>
        <w:spacing w:after="120" w:line="240" w:lineRule="auto"/>
        <w:jc w:val="both"/>
        <w:rPr>
          <w:rFonts w:cstheme="minorHAnsi"/>
          <w:szCs w:val="24"/>
        </w:rPr>
      </w:pPr>
      <w:bookmarkStart w:id="25" w:name="_Ref4450433"/>
      <w:bookmarkStart w:id="26" w:name="_Ref144212039"/>
      <w:r w:rsidRPr="00992F98">
        <w:rPr>
          <w:rFonts w:cstheme="minorHAnsi"/>
          <w:szCs w:val="24"/>
        </w:rPr>
        <w:t xml:space="preserve">termín </w:t>
      </w:r>
      <w:r w:rsidR="00340726" w:rsidRPr="00992F98">
        <w:rPr>
          <w:rFonts w:cstheme="minorHAnsi"/>
          <w:szCs w:val="24"/>
        </w:rPr>
        <w:t xml:space="preserve">předání vyklizeného </w:t>
      </w:r>
      <w:r w:rsidRPr="00CD172F">
        <w:rPr>
          <w:rFonts w:cstheme="minorHAnsi"/>
          <w:szCs w:val="24"/>
        </w:rPr>
        <w:t xml:space="preserve">staveniště: </w:t>
      </w:r>
      <w:bookmarkStart w:id="27" w:name="_Ref486862700"/>
      <w:bookmarkEnd w:id="25"/>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8953C7">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26"/>
      <w:bookmarkEnd w:id="27"/>
    </w:p>
    <w:p w14:paraId="7D2A652B" w14:textId="1AE13B43" w:rsidR="00866736" w:rsidRDefault="00866736" w:rsidP="00542DC8">
      <w:pPr>
        <w:numPr>
          <w:ilvl w:val="2"/>
          <w:numId w:val="11"/>
        </w:numPr>
        <w:spacing w:after="120" w:line="240" w:lineRule="auto"/>
        <w:jc w:val="both"/>
        <w:rPr>
          <w:rFonts w:cstheme="minorHAnsi"/>
          <w:szCs w:val="24"/>
        </w:rPr>
      </w:pPr>
      <w:r>
        <w:rPr>
          <w:rFonts w:cstheme="minorHAnsi"/>
          <w:szCs w:val="24"/>
        </w:rPr>
        <w:t>práce budou prováděny za částečného provozu školského zařízení</w:t>
      </w:r>
      <w:r w:rsidR="005A3FFD">
        <w:rPr>
          <w:rFonts w:cstheme="minorHAnsi"/>
          <w:szCs w:val="24"/>
        </w:rPr>
        <w:t>. Práce na likvidaci materiálu obsahující azbest, budou prováděny pouze v době letních prázdnin.</w:t>
      </w:r>
    </w:p>
    <w:p w14:paraId="20FE0A3C" w14:textId="77777777" w:rsidR="005A3FFD" w:rsidRPr="00CD172F" w:rsidRDefault="005A3FFD" w:rsidP="002D31D3">
      <w:pPr>
        <w:spacing w:after="120" w:line="240" w:lineRule="auto"/>
        <w:jc w:val="both"/>
        <w:rPr>
          <w:rFonts w:cstheme="minorHAnsi"/>
          <w:szCs w:val="24"/>
        </w:rPr>
      </w:pPr>
    </w:p>
    <w:p w14:paraId="4EE21AF3" w14:textId="5332F01C" w:rsidR="00542DC8" w:rsidRPr="00992F98" w:rsidRDefault="00542DC8" w:rsidP="00542DC8">
      <w:pPr>
        <w:numPr>
          <w:ilvl w:val="1"/>
          <w:numId w:val="11"/>
        </w:numPr>
        <w:tabs>
          <w:tab w:val="num" w:pos="0"/>
        </w:tabs>
        <w:spacing w:after="120" w:line="240" w:lineRule="auto"/>
        <w:jc w:val="both"/>
        <w:rPr>
          <w:rFonts w:cstheme="minorHAnsi"/>
        </w:rPr>
      </w:pPr>
      <w:bookmarkStart w:id="28" w:name="_Ref440783965"/>
      <w:r w:rsidRPr="00992F98">
        <w:rPr>
          <w:rFonts w:cstheme="minorHAnsi"/>
        </w:rPr>
        <w:t xml:space="preserve">Současně s odevzdáním staveniště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všechna povolení, doklady, a jiné ve smlouvě uvedené či zhotovitelem vyžádané písemnosti nezbytné pro provedení díla. Zhotovitel se zavazuje současně s převzetím staveniště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8953C7">
        <w:rPr>
          <w:rFonts w:cstheme="minorHAnsi"/>
        </w:rPr>
        <w:t>4.15</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8953C7">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staveniště bude sepsán písemný záznam.</w:t>
      </w:r>
    </w:p>
    <w:p w14:paraId="10907A03" w14:textId="0B3A1B0E"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Současně s odevzdáním staveniště objednatel vymezí přesně </w:t>
      </w:r>
      <w:r w:rsidR="00340726" w:rsidRPr="00992F98">
        <w:rPr>
          <w:rFonts w:cstheme="minorHAnsi"/>
        </w:rPr>
        <w:t xml:space="preserve">prostor </w:t>
      </w:r>
      <w:r w:rsidRPr="00992F98">
        <w:rPr>
          <w:rFonts w:cstheme="minorHAnsi"/>
        </w:rPr>
        <w:t>staveniště. Zhotovitel se zavazuje zabezpečit staveniště dle plánu BOZP. O těchto skutečnostech se provede zápis v</w:t>
      </w:r>
      <w:r w:rsidR="00B05205">
        <w:rPr>
          <w:rFonts w:cstheme="minorHAnsi"/>
        </w:rPr>
        <w:t xml:space="preserve"> elektronickém</w:t>
      </w:r>
      <w:r w:rsidRPr="00992F98">
        <w:rPr>
          <w:rFonts w:cstheme="minorHAnsi"/>
        </w:rPr>
        <w:t xml:space="preserve"> stavebním deníku. V případě, že objednatel nepředá zhotoviteli staveniště ve shora sjednaném termínu a pokud nebude dohodnuto jinak, prodlužuje se termín plnění dle čl.</w:t>
      </w:r>
      <w:r w:rsidR="006730D6">
        <w:rPr>
          <w:rFonts w:cstheme="minorHAnsi"/>
        </w:rPr>
        <w:t xml:space="preserve"> </w:t>
      </w:r>
      <w:r w:rsidR="006730D6">
        <w:rPr>
          <w:rFonts w:cstheme="minorHAnsi"/>
          <w:szCs w:val="24"/>
        </w:rPr>
        <w:fldChar w:fldCharType="begin"/>
      </w:r>
      <w:r w:rsidR="006730D6">
        <w:rPr>
          <w:rFonts w:cstheme="minorHAnsi"/>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rPr>
        <w:t>4.1.3</w:t>
      </w:r>
      <w:r w:rsidR="006730D6">
        <w:rPr>
          <w:rFonts w:cstheme="minorHAnsi"/>
          <w:szCs w:val="24"/>
        </w:rPr>
        <w:fldChar w:fldCharType="end"/>
      </w:r>
      <w:r w:rsidR="00D85651" w:rsidRPr="00992F98">
        <w:rPr>
          <w:rFonts w:cstheme="minorHAnsi"/>
        </w:rPr>
        <w:t>.</w:t>
      </w:r>
      <w:r w:rsidRPr="00992F98">
        <w:rPr>
          <w:rFonts w:cstheme="minorHAnsi"/>
        </w:rPr>
        <w:t xml:space="preserve"> této smlouvy o stejný počet dní, po které trvalo prodlení objednatele s předáním staveniště zhotoviteli.</w:t>
      </w:r>
      <w:bookmarkEnd w:id="28"/>
    </w:p>
    <w:p w14:paraId="13880A6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v rámci zařízení staveniště podmínky pro výkon funkce autorského dozoru projektanta a technického dozoru stavebníka, případně pro činnost koordinátora bezpečnosti a ochrany zdraví při práci na staveništi, a to v přiměřeném rozsahu.</w:t>
      </w:r>
    </w:p>
    <w:p w14:paraId="6504D2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staveniště </w:t>
      </w:r>
      <w:r w:rsidR="00340726" w:rsidRPr="00992F98">
        <w:rPr>
          <w:rFonts w:cstheme="minorHAnsi"/>
        </w:rPr>
        <w:t xml:space="preserve">za účelem provedení díla a </w:t>
      </w:r>
      <w:r w:rsidRPr="00992F98">
        <w:rPr>
          <w:rFonts w:cstheme="minorHAnsi"/>
        </w:rPr>
        <w:t>v souladu s požadavky objednatele.</w:t>
      </w:r>
    </w:p>
    <w:p w14:paraId="051A24E8" w14:textId="28FD9778"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w:t>
      </w:r>
      <w:r w:rsidR="00AD7745">
        <w:rPr>
          <w:rFonts w:cstheme="minorHAnsi"/>
          <w:szCs w:val="24"/>
        </w:rPr>
        <w:t>7</w:t>
      </w:r>
      <w:r w:rsidRPr="00992F98">
        <w:rPr>
          <w:rFonts w:cstheme="minorHAnsi"/>
          <w:szCs w:val="24"/>
        </w:rPr>
        <w:t xml:space="preserve">:00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57B64C67"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určil jako osobou pověřenou odborným vedením provádění stavby dle zákona č. </w:t>
      </w:r>
      <w:r w:rsidR="00482E50" w:rsidRPr="00482E50">
        <w:rPr>
          <w:rFonts w:cstheme="minorHAnsi"/>
          <w:szCs w:val="24"/>
        </w:rPr>
        <w:t>283/2021</w:t>
      </w:r>
      <w:r w:rsidRPr="00992F98">
        <w:rPr>
          <w:rFonts w:cstheme="minorHAnsi"/>
          <w:szCs w:val="24"/>
        </w:rPr>
        <w:t xml:space="preserve"> Sb., stavební zákon (dále jen „</w:t>
      </w:r>
      <w:r w:rsidRPr="00992F98">
        <w:rPr>
          <w:rFonts w:cstheme="minorHAnsi"/>
          <w:b/>
          <w:szCs w:val="24"/>
        </w:rPr>
        <w:t>SZ</w:t>
      </w:r>
      <w:r w:rsidRPr="00992F98">
        <w:rPr>
          <w:rFonts w:cstheme="minorHAnsi"/>
          <w:szCs w:val="24"/>
        </w:rPr>
        <w:t xml:space="preserve">“) stavbyvedoucího </w:t>
      </w:r>
      <w:bookmarkStart w:id="29" w:name="_Hlk192838856"/>
      <w:r w:rsidRPr="00992F98">
        <w:rPr>
          <w:rFonts w:cstheme="minorHAnsi"/>
          <w:b/>
          <w:szCs w:val="24"/>
          <w:highlight w:val="yellow"/>
        </w:rPr>
        <w:t>/DOPLNÍ ZHOTOVITEL/</w:t>
      </w:r>
      <w:r w:rsidRPr="00992F98">
        <w:rPr>
          <w:rFonts w:cstheme="minorHAnsi"/>
          <w:szCs w:val="24"/>
        </w:rPr>
        <w:t xml:space="preserve"> (</w:t>
      </w:r>
      <w:bookmarkEnd w:id="29"/>
      <w:r w:rsidRPr="00992F98">
        <w:rPr>
          <w:rFonts w:cstheme="minorHAnsi"/>
          <w:szCs w:val="24"/>
        </w:rPr>
        <w:t>dále jen „</w:t>
      </w:r>
      <w:r w:rsidRPr="00992F98">
        <w:rPr>
          <w:rFonts w:cstheme="minorHAnsi"/>
          <w:b/>
          <w:szCs w:val="24"/>
        </w:rPr>
        <w:t>stavbyvedoucí</w:t>
      </w:r>
      <w:r w:rsidRPr="00992F98">
        <w:rPr>
          <w:rFonts w:cstheme="minorHAnsi"/>
          <w:szCs w:val="24"/>
        </w:rPr>
        <w:t>“)</w:t>
      </w:r>
      <w:r w:rsidR="002F02E5">
        <w:rPr>
          <w:rFonts w:cstheme="minorHAnsi"/>
          <w:szCs w:val="24"/>
        </w:rPr>
        <w:t xml:space="preserve"> </w:t>
      </w:r>
      <w:r w:rsidR="00A61E9C">
        <w:rPr>
          <w:rFonts w:cstheme="minorHAnsi"/>
          <w:szCs w:val="24"/>
        </w:rPr>
        <w:t xml:space="preserve">a dále </w:t>
      </w:r>
      <w:r w:rsidR="002F02E5">
        <w:rPr>
          <w:rFonts w:cstheme="minorHAnsi"/>
          <w:szCs w:val="24"/>
        </w:rPr>
        <w:t xml:space="preserve">Zástupce stavbyvedoucího </w:t>
      </w:r>
      <w:r w:rsidR="002F02E5" w:rsidRPr="00992F98">
        <w:rPr>
          <w:rFonts w:cstheme="minorHAnsi"/>
          <w:b/>
          <w:szCs w:val="24"/>
          <w:highlight w:val="yellow"/>
        </w:rPr>
        <w:t>/DOPLNÍ ZHOTOVITEL/</w:t>
      </w:r>
      <w:r w:rsidR="002F02E5" w:rsidRPr="00992F98">
        <w:rPr>
          <w:rFonts w:cstheme="minorHAnsi"/>
          <w:szCs w:val="24"/>
        </w:rPr>
        <w:t xml:space="preserve"> (</w:t>
      </w:r>
      <w:r w:rsidR="002F02E5">
        <w:rPr>
          <w:rFonts w:cstheme="minorHAnsi"/>
          <w:szCs w:val="24"/>
        </w:rPr>
        <w:t>dále jen zástupce stavbyvedoucího)</w:t>
      </w:r>
      <w:r w:rsidRPr="00992F98">
        <w:rPr>
          <w:rFonts w:cstheme="minorHAnsi"/>
          <w:szCs w:val="24"/>
        </w:rPr>
        <w:t>. Objednatel pak obdobně pověřil výkonem funkce technického dozoru stavebníka</w:t>
      </w:r>
      <w:r w:rsidR="00F7060A" w:rsidRPr="00992F98">
        <w:rPr>
          <w:rFonts w:cstheme="minorHAnsi"/>
          <w:szCs w:val="24"/>
        </w:rPr>
        <w:t>:</w:t>
      </w:r>
      <w:r w:rsidR="003453C0" w:rsidRPr="00992F98">
        <w:rPr>
          <w:rFonts w:cstheme="minorHAnsi"/>
          <w:szCs w:val="24"/>
        </w:rPr>
        <w:t xml:space="preserve"> </w:t>
      </w:r>
      <w:r w:rsidR="00AD7745">
        <w:rPr>
          <w:rFonts w:cstheme="minorHAnsi"/>
          <w:b/>
          <w:szCs w:val="24"/>
        </w:rPr>
        <w:t>Ing. Petr Špinka</w:t>
      </w:r>
      <w:r w:rsidR="00CD172F" w:rsidRPr="00992F98">
        <w:rPr>
          <w:rFonts w:cstheme="minorHAnsi"/>
          <w:szCs w:val="24"/>
        </w:rPr>
        <w:t xml:space="preserve"> </w:t>
      </w:r>
      <w:r w:rsidRPr="00992F98">
        <w:rPr>
          <w:rFonts w:cstheme="minorHAnsi"/>
          <w:szCs w:val="24"/>
        </w:rPr>
        <w:t>(dále jen „</w:t>
      </w:r>
      <w:r w:rsidRPr="00992F98">
        <w:rPr>
          <w:rFonts w:cstheme="minorHAnsi"/>
          <w:b/>
          <w:szCs w:val="24"/>
        </w:rPr>
        <w:t>technický dozor stavebníka</w:t>
      </w:r>
      <w:r w:rsidRPr="00992F98">
        <w:rPr>
          <w:rFonts w:cstheme="minorHAnsi"/>
          <w:szCs w:val="24"/>
        </w:rPr>
        <w:t>“ nebo též zkráceně „</w:t>
      </w:r>
      <w:r w:rsidRPr="00992F98">
        <w:rPr>
          <w:rFonts w:cstheme="minorHAnsi"/>
          <w:b/>
          <w:szCs w:val="24"/>
        </w:rPr>
        <w:t>TDS</w:t>
      </w:r>
      <w:r w:rsidRPr="00992F98">
        <w:rPr>
          <w:rFonts w:cstheme="minorHAnsi"/>
          <w:szCs w:val="24"/>
        </w:rPr>
        <w:t>“). TDS je oprávněn jménem objednatele kontrolovat provádění díla a v souvislosti s touto jeho kontrolou činit i jménem objednatele veškeré úkony vedoucí k řádnému plnění díla zhotovitelem.</w:t>
      </w:r>
    </w:p>
    <w:p w14:paraId="30DEC6A4" w14:textId="79ED5201"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a zhotovitel se vzájemně dohodli na pravidelné týdenní kontrole provádění díla, když ta bude probíhat po celou dobu provádění díla a to, nebude-li stavbyvedoucím a TDS v</w:t>
      </w:r>
      <w:r w:rsidR="00B05205">
        <w:rPr>
          <w:rFonts w:cstheme="minorHAnsi"/>
          <w:szCs w:val="24"/>
        </w:rPr>
        <w:t xml:space="preserve"> elektronickém </w:t>
      </w:r>
      <w:r w:rsidRPr="00992F98">
        <w:rPr>
          <w:rFonts w:cstheme="minorHAnsi"/>
          <w:szCs w:val="24"/>
        </w:rPr>
        <w:t>stavebním</w:t>
      </w:r>
      <w:r w:rsidR="00F3433E" w:rsidRPr="00992F98">
        <w:rPr>
          <w:rFonts w:cstheme="minorHAnsi"/>
          <w:szCs w:val="24"/>
        </w:rPr>
        <w:t xml:space="preserve"> deníku písemně dohodnuto jinak</w:t>
      </w:r>
      <w:r w:rsidRPr="00992F98">
        <w:rPr>
          <w:rFonts w:cstheme="minorHAnsi"/>
          <w:szCs w:val="24"/>
        </w:rPr>
        <w:t xml:space="preserve"> v místě provádění díla.</w:t>
      </w:r>
      <w:r w:rsidR="00F3433E" w:rsidRPr="00992F98">
        <w:rPr>
          <w:rFonts w:cstheme="minorHAnsi"/>
          <w:szCs w:val="24"/>
        </w:rPr>
        <w:t xml:space="preserve"> Termín kontroly bude stanoven po dohodě mezi objednavatelem a zhotovitelem.</w:t>
      </w:r>
    </w:p>
    <w:p w14:paraId="6D775725" w14:textId="77777777" w:rsidR="00542DC8" w:rsidRPr="00992F98" w:rsidRDefault="00542DC8">
      <w:pPr>
        <w:numPr>
          <w:ilvl w:val="1"/>
          <w:numId w:val="11"/>
        </w:numPr>
        <w:tabs>
          <w:tab w:val="num" w:pos="0"/>
        </w:tabs>
        <w:spacing w:after="120" w:line="240" w:lineRule="auto"/>
        <w:jc w:val="both"/>
        <w:rPr>
          <w:rFonts w:cstheme="minorHAnsi"/>
          <w:szCs w:val="24"/>
        </w:rPr>
      </w:pPr>
      <w:r w:rsidRPr="00992F98">
        <w:rPr>
          <w:rFonts w:cstheme="minorHAnsi"/>
        </w:rPr>
        <w:t>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w:t>
      </w:r>
      <w:r w:rsidR="00340726" w:rsidRPr="00992F98">
        <w:rPr>
          <w:rFonts w:cstheme="minorHAnsi"/>
        </w:rPr>
        <w:t xml:space="preserve"> </w:t>
      </w:r>
      <w:r w:rsidRPr="00992F98">
        <w:rPr>
          <w:rFonts w:cstheme="minorHAnsi"/>
          <w:szCs w:val="24"/>
        </w:rPr>
        <w:t xml:space="preserve">Nedostaví-li se objednatel bez oznámení v uvedeném termínu i přes to, že mu výzva byla </w:t>
      </w:r>
      <w:r w:rsidRPr="00992F98">
        <w:rPr>
          <w:rFonts w:cstheme="minorHAnsi"/>
          <w:szCs w:val="24"/>
        </w:rPr>
        <w:lastRenderedPageBreak/>
        <w:t>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0"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0724431D" w:rsidR="00542DC8" w:rsidRPr="00992F98" w:rsidRDefault="00542DC8" w:rsidP="00542DC8">
      <w:pPr>
        <w:numPr>
          <w:ilvl w:val="1"/>
          <w:numId w:val="11"/>
        </w:numPr>
        <w:tabs>
          <w:tab w:val="num" w:pos="0"/>
        </w:tabs>
        <w:spacing w:after="120" w:line="240" w:lineRule="auto"/>
        <w:jc w:val="both"/>
        <w:rPr>
          <w:rFonts w:cstheme="minorHAnsi"/>
          <w:szCs w:val="24"/>
        </w:rPr>
      </w:pPr>
      <w:bookmarkStart w:id="31" w:name="_Ref486862595"/>
      <w:r w:rsidRPr="00992F98">
        <w:rPr>
          <w:rFonts w:cstheme="minorHAnsi"/>
          <w:szCs w:val="24"/>
        </w:rPr>
        <w:t xml:space="preserve">Dílo je provedeno, je-li dokončeno a předáno. Dokončení díla, vedle předvedení způsobilosti díla sloužit svému účelu, zhotovitel také prokáže předložením dokladové části díla, která musí obsahovat zejména </w:t>
      </w:r>
      <w:r w:rsidR="00B05205">
        <w:rPr>
          <w:rFonts w:cstheme="minorHAnsi"/>
          <w:szCs w:val="24"/>
        </w:rPr>
        <w:t xml:space="preserve">elektronický </w:t>
      </w:r>
      <w:r w:rsidRPr="00992F98">
        <w:rPr>
          <w:rFonts w:cstheme="minorHAnsi"/>
          <w:szCs w:val="24"/>
        </w:rPr>
        <w:t>stavební deník, revizní zprávy a protokoly o</w:t>
      </w:r>
      <w:r w:rsidR="002A1EE8" w:rsidRPr="00992F98">
        <w:rPr>
          <w:rFonts w:cstheme="minorHAnsi"/>
          <w:szCs w:val="24"/>
        </w:rPr>
        <w:t> </w:t>
      </w:r>
      <w:r w:rsidRPr="00992F98">
        <w:rPr>
          <w:rFonts w:cstheme="minorHAnsi"/>
          <w:szCs w:val="24"/>
        </w:rPr>
        <w:t xml:space="preserve">provedených zkouškách, prohlášení o shodě, atesty a certifikáty k použitým, záruční listy, doklady o likvidaci odpadů a dokumentaci skutečného provedení </w:t>
      </w:r>
      <w:r w:rsidR="007E6F92" w:rsidRPr="00992F98">
        <w:rPr>
          <w:rFonts w:cstheme="minorHAnsi"/>
          <w:szCs w:val="24"/>
        </w:rPr>
        <w:t>stavby</w:t>
      </w:r>
      <w:r w:rsidRPr="00992F98">
        <w:rPr>
          <w:rFonts w:cstheme="minorHAnsi"/>
          <w:szCs w:val="24"/>
        </w:rPr>
        <w:t xml:space="preserve">, </w:t>
      </w:r>
      <w:bookmarkEnd w:id="30"/>
      <w:bookmarkEnd w:id="31"/>
    </w:p>
    <w:p w14:paraId="0E3F959A" w14:textId="0C9BC22F"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t>Termín dokončení díla může být, po dohodě obou smluvních stran, prodloužen, a to v</w:t>
      </w:r>
      <w:r w:rsidR="002A1EE8" w:rsidRPr="00992F98">
        <w:rPr>
          <w:rFonts w:cstheme="minorHAnsi"/>
          <w:szCs w:val="24"/>
        </w:rPr>
        <w:t> </w:t>
      </w:r>
      <w:r w:rsidRPr="00992F98">
        <w:rPr>
          <w:rFonts w:cstheme="minorHAnsi"/>
          <w:szCs w:val="24"/>
        </w:rPr>
        <w:t>případě nevhodných klimatických podmínek, které jsou v rozporu s předepsanými technologickými postupy prováděných prací nebo bude-li přerušení prací způsobeno vyšší mocí. Doba a důvody posunu zahájení nebo přerušení provádění díla budou vždy zhotovitelem zapsány a objednatelem potvrzeny zápisem v</w:t>
      </w:r>
      <w:r w:rsidR="00B05205">
        <w:rPr>
          <w:rFonts w:cstheme="minorHAnsi"/>
          <w:szCs w:val="24"/>
        </w:rPr>
        <w:t xml:space="preserve"> elektronickém</w:t>
      </w:r>
      <w:r w:rsidRPr="00992F98">
        <w:rPr>
          <w:rFonts w:cstheme="minorHAnsi"/>
          <w:szCs w:val="24"/>
        </w:rPr>
        <w:t xml:space="preserve"> stavebním deníku, avšak k</w:t>
      </w:r>
      <w:r w:rsidR="002A1EE8" w:rsidRPr="00992F98">
        <w:rPr>
          <w:rFonts w:cstheme="minorHAnsi"/>
          <w:szCs w:val="24"/>
        </w:rPr>
        <w:t> </w:t>
      </w:r>
      <w:r w:rsidRPr="00992F98">
        <w:rPr>
          <w:rFonts w:cstheme="minorHAnsi"/>
          <w:szCs w:val="24"/>
        </w:rPr>
        <w:t>prodloužení termínu dokončení díla sjednaného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B60F2C" w:rsidRPr="00992F98">
        <w:rPr>
          <w:rFonts w:cstheme="minorHAnsi"/>
          <w:szCs w:val="24"/>
        </w:rPr>
        <w:t xml:space="preserve">. </w:t>
      </w:r>
      <w:r w:rsidRPr="00992F98">
        <w:rPr>
          <w:rFonts w:cstheme="minorHAnsi"/>
          <w:szCs w:val="24"/>
        </w:rPr>
        <w:t xml:space="preserve">této Smlouvy, může dojít pouze v případě nepřetržitého trvání podmínek pro přerušení provádění díla v délce po sobě bezprostředně jdoucích </w:t>
      </w:r>
      <w:r w:rsidR="0059191E">
        <w:rPr>
          <w:rFonts w:cstheme="minorHAnsi"/>
          <w:szCs w:val="24"/>
        </w:rPr>
        <w:t>3</w:t>
      </w:r>
      <w:r w:rsidR="0059191E" w:rsidRPr="00992F98">
        <w:rPr>
          <w:rFonts w:cstheme="minorHAnsi"/>
          <w:szCs w:val="24"/>
        </w:rPr>
        <w:t xml:space="preserve"> </w:t>
      </w:r>
      <w:r w:rsidRPr="00992F98">
        <w:rPr>
          <w:rFonts w:cstheme="minorHAnsi"/>
          <w:szCs w:val="24"/>
        </w:rPr>
        <w:t>kalendářních dnů. Zhotovitel v této souvislosti prohlašuje, že si je plně vědom sjednané doby pro provedení díla a běžných klimatických podmínek, které právě v tomto období v místě plnění panují.</w:t>
      </w:r>
    </w:p>
    <w:p w14:paraId="385AF44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534996F4" w:rsidR="00542DC8" w:rsidRPr="00992F98" w:rsidRDefault="00542DC8" w:rsidP="00542DC8">
      <w:pPr>
        <w:numPr>
          <w:ilvl w:val="1"/>
          <w:numId w:val="11"/>
        </w:numPr>
        <w:tabs>
          <w:tab w:val="num" w:pos="0"/>
        </w:tabs>
        <w:spacing w:after="120" w:line="240" w:lineRule="auto"/>
        <w:jc w:val="both"/>
        <w:rPr>
          <w:rFonts w:cstheme="minorHAnsi"/>
          <w:szCs w:val="24"/>
        </w:rPr>
      </w:pPr>
      <w:bookmarkStart w:id="32"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předání staveniště</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32"/>
    </w:p>
    <w:p w14:paraId="1FA5A5C0" w14:textId="77777777"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provedení dalších dodávek a stavebních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179F912F"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lastRenderedPageBreak/>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zápisem do</w:t>
      </w:r>
      <w:r w:rsidR="00B05205">
        <w:rPr>
          <w:rFonts w:cstheme="minorHAnsi"/>
        </w:rPr>
        <w:t xml:space="preserve"> elektronického</w:t>
      </w:r>
      <w:r w:rsidRPr="00992F98">
        <w:rPr>
          <w:rFonts w:cstheme="minorHAnsi"/>
        </w:rPr>
        <w:t xml:space="preserve"> stavebního deníku upozornil. </w:t>
      </w:r>
    </w:p>
    <w:p w14:paraId="7E33E466" w14:textId="22FFD185" w:rsidR="00542DC8" w:rsidRPr="00992F98" w:rsidRDefault="00AD7745" w:rsidP="002D31D3">
      <w:pPr>
        <w:keepNext/>
        <w:spacing w:after="120" w:line="240" w:lineRule="auto"/>
        <w:ind w:left="851"/>
        <w:jc w:val="center"/>
        <w:outlineLvl w:val="1"/>
        <w:rPr>
          <w:rFonts w:cstheme="minorHAnsi"/>
          <w:b/>
          <w:szCs w:val="24"/>
        </w:rPr>
      </w:pPr>
      <w:r>
        <w:rPr>
          <w:rFonts w:cstheme="minorHAnsi"/>
          <w:b/>
          <w:szCs w:val="24"/>
        </w:rPr>
        <w:t xml:space="preserve">5. </w:t>
      </w:r>
      <w:r w:rsidR="00542DC8" w:rsidRPr="00992F98">
        <w:rPr>
          <w:rFonts w:cstheme="minorHAnsi"/>
          <w:b/>
          <w:szCs w:val="24"/>
        </w:rPr>
        <w:t>Práva a povinnosti smluvních stran</w:t>
      </w:r>
    </w:p>
    <w:p w14:paraId="27CE2487"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77777777" w:rsidR="009674A9" w:rsidRPr="00992F98" w:rsidRDefault="009674A9" w:rsidP="002D31D3">
      <w:pPr>
        <w:numPr>
          <w:ilvl w:val="1"/>
          <w:numId w:val="42"/>
        </w:numPr>
        <w:spacing w:after="120" w:line="240" w:lineRule="auto"/>
        <w:jc w:val="both"/>
        <w:rPr>
          <w:rFonts w:cstheme="minorHAnsi"/>
          <w:szCs w:val="24"/>
        </w:rPr>
      </w:pPr>
      <w:bookmarkStart w:id="33" w:name="_Ref31635141"/>
      <w:r w:rsidRPr="00992F98">
        <w:rPr>
          <w:rFonts w:cstheme="minorHAnsi"/>
          <w:szCs w:val="24"/>
        </w:rPr>
        <w:t>Zhotovitel je povinen minimálně do konce roku 203</w:t>
      </w:r>
      <w:r w:rsidR="006730D6">
        <w:rPr>
          <w:rFonts w:cstheme="minorHAnsi"/>
          <w:szCs w:val="24"/>
        </w:rPr>
        <w:t>4</w:t>
      </w:r>
      <w:r w:rsidRPr="00992F98">
        <w:rPr>
          <w:rFonts w:cstheme="minorHAnsi"/>
          <w:szCs w:val="24"/>
        </w:rPr>
        <w:t xml:space="preserve"> poskytovat informace a dokumentaci vztahující se k projektu zaměstnancům nebo zmocněncům pověřených kontrolních orgánů a je povinen vytvořit výše uvedeným osobám podmínky k provedení kontroly vztahující se k realizaci projektu a poskytnout jim při provádění kontroly součinnost. Pokud je v českých právních předpisech stanovena lhůta delší, platí tato delší lhůta.</w:t>
      </w:r>
    </w:p>
    <w:p w14:paraId="292F5F17" w14:textId="3223732B"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Zhotovitel je povinen řádně uchovávat veškerou dokumentaci a účetní doklady, související s</w:t>
      </w:r>
      <w:r w:rsidR="002A1EE8" w:rsidRPr="00992F98">
        <w:rPr>
          <w:rFonts w:cstheme="minorHAnsi"/>
          <w:szCs w:val="24"/>
        </w:rPr>
        <w:t> </w:t>
      </w:r>
      <w:r w:rsidRPr="00992F98">
        <w:rPr>
          <w:rFonts w:cstheme="minorHAnsi"/>
          <w:szCs w:val="24"/>
        </w:rPr>
        <w:t>realizací projektu, minimálně do konce roku 20</w:t>
      </w:r>
      <w:r w:rsidR="00D9540B" w:rsidRPr="00992F98">
        <w:rPr>
          <w:rFonts w:cstheme="minorHAnsi"/>
          <w:szCs w:val="24"/>
        </w:rPr>
        <w:t>3</w:t>
      </w:r>
      <w:r w:rsidR="006730D6">
        <w:rPr>
          <w:rFonts w:cstheme="minorHAnsi"/>
          <w:szCs w:val="24"/>
        </w:rPr>
        <w:t>4</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33"/>
    </w:p>
    <w:p w14:paraId="195FC18F" w14:textId="77777777" w:rsidR="009E7FE0"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tí staveniště, nebyla-li již poskytnuta objednatelem dříve. O tomto bude proveden písemný zápis.</w:t>
      </w:r>
    </w:p>
    <w:p w14:paraId="09915A60"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Objednatel je povinen, vyplývá-li to ze zvláštních předpisů, jmenovat koordinátora bezpečnosti práce na staveništi. Tato povinnost nemůže být žádnou formou přenesena na zhotovitele.</w:t>
      </w:r>
    </w:p>
    <w:p w14:paraId="2844DD08"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Zhotovitel je povinen umožnit výkon technického dozoru a autorského dozoru projektanta, případně výkon koordinátora bezpečnosti a ochrany zdraví při práci na staveništi, pokud tak stanoví jiný právní předpis.</w:t>
      </w:r>
    </w:p>
    <w:p w14:paraId="74E052AC"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proofErr w:type="gramStart"/>
      <w:r w:rsidR="00CE26F6">
        <w:rPr>
          <w:rFonts w:cstheme="minorHAnsi"/>
          <w:szCs w:val="24"/>
        </w:rPr>
        <w:t>2</w:t>
      </w:r>
      <w:r w:rsidR="00D2788D" w:rsidRPr="00992F98">
        <w:rPr>
          <w:rFonts w:cstheme="minorHAnsi"/>
          <w:szCs w:val="24"/>
        </w:rPr>
        <w:t>0.000</w:t>
      </w:r>
      <w:r w:rsidR="0010171B" w:rsidRPr="00992F98">
        <w:rPr>
          <w:rFonts w:cstheme="minorHAnsi"/>
          <w:szCs w:val="24"/>
        </w:rPr>
        <w:t>,-</w:t>
      </w:r>
      <w:proofErr w:type="gramEnd"/>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Zhotovitel nese odpovědnost za správnost a úplnost dokumentace, k jejímuž zhotovení je dle této smlouvy povinen.</w:t>
      </w:r>
    </w:p>
    <w:p w14:paraId="447FED65"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7AC327E2" w14:textId="77777777" w:rsidR="00D9540B" w:rsidRPr="00992F98" w:rsidRDefault="00D9540B" w:rsidP="002D31D3">
      <w:pPr>
        <w:numPr>
          <w:ilvl w:val="1"/>
          <w:numId w:val="42"/>
        </w:numPr>
        <w:spacing w:after="120" w:line="240" w:lineRule="auto"/>
        <w:jc w:val="both"/>
        <w:rPr>
          <w:rFonts w:cstheme="minorHAnsi"/>
          <w:szCs w:val="24"/>
        </w:rPr>
      </w:pPr>
      <w:r w:rsidRPr="00992F98">
        <w:rPr>
          <w:rFonts w:cstheme="minorHAnsi"/>
          <w:szCs w:val="24"/>
        </w:rPr>
        <w:t>Zhotovitel bude pravidelně 1x týdně provádět fotodokumentaci prováděného díla a dále vždy před jakýmkoliv zakrytím části díla.</w:t>
      </w:r>
    </w:p>
    <w:p w14:paraId="2BDE1465" w14:textId="77777777" w:rsidR="00572C8A" w:rsidRPr="00992F98" w:rsidRDefault="00572C8A" w:rsidP="002D31D3">
      <w:pPr>
        <w:numPr>
          <w:ilvl w:val="1"/>
          <w:numId w:val="42"/>
        </w:numPr>
        <w:spacing w:after="120" w:line="240" w:lineRule="auto"/>
        <w:jc w:val="both"/>
        <w:rPr>
          <w:rFonts w:cstheme="minorHAnsi"/>
          <w:szCs w:val="24"/>
        </w:rPr>
      </w:pPr>
      <w:r w:rsidRPr="00992F98">
        <w:rPr>
          <w:rFonts w:cstheme="minorHAnsi"/>
          <w:szCs w:val="24"/>
        </w:rPr>
        <w:lastRenderedPageBreak/>
        <w:t xml:space="preserve">Zhotovitel je povinen pro účely realizace díla zajistit na vlastní náklady povolení záboru veřejného prostranství, </w:t>
      </w:r>
      <w:r w:rsidR="006348A7" w:rsidRPr="00992F98">
        <w:rPr>
          <w:rFonts w:cstheme="minorHAnsi"/>
          <w:szCs w:val="24"/>
        </w:rPr>
        <w:t xml:space="preserve">dopravní značení, </w:t>
      </w:r>
      <w:r w:rsidRPr="00992F98">
        <w:rPr>
          <w:rFonts w:cstheme="minorHAnsi"/>
          <w:szCs w:val="24"/>
        </w:rPr>
        <w:t>uzavření smluv o výpůjčce komunikace, popř. jiných obdobných smluv či povolení, jsou-li při realizaci díla potřeba.</w:t>
      </w:r>
    </w:p>
    <w:p w14:paraId="01C133F2" w14:textId="77777777" w:rsidR="002E133E" w:rsidRPr="00992F98" w:rsidRDefault="002E133E" w:rsidP="002D31D3">
      <w:pPr>
        <w:numPr>
          <w:ilvl w:val="1"/>
          <w:numId w:val="42"/>
        </w:numPr>
        <w:spacing w:after="120" w:line="240" w:lineRule="auto"/>
        <w:jc w:val="both"/>
        <w:rPr>
          <w:rFonts w:cstheme="minorHAnsi"/>
          <w:szCs w:val="24"/>
        </w:rPr>
      </w:pPr>
      <w:r w:rsidRPr="00992F98">
        <w:rPr>
          <w:rFonts w:cstheme="minorHAnsi"/>
        </w:rPr>
        <w:t>Zhotovitel je povinen zajistit zabezpečení stavby před vstupem neoprávněných třetích osob</w:t>
      </w:r>
      <w:r w:rsidR="009674A9" w:rsidRPr="00992F98">
        <w:rPr>
          <w:rFonts w:cstheme="minorHAnsi"/>
        </w:rPr>
        <w:t>.</w:t>
      </w:r>
    </w:p>
    <w:p w14:paraId="6BF288CD" w14:textId="77777777" w:rsidR="000E4F52" w:rsidRDefault="000E4F52" w:rsidP="002D31D3">
      <w:pPr>
        <w:numPr>
          <w:ilvl w:val="1"/>
          <w:numId w:val="42"/>
        </w:numPr>
        <w:spacing w:after="120" w:line="240" w:lineRule="auto"/>
        <w:jc w:val="both"/>
        <w:rPr>
          <w:rFonts w:cstheme="minorHAnsi"/>
          <w:szCs w:val="24"/>
        </w:rPr>
      </w:pPr>
      <w:r w:rsidRPr="00992F98">
        <w:rPr>
          <w:rFonts w:cstheme="minorHAnsi"/>
          <w:szCs w:val="24"/>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3C32A015" w:rsidR="007D7529" w:rsidRDefault="007D7529" w:rsidP="002D31D3">
      <w:pPr>
        <w:numPr>
          <w:ilvl w:val="1"/>
          <w:numId w:val="42"/>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7D340FE1" w14:textId="42CE58FC" w:rsidR="00934493" w:rsidRPr="00992F98" w:rsidRDefault="00934493" w:rsidP="002D31D3">
      <w:pPr>
        <w:numPr>
          <w:ilvl w:val="1"/>
          <w:numId w:val="42"/>
        </w:numPr>
        <w:spacing w:after="120" w:line="240" w:lineRule="auto"/>
        <w:jc w:val="both"/>
        <w:rPr>
          <w:rFonts w:cstheme="minorHAnsi"/>
          <w:szCs w:val="24"/>
        </w:rPr>
      </w:pPr>
      <w:r>
        <w:rPr>
          <w:rFonts w:cstheme="minorHAnsi"/>
          <w:szCs w:val="24"/>
        </w:rPr>
        <w:t xml:space="preserve">Zhotovitel je povinen vést elektronický stavební deník a zajistit objednateli přístup pro 4 osoby. </w:t>
      </w: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2D31D3">
      <w:pPr>
        <w:keepNext/>
        <w:numPr>
          <w:ilvl w:val="0"/>
          <w:numId w:val="42"/>
        </w:numPr>
        <w:spacing w:after="120" w:line="240" w:lineRule="auto"/>
        <w:jc w:val="center"/>
        <w:outlineLvl w:val="1"/>
        <w:rPr>
          <w:rFonts w:cstheme="minorHAnsi"/>
          <w:b/>
          <w:szCs w:val="24"/>
        </w:rPr>
      </w:pPr>
      <w:bookmarkStart w:id="34" w:name="_Odpovědnost_za_vady,"/>
      <w:bookmarkStart w:id="35" w:name="_Toc443307113"/>
      <w:bookmarkEnd w:id="34"/>
      <w:r w:rsidRPr="00992F98">
        <w:rPr>
          <w:rFonts w:cstheme="minorHAnsi"/>
          <w:b/>
          <w:szCs w:val="24"/>
        </w:rPr>
        <w:t>Odpovědnost za vady, záruky a kvalitativní podmínky provedení díla</w:t>
      </w:r>
      <w:bookmarkEnd w:id="35"/>
      <w:r w:rsidRPr="00992F98">
        <w:rPr>
          <w:rFonts w:cstheme="minorHAnsi"/>
          <w:b/>
          <w:szCs w:val="24"/>
        </w:rPr>
        <w:t xml:space="preserve"> </w:t>
      </w:r>
    </w:p>
    <w:p w14:paraId="086DA711" w14:textId="68304BDE" w:rsidR="00542DC8" w:rsidRPr="00992F98" w:rsidRDefault="00542DC8" w:rsidP="002D31D3">
      <w:pPr>
        <w:numPr>
          <w:ilvl w:val="1"/>
          <w:numId w:val="42"/>
        </w:numPr>
        <w:spacing w:after="120" w:line="240" w:lineRule="auto"/>
        <w:jc w:val="both"/>
        <w:rPr>
          <w:rFonts w:cstheme="minorHAnsi"/>
          <w:szCs w:val="24"/>
        </w:rPr>
      </w:pPr>
      <w:bookmarkStart w:id="36" w:name="_Ref440820070"/>
      <w:r w:rsidRPr="00992F98">
        <w:rPr>
          <w:rFonts w:cstheme="minorHAnsi"/>
          <w:szCs w:val="24"/>
        </w:rPr>
        <w:t xml:space="preserve">Zhotovitel poskytuje komplexní záruku na celé dílo v délce </w:t>
      </w:r>
      <w:r w:rsidRPr="00992F98">
        <w:rPr>
          <w:rFonts w:cstheme="minorHAnsi"/>
          <w:b/>
          <w:szCs w:val="24"/>
        </w:rPr>
        <w:t>60 měsíců</w:t>
      </w:r>
      <w:r w:rsidRPr="00992F98">
        <w:rPr>
          <w:rFonts w:cstheme="minorHAnsi"/>
          <w:szCs w:val="24"/>
        </w:rPr>
        <w:t xml:space="preserve"> ode dne jeho protokolárního předání objednateli bez vad a nedodělků.</w:t>
      </w:r>
      <w:r w:rsidR="00C0059A" w:rsidRPr="00992F98">
        <w:rPr>
          <w:rFonts w:cstheme="minorHAnsi"/>
          <w:szCs w:val="24"/>
        </w:rPr>
        <w:t xml:space="preserve"> Na stroje a zařízení poskytuje zhotovitel záruku v délce, kterou poskytují výrobci</w:t>
      </w:r>
      <w:r w:rsidR="00E52301" w:rsidRPr="00992F98">
        <w:rPr>
          <w:rFonts w:cstheme="minorHAnsi"/>
          <w:szCs w:val="24"/>
        </w:rPr>
        <w:t>, nejméně však 24 měsíců ode dne protokolárního předání díla objednateli bez vad a nedodělků</w:t>
      </w:r>
      <w:r w:rsidR="00C0059A" w:rsidRPr="00992F98">
        <w:rPr>
          <w:rFonts w:cstheme="minorHAnsi"/>
          <w:szCs w:val="24"/>
        </w:rPr>
        <w:t>.</w:t>
      </w:r>
      <w:r w:rsidRPr="00992F98">
        <w:rPr>
          <w:rFonts w:cstheme="minorHAnsi"/>
          <w:szCs w:val="24"/>
        </w:rPr>
        <w:t xml:space="preserve"> Po dobu záruky odpovídá zhotovitel za to, že provedené stavební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36"/>
      <w:r w:rsidRPr="00992F98">
        <w:rPr>
          <w:rFonts w:cstheme="minorHAnsi"/>
          <w:szCs w:val="24"/>
        </w:rPr>
        <w:t xml:space="preserve"> </w:t>
      </w:r>
    </w:p>
    <w:p w14:paraId="71AEE9D3"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Objednateli však nebude takto sjednané právo ze skryté vady stavby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202BCCED" w:rsidR="00542DC8" w:rsidRPr="00992F98" w:rsidRDefault="00542DC8" w:rsidP="002D31D3">
      <w:pPr>
        <w:numPr>
          <w:ilvl w:val="1"/>
          <w:numId w:val="42"/>
        </w:numPr>
        <w:spacing w:after="120" w:line="240" w:lineRule="auto"/>
        <w:jc w:val="both"/>
        <w:rPr>
          <w:rFonts w:cstheme="minorHAnsi"/>
          <w:bCs/>
          <w:iCs/>
          <w:szCs w:val="24"/>
        </w:rPr>
      </w:pPr>
      <w:bookmarkStart w:id="37"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37"/>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 takovém případě zavazuje zhotovitel nastoupit k jejímu odstranění nejpozději do 24 hodin od jejího oznámení objednatelem.</w:t>
      </w:r>
    </w:p>
    <w:p w14:paraId="46483ADF" w14:textId="705B52B4" w:rsidR="00542DC8" w:rsidRPr="00992F98" w:rsidRDefault="00542DC8" w:rsidP="002D31D3">
      <w:pPr>
        <w:numPr>
          <w:ilvl w:val="1"/>
          <w:numId w:val="42"/>
        </w:numPr>
        <w:spacing w:after="120" w:line="240" w:lineRule="auto"/>
        <w:jc w:val="both"/>
        <w:rPr>
          <w:rFonts w:cstheme="minorHAnsi"/>
          <w:szCs w:val="24"/>
        </w:rPr>
      </w:pPr>
      <w:bookmarkStart w:id="38"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38"/>
    </w:p>
    <w:p w14:paraId="5C0745D7" w14:textId="77777777" w:rsidR="00542DC8" w:rsidRPr="00992F98" w:rsidRDefault="00542DC8" w:rsidP="002D31D3">
      <w:pPr>
        <w:numPr>
          <w:ilvl w:val="1"/>
          <w:numId w:val="42"/>
        </w:numPr>
        <w:spacing w:after="120" w:line="240" w:lineRule="auto"/>
        <w:jc w:val="both"/>
        <w:rPr>
          <w:rFonts w:cstheme="minorHAnsi"/>
          <w:szCs w:val="24"/>
        </w:rPr>
      </w:pPr>
      <w:r w:rsidRPr="00992F98">
        <w:rPr>
          <w:rFonts w:cstheme="minorHAnsi"/>
          <w:szCs w:val="24"/>
        </w:rPr>
        <w:lastRenderedPageBreak/>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2D31D3">
      <w:pPr>
        <w:keepNext/>
        <w:numPr>
          <w:ilvl w:val="0"/>
          <w:numId w:val="42"/>
        </w:numPr>
        <w:spacing w:after="120" w:line="240" w:lineRule="auto"/>
        <w:jc w:val="center"/>
        <w:outlineLvl w:val="1"/>
        <w:rPr>
          <w:rFonts w:cstheme="minorHAnsi"/>
          <w:b/>
          <w:szCs w:val="24"/>
        </w:rPr>
      </w:pPr>
      <w:bookmarkStart w:id="39" w:name="_Toc443307114"/>
      <w:r w:rsidRPr="00992F98">
        <w:rPr>
          <w:rFonts w:cstheme="minorHAnsi"/>
          <w:b/>
          <w:szCs w:val="24"/>
        </w:rPr>
        <w:t>Předání a převzetí díla</w:t>
      </w:r>
      <w:bookmarkEnd w:id="39"/>
    </w:p>
    <w:p w14:paraId="3F2F1FD5" w14:textId="2E8B7B90" w:rsidR="00542DC8" w:rsidRPr="00992F98" w:rsidRDefault="00542DC8" w:rsidP="002D31D3">
      <w:pPr>
        <w:numPr>
          <w:ilvl w:val="1"/>
          <w:numId w:val="42"/>
        </w:numPr>
        <w:spacing w:after="120" w:line="240" w:lineRule="auto"/>
        <w:jc w:val="both"/>
        <w:rPr>
          <w:rFonts w:cstheme="minorHAnsi"/>
          <w:bCs/>
          <w:iCs/>
          <w:szCs w:val="24"/>
        </w:rPr>
      </w:pPr>
      <w:bookmarkStart w:id="40"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Součástí předání bude i dokumentace skutečného provedení stavby, která bude obdobně jako D</w:t>
      </w:r>
      <w:r w:rsidR="00DB151F">
        <w:rPr>
          <w:rFonts w:cstheme="minorHAnsi"/>
          <w:bCs/>
          <w:iCs/>
          <w:szCs w:val="24"/>
        </w:rPr>
        <w:t>P</w:t>
      </w:r>
      <w:r w:rsidR="007C5C02" w:rsidRPr="00992F98">
        <w:rPr>
          <w:rFonts w:cstheme="minorHAnsi"/>
          <w:bCs/>
          <w:iCs/>
          <w:szCs w:val="24"/>
        </w:rPr>
        <w:t xml:space="preserve">S předána elektronicky na </w:t>
      </w:r>
      <w:r w:rsidR="007848E3" w:rsidRPr="00992F98">
        <w:rPr>
          <w:rFonts w:cstheme="minorHAnsi"/>
          <w:bCs/>
          <w:iCs/>
          <w:szCs w:val="24"/>
        </w:rPr>
        <w:t>USB disku</w:t>
      </w:r>
      <w:r w:rsidR="007C5C02" w:rsidRPr="00992F98">
        <w:rPr>
          <w:rFonts w:cstheme="minorHAnsi"/>
          <w:bCs/>
          <w:iCs/>
          <w:szCs w:val="24"/>
        </w:rPr>
        <w:t xml:space="preserve"> ve formátu PDF, DWG,</w:t>
      </w:r>
      <w:r w:rsidR="002D0C78">
        <w:rPr>
          <w:rFonts w:cstheme="minorHAnsi"/>
          <w:bCs/>
          <w:iCs/>
          <w:szCs w:val="24"/>
        </w:rPr>
        <w:t xml:space="preserve"> </w:t>
      </w:r>
      <w:r w:rsidR="007C5C02" w:rsidRPr="00992F98">
        <w:rPr>
          <w:rFonts w:cstheme="minorHAnsi"/>
          <w:bCs/>
          <w:iCs/>
          <w:szCs w:val="24"/>
        </w:rPr>
        <w:t>XLS,</w:t>
      </w:r>
      <w:r w:rsidR="002D0C78">
        <w:rPr>
          <w:rFonts w:cstheme="minorHAnsi"/>
          <w:bCs/>
          <w:iCs/>
          <w:szCs w:val="24"/>
        </w:rPr>
        <w:t xml:space="preserve"> </w:t>
      </w:r>
      <w:r w:rsidR="007C5C02" w:rsidRPr="00992F98">
        <w:rPr>
          <w:rFonts w:cstheme="minorHAnsi"/>
          <w:bCs/>
          <w:iCs/>
          <w:szCs w:val="24"/>
        </w:rPr>
        <w:t>spolu s </w:t>
      </w:r>
      <w:r w:rsidR="00677A8A">
        <w:rPr>
          <w:rFonts w:cstheme="minorHAnsi"/>
          <w:bCs/>
          <w:iCs/>
          <w:szCs w:val="24"/>
        </w:rPr>
        <w:t>1</w:t>
      </w:r>
      <w:r w:rsidR="0059191E" w:rsidRPr="00992F98">
        <w:rPr>
          <w:rFonts w:cstheme="minorHAnsi"/>
          <w:bCs/>
          <w:iCs/>
          <w:szCs w:val="24"/>
        </w:rPr>
        <w:t xml:space="preserve"> </w:t>
      </w:r>
      <w:r w:rsidR="007C5C02" w:rsidRPr="00992F98">
        <w:rPr>
          <w:rFonts w:cstheme="minorHAnsi"/>
          <w:bCs/>
          <w:iCs/>
          <w:szCs w:val="24"/>
        </w:rPr>
        <w:t xml:space="preserve">vyhotovením dokumentace v tištěné podobě.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40"/>
      <w:r w:rsidR="00385D92" w:rsidRPr="00992F98">
        <w:rPr>
          <w:rFonts w:cstheme="minorHAnsi"/>
          <w:bCs/>
          <w:iCs/>
          <w:szCs w:val="24"/>
        </w:rPr>
        <w:t xml:space="preserve"> </w:t>
      </w:r>
    </w:p>
    <w:p w14:paraId="7D5A8F6A" w14:textId="0023F794" w:rsidR="00542DC8" w:rsidRPr="00992F98" w:rsidRDefault="00542DC8" w:rsidP="002D31D3">
      <w:pPr>
        <w:numPr>
          <w:ilvl w:val="1"/>
          <w:numId w:val="42"/>
        </w:numPr>
        <w:spacing w:after="120" w:line="240" w:lineRule="auto"/>
        <w:jc w:val="both"/>
        <w:rPr>
          <w:rFonts w:cstheme="minorHAnsi"/>
          <w:bCs/>
          <w:iCs/>
        </w:rPr>
      </w:pPr>
      <w:bookmarkStart w:id="41"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8953C7">
        <w:rPr>
          <w:rFonts w:cstheme="minorHAnsi"/>
          <w:bCs/>
          <w:iCs/>
        </w:rPr>
        <w:t>4.11</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8953C7">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41"/>
      <w:r w:rsidRPr="00992F98">
        <w:rPr>
          <w:rFonts w:cstheme="minorHAnsi"/>
          <w:bCs/>
          <w:iCs/>
        </w:rPr>
        <w:t xml:space="preserve"> </w:t>
      </w:r>
    </w:p>
    <w:p w14:paraId="163CDD35" w14:textId="77777777" w:rsidR="00542DC8" w:rsidRPr="00992F98" w:rsidRDefault="00542DC8" w:rsidP="002D31D3">
      <w:pPr>
        <w:numPr>
          <w:ilvl w:val="1"/>
          <w:numId w:val="42"/>
        </w:numPr>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Objednatel není povinen převzít dílo, které vykazuje vady či nedodělky, bránící v užívání díla. Objednatel však nemá právo odmítnout převzetí stavby pro ojedinělé drobné vady, které samy o sobě ani ve spojení s jinými nebrání užívání stavby funkčně nebo esteticky, ani její užívání podstatným způsobem neomezují.</w:t>
      </w:r>
      <w:r w:rsidR="00293B85" w:rsidRPr="00992F98">
        <w:rPr>
          <w:rFonts w:cstheme="minorHAnsi"/>
        </w:rPr>
        <w:t xml:space="preserve"> </w:t>
      </w:r>
    </w:p>
    <w:p w14:paraId="37FEEBEF" w14:textId="77777777" w:rsidR="00542DC8" w:rsidRPr="00992F98" w:rsidRDefault="00542DC8" w:rsidP="002D31D3">
      <w:pPr>
        <w:numPr>
          <w:ilvl w:val="1"/>
          <w:numId w:val="42"/>
        </w:numPr>
        <w:spacing w:after="120" w:line="240" w:lineRule="auto"/>
        <w:jc w:val="both"/>
        <w:rPr>
          <w:rFonts w:cstheme="minorHAnsi"/>
          <w:bCs/>
          <w:iCs/>
        </w:rPr>
      </w:pPr>
      <w:r w:rsidRPr="00992F98">
        <w:rPr>
          <w:rFonts w:cstheme="minorHAnsi"/>
          <w:bCs/>
          <w:iCs/>
        </w:rPr>
        <w:t>Objednatel je povinen k předání a převzetí díla přizvat osoby vykonávající funkci technického dozoru stavebníka, případně také autorského dozoru projektanta.</w:t>
      </w:r>
    </w:p>
    <w:p w14:paraId="49ADF3B6" w14:textId="50BF9301" w:rsidR="00542DC8" w:rsidRPr="00992F98" w:rsidRDefault="00542DC8" w:rsidP="002D31D3">
      <w:pPr>
        <w:numPr>
          <w:ilvl w:val="1"/>
          <w:numId w:val="42"/>
        </w:numPr>
        <w:spacing w:after="120" w:line="240" w:lineRule="auto"/>
        <w:jc w:val="both"/>
        <w:rPr>
          <w:rFonts w:cstheme="minorHAnsi"/>
          <w:bCs/>
          <w:iCs/>
        </w:rPr>
      </w:pPr>
      <w:bookmarkStart w:id="42"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8953C7">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42"/>
    </w:p>
    <w:p w14:paraId="316B5653" w14:textId="3B1C1373" w:rsidR="00542DC8" w:rsidRPr="00992F98" w:rsidRDefault="00542DC8" w:rsidP="002D31D3">
      <w:pPr>
        <w:numPr>
          <w:ilvl w:val="1"/>
          <w:numId w:val="42"/>
        </w:numPr>
        <w:spacing w:after="120" w:line="240" w:lineRule="auto"/>
        <w:jc w:val="both"/>
        <w:rPr>
          <w:rFonts w:cstheme="minorHAnsi"/>
          <w:szCs w:val="24"/>
        </w:rPr>
      </w:pPr>
      <w:bookmarkStart w:id="43" w:name="_Ref486867700"/>
      <w:r w:rsidRPr="00992F98">
        <w:rPr>
          <w:rFonts w:cstheme="minorHAnsi"/>
          <w:bCs/>
          <w:iCs/>
        </w:rPr>
        <w:t xml:space="preserve">Zhotovitel se zavazuje, že ve lhůtě dle čl. </w:t>
      </w:r>
      <w:r w:rsidR="006730D6">
        <w:rPr>
          <w:rFonts w:cstheme="minorHAnsi"/>
          <w:bCs/>
          <w:iCs/>
        </w:rPr>
        <w:fldChar w:fldCharType="begin"/>
      </w:r>
      <w:r w:rsidR="006730D6">
        <w:rPr>
          <w:rFonts w:cstheme="minorHAnsi"/>
          <w:bCs/>
          <w:iCs/>
        </w:rPr>
        <w:instrText xml:space="preserve"> REF _Ref144212039 \r \h </w:instrText>
      </w:r>
      <w:r w:rsidR="006730D6">
        <w:rPr>
          <w:rFonts w:cstheme="minorHAnsi"/>
          <w:bCs/>
          <w:iCs/>
        </w:rPr>
      </w:r>
      <w:r w:rsidR="006730D6">
        <w:rPr>
          <w:rFonts w:cstheme="minorHAnsi"/>
          <w:bCs/>
          <w:iCs/>
        </w:rPr>
        <w:fldChar w:fldCharType="separate"/>
      </w:r>
      <w:r w:rsidR="008953C7">
        <w:rPr>
          <w:rFonts w:cstheme="minorHAnsi"/>
          <w:bCs/>
          <w:iCs/>
        </w:rPr>
        <w:t>4.1.5</w:t>
      </w:r>
      <w:r w:rsidR="006730D6">
        <w:rPr>
          <w:rFonts w:cstheme="minorHAnsi"/>
          <w:bCs/>
          <w:iCs/>
        </w:rPr>
        <w:fldChar w:fldCharType="end"/>
      </w:r>
      <w:r w:rsidR="006730D6">
        <w:rPr>
          <w:rFonts w:cstheme="minorHAnsi"/>
          <w:bCs/>
          <w:iCs/>
        </w:rPr>
        <w:t xml:space="preserve">. </w:t>
      </w:r>
      <w:r w:rsidRPr="00992F98">
        <w:rPr>
          <w:rFonts w:cstheme="minorHAnsi"/>
          <w:bCs/>
          <w:iCs/>
        </w:rPr>
        <w:t>této smlouvy vyklidí staveniště a odstraní veškeré zařízení staveniště a provede závěrečný úklid místa provádění stavby včetně stavby samotné, když pozemky a komunikace dotčené výstavbou budou k tomuto dni uvedeny do původního stavu</w:t>
      </w:r>
      <w:r w:rsidR="005E36A0" w:rsidRPr="00992F98">
        <w:rPr>
          <w:rFonts w:cstheme="minorHAnsi"/>
          <w:bCs/>
          <w:iCs/>
        </w:rPr>
        <w:t>.</w:t>
      </w:r>
      <w:r w:rsidRPr="00992F98">
        <w:rPr>
          <w:rFonts w:cstheme="minorHAnsi"/>
          <w:bCs/>
          <w:iCs/>
        </w:rPr>
        <w:t xml:space="preserve"> </w:t>
      </w:r>
      <w:bookmarkEnd w:id="43"/>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2D31D3">
      <w:pPr>
        <w:keepNext/>
        <w:numPr>
          <w:ilvl w:val="0"/>
          <w:numId w:val="42"/>
        </w:numPr>
        <w:spacing w:after="120" w:line="240" w:lineRule="auto"/>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2D31D3">
      <w:pPr>
        <w:numPr>
          <w:ilvl w:val="1"/>
          <w:numId w:val="42"/>
        </w:numPr>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1180BAC" w14:textId="4E7430BD" w:rsidR="00542DC8" w:rsidRPr="00992F98" w:rsidRDefault="00542DC8" w:rsidP="002D31D3">
      <w:pPr>
        <w:numPr>
          <w:ilvl w:val="1"/>
          <w:numId w:val="42"/>
        </w:numPr>
        <w:spacing w:after="120" w:line="240" w:lineRule="auto"/>
        <w:jc w:val="both"/>
        <w:rPr>
          <w:rFonts w:cstheme="minorHAnsi"/>
        </w:rPr>
      </w:pPr>
      <w:r w:rsidRPr="00992F98">
        <w:rPr>
          <w:rFonts w:cstheme="minorHAnsi"/>
        </w:rPr>
        <w:t xml:space="preserve">Zhotovitel se zavazuje po celou dobu provádění díla vést </w:t>
      </w:r>
      <w:r w:rsidR="00B05205">
        <w:rPr>
          <w:rFonts w:cstheme="minorHAnsi"/>
        </w:rPr>
        <w:t xml:space="preserve">elektronický </w:t>
      </w:r>
      <w:r w:rsidRPr="00992F98">
        <w:rPr>
          <w:rFonts w:cstheme="minorHAnsi"/>
        </w:rPr>
        <w:t xml:space="preserve">stavební deník </w:t>
      </w:r>
      <w:r w:rsidR="00B05205">
        <w:rPr>
          <w:rFonts w:cstheme="minorHAnsi"/>
        </w:rPr>
        <w:t xml:space="preserve">(dále též „elektronický stavební deník“ nebo „stavební deník“) </w:t>
      </w:r>
      <w:r w:rsidRPr="00992F98">
        <w:rPr>
          <w:rFonts w:cstheme="minorHAnsi"/>
        </w:rPr>
        <w:t>s denními záznamy, v souladu s</w:t>
      </w:r>
      <w:r w:rsidR="008953C7">
        <w:rPr>
          <w:rFonts w:cstheme="minorHAnsi"/>
        </w:rPr>
        <w:t xml:space="preserve"> příslušnými ustanoveními </w:t>
      </w:r>
      <w:r w:rsidRPr="00992F98">
        <w:rPr>
          <w:rFonts w:cstheme="minorHAnsi"/>
        </w:rPr>
        <w:t>SZ, zachycujícími podstatné skutečnosti týkající se provádění díla. Do</w:t>
      </w:r>
      <w:r w:rsidR="00B05205">
        <w:rPr>
          <w:rFonts w:cstheme="minorHAnsi"/>
        </w:rPr>
        <w:t xml:space="preserve"> elektronický</w:t>
      </w:r>
      <w:r w:rsidRPr="00992F98">
        <w:rPr>
          <w:rFonts w:cstheme="minorHAnsi"/>
        </w:rPr>
        <w:t xml:space="preserve"> stavebního deníku se zapisují všechny skutečnosti rozhodné pro plnění smlouvy, zejména údaje o časovém postupu prací a jejich jakosti, údaje o klimatických podmínkách, zdůvodnění případných odchylek prováděných prací od projektové </w:t>
      </w:r>
      <w:r w:rsidRPr="00992F98">
        <w:rPr>
          <w:rFonts w:cstheme="minorHAnsi"/>
        </w:rPr>
        <w:lastRenderedPageBreak/>
        <w:t xml:space="preserve">dokumentace, údaje potřebné k posouzení prací příslušnými správními úřady či další údaje stanovené právními předpisy. </w:t>
      </w:r>
      <w:r w:rsidR="00B05205">
        <w:rPr>
          <w:rFonts w:cstheme="minorHAnsi"/>
        </w:rPr>
        <w:t>S</w:t>
      </w:r>
      <w:r w:rsidRPr="00992F98">
        <w:rPr>
          <w:rFonts w:cstheme="minorHAnsi"/>
        </w:rPr>
        <w:t xml:space="preserve">tavební deník </w:t>
      </w:r>
      <w:r w:rsidR="00840228" w:rsidRPr="00992F98">
        <w:rPr>
          <w:rFonts w:cstheme="minorHAnsi"/>
        </w:rPr>
        <w:t xml:space="preserve">bude umístěn a </w:t>
      </w:r>
      <w:r w:rsidRPr="00992F98">
        <w:rPr>
          <w:rFonts w:cstheme="minorHAnsi"/>
        </w:rPr>
        <w:t>k dispozici na stavbě po celou dobu provádění díla. Za objednatele je oprávněn do</w:t>
      </w:r>
      <w:r w:rsidR="00B05205">
        <w:rPr>
          <w:rFonts w:cstheme="minorHAnsi"/>
        </w:rPr>
        <w:t xml:space="preserve"> elektronického stavebního</w:t>
      </w:r>
      <w:r w:rsidRPr="00992F98">
        <w:rPr>
          <w:rFonts w:cstheme="minorHAnsi"/>
        </w:rPr>
        <w:t xml:space="preserve"> deníku zapisovat a do něj nahlížet zejména TDS a za zhotovitele pak zejména stavbyvedoucí. </w:t>
      </w:r>
      <w:r w:rsidR="00B05205">
        <w:rPr>
          <w:rFonts w:cstheme="minorHAnsi"/>
        </w:rPr>
        <w:t>Elektronický s</w:t>
      </w:r>
      <w:r w:rsidRPr="00992F98">
        <w:rPr>
          <w:rFonts w:cstheme="minorHAnsi"/>
        </w:rPr>
        <w:t xml:space="preserve">tavební deník bude součástí dokladů, které předloží zhotovitel objednateli k termínu zahájení přejímacího řízení. </w:t>
      </w:r>
    </w:p>
    <w:p w14:paraId="5284967B" w14:textId="77777777" w:rsidR="00542DC8" w:rsidRPr="00992F98" w:rsidRDefault="00542DC8" w:rsidP="002D31D3">
      <w:pPr>
        <w:numPr>
          <w:ilvl w:val="1"/>
          <w:numId w:val="42"/>
        </w:numPr>
        <w:spacing w:after="120" w:line="240" w:lineRule="auto"/>
        <w:jc w:val="both"/>
        <w:rPr>
          <w:rFonts w:cstheme="minorHAnsi"/>
        </w:rPr>
      </w:pPr>
      <w:r w:rsidRPr="00992F98">
        <w:rPr>
          <w:rFonts w:cstheme="minorHAnsi"/>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 D</w:t>
      </w:r>
      <w:r w:rsidR="00DB151F">
        <w:rPr>
          <w:rFonts w:cstheme="minorHAnsi"/>
        </w:rPr>
        <w:t>P</w:t>
      </w:r>
      <w:r w:rsidRPr="00992F98">
        <w:rPr>
          <w:rFonts w:cstheme="minorHAnsi"/>
        </w:rPr>
        <w:t>S a</w:t>
      </w:r>
      <w:r w:rsidR="00DA015D" w:rsidRPr="00992F98">
        <w:rPr>
          <w:rFonts w:cstheme="minorHAnsi"/>
        </w:rPr>
        <w:t> </w:t>
      </w:r>
      <w:r w:rsidRPr="00992F98">
        <w:rPr>
          <w:rFonts w:cstheme="minorHAnsi"/>
        </w:rPr>
        <w:t>položkovém rozpočtu.</w:t>
      </w:r>
    </w:p>
    <w:p w14:paraId="438DD416" w14:textId="77777777" w:rsidR="00542DC8" w:rsidRPr="00992F98" w:rsidRDefault="00542DC8" w:rsidP="002D31D3">
      <w:pPr>
        <w:numPr>
          <w:ilvl w:val="1"/>
          <w:numId w:val="42"/>
        </w:numPr>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2D31D3">
      <w:pPr>
        <w:numPr>
          <w:ilvl w:val="1"/>
          <w:numId w:val="42"/>
        </w:numPr>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3F79384C" w14:textId="72E82948" w:rsidR="00542DC8" w:rsidRPr="00992F98" w:rsidRDefault="00542DC8" w:rsidP="002D31D3">
      <w:pPr>
        <w:numPr>
          <w:ilvl w:val="1"/>
          <w:numId w:val="42"/>
        </w:numPr>
        <w:spacing w:after="120" w:line="240" w:lineRule="auto"/>
        <w:jc w:val="both"/>
        <w:rPr>
          <w:rFonts w:cstheme="minorHAnsi"/>
        </w:rPr>
      </w:pPr>
      <w:bookmarkStart w:id="44" w:name="_Ref486867951"/>
      <w:r w:rsidRPr="00992F98">
        <w:rPr>
          <w:rFonts w:cstheme="minorHAnsi"/>
        </w:rPr>
        <w:t>Zhotovitel se zavazuje, že všichni jeho pracovníci či jeho po</w:t>
      </w:r>
      <w:r w:rsidR="00E54296" w:rsidRPr="00992F98">
        <w:rPr>
          <w:rFonts w:cstheme="minorHAnsi"/>
        </w:rPr>
        <w:t>dzhotovitelé</w:t>
      </w:r>
      <w:r w:rsidRPr="00992F98">
        <w:rPr>
          <w:rFonts w:cstheme="minorHAnsi"/>
        </w:rPr>
        <w:t xml:space="preserve">,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992F98">
        <w:rPr>
          <w:rFonts w:cstheme="minorHAnsi"/>
        </w:rPr>
        <w:fldChar w:fldCharType="begin"/>
      </w:r>
      <w:r w:rsidRPr="00992F98">
        <w:rPr>
          <w:rFonts w:cstheme="minorHAnsi"/>
        </w:rPr>
        <w:instrText xml:space="preserve"> REF _Ref486867872 \r \h  \* MERGEFORMAT </w:instrText>
      </w:r>
      <w:r w:rsidRPr="00992F98">
        <w:rPr>
          <w:rFonts w:cstheme="minorHAnsi"/>
        </w:rPr>
      </w:r>
      <w:r w:rsidRPr="00992F98">
        <w:rPr>
          <w:rFonts w:cstheme="minorHAnsi"/>
        </w:rPr>
        <w:fldChar w:fldCharType="separate"/>
      </w:r>
      <w:r w:rsidR="008953C7">
        <w:rPr>
          <w:rFonts w:cstheme="minorHAnsi"/>
        </w:rPr>
        <w:t>8.8.1</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4"/>
      <w:r w:rsidRPr="00992F98">
        <w:rPr>
          <w:rFonts w:cstheme="minorHAnsi"/>
        </w:rPr>
        <w:t xml:space="preserve"> Zhotovitel se zavazuje realizovat dílo prostřednictvím odborně způsobilých osob, a to zejména osobami, kterými v zadávacím řízení prokazoval splnění kvalifikace (realizační tým), a to:</w:t>
      </w:r>
    </w:p>
    <w:p w14:paraId="287180EB" w14:textId="77777777" w:rsidR="00542DC8" w:rsidRPr="002F02E5" w:rsidRDefault="00542DC8" w:rsidP="002D31D3">
      <w:pPr>
        <w:numPr>
          <w:ilvl w:val="2"/>
          <w:numId w:val="42"/>
        </w:numPr>
        <w:spacing w:after="120" w:line="240" w:lineRule="auto"/>
        <w:jc w:val="both"/>
        <w:rPr>
          <w:rFonts w:cstheme="minorHAnsi"/>
        </w:rPr>
      </w:pPr>
      <w:r w:rsidRPr="00992F98">
        <w:rPr>
          <w:rFonts w:cstheme="minorHAnsi"/>
        </w:rPr>
        <w:t xml:space="preserve">Stavbyvedoucí: </w:t>
      </w:r>
      <w:r w:rsidRPr="00992F98">
        <w:rPr>
          <w:rFonts w:cstheme="minorHAnsi"/>
          <w:b/>
          <w:szCs w:val="24"/>
          <w:highlight w:val="yellow"/>
        </w:rPr>
        <w:t>/DOPLNÍ ZHOTOVITEL/</w:t>
      </w:r>
    </w:p>
    <w:p w14:paraId="1A276268" w14:textId="320E3850" w:rsidR="00025601" w:rsidRPr="00BC02F5" w:rsidRDefault="00025601" w:rsidP="002D31D3">
      <w:pPr>
        <w:numPr>
          <w:ilvl w:val="2"/>
          <w:numId w:val="42"/>
        </w:numPr>
        <w:spacing w:after="120" w:line="240" w:lineRule="auto"/>
        <w:jc w:val="both"/>
        <w:rPr>
          <w:rFonts w:cstheme="minorHAnsi"/>
        </w:rPr>
      </w:pPr>
      <w:r w:rsidRPr="002F02E5">
        <w:rPr>
          <w:rFonts w:cstheme="minorHAnsi"/>
          <w:bCs/>
          <w:szCs w:val="24"/>
        </w:rPr>
        <w:t>Zástupce stavbyvedoucího</w:t>
      </w:r>
      <w:r>
        <w:rPr>
          <w:rFonts w:cstheme="minorHAnsi"/>
          <w:b/>
          <w:szCs w:val="24"/>
        </w:rPr>
        <w:t xml:space="preserve">: </w:t>
      </w:r>
      <w:r w:rsidRPr="00992F98">
        <w:rPr>
          <w:rFonts w:cstheme="minorHAnsi"/>
          <w:b/>
          <w:szCs w:val="24"/>
          <w:highlight w:val="yellow"/>
        </w:rPr>
        <w:t>/DOPLNÍ ZHOTOVITEL/</w:t>
      </w:r>
    </w:p>
    <w:p w14:paraId="67422749" w14:textId="77777777" w:rsidR="0013753D" w:rsidRPr="00992F98" w:rsidRDefault="0013753D" w:rsidP="0036489C">
      <w:pPr>
        <w:spacing w:after="120" w:line="240" w:lineRule="auto"/>
        <w:ind w:left="851"/>
        <w:jc w:val="both"/>
        <w:rPr>
          <w:rFonts w:cstheme="minorHAnsi"/>
        </w:rPr>
      </w:pPr>
      <w:r w:rsidRPr="00992F98">
        <w:rPr>
          <w:rFonts w:cstheme="minorHAnsi"/>
        </w:rPr>
        <w:t xml:space="preserve">Změna člena realizačního týmu je v průběhu provádění díla možná pouze po písemném souhlasu objednatele, a to jen ve výjimečných případech. Nový člen realizačního týmu musí splňovat kvalifikaci minimálně v rozsahu, v jakém byla </w:t>
      </w:r>
      <w:r w:rsidR="002B2DBB">
        <w:rPr>
          <w:rFonts w:cstheme="minorHAnsi"/>
        </w:rPr>
        <w:t xml:space="preserve">požadována objednatelem </w:t>
      </w:r>
      <w:r w:rsidRPr="00992F98">
        <w:rPr>
          <w:rFonts w:cstheme="minorHAnsi"/>
        </w:rPr>
        <w:t>v zadávacím řízení. Doklady o kvalifikaci nového člena realizačního týmu předloží objednateli nejpozději do 10 pracovních dnů před zahájením plnění této smlouvy novým členem realizačního týmu.</w:t>
      </w:r>
    </w:p>
    <w:p w14:paraId="6FEA137A" w14:textId="77777777" w:rsidR="00542DC8" w:rsidRPr="00992F98" w:rsidRDefault="00542DC8" w:rsidP="002D31D3">
      <w:pPr>
        <w:numPr>
          <w:ilvl w:val="1"/>
          <w:numId w:val="42"/>
        </w:numPr>
        <w:spacing w:after="120" w:line="240" w:lineRule="auto"/>
        <w:jc w:val="both"/>
        <w:rPr>
          <w:rFonts w:cstheme="minorHAnsi"/>
        </w:rPr>
      </w:pPr>
      <w:r w:rsidRPr="00992F98">
        <w:rPr>
          <w:rFonts w:cstheme="minorHAnsi"/>
        </w:rPr>
        <w:t>Zhotovitel se zavazuje dílo provádět tak, aby jeho činnost neměla nepříznivý dopad na životní prostředí a okolí stavby.</w:t>
      </w:r>
    </w:p>
    <w:p w14:paraId="01FA281C" w14:textId="77777777" w:rsidR="00542DC8" w:rsidRPr="00992F98" w:rsidRDefault="00542DC8" w:rsidP="002D31D3">
      <w:pPr>
        <w:numPr>
          <w:ilvl w:val="1"/>
          <w:numId w:val="42"/>
        </w:numPr>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74E16627" w14:textId="7B72B4B8" w:rsidR="00542DC8" w:rsidRPr="00992F98" w:rsidRDefault="00542DC8" w:rsidP="002D31D3">
      <w:pPr>
        <w:numPr>
          <w:ilvl w:val="2"/>
          <w:numId w:val="42"/>
        </w:numPr>
        <w:spacing w:after="120" w:line="240" w:lineRule="auto"/>
        <w:jc w:val="both"/>
        <w:rPr>
          <w:rFonts w:cstheme="minorHAnsi"/>
        </w:rPr>
      </w:pPr>
      <w:bookmarkStart w:id="45" w:name="_Ref486867872"/>
      <w:r w:rsidRPr="00992F98">
        <w:rPr>
          <w:rFonts w:cstheme="minorHAnsi"/>
        </w:rPr>
        <w:t xml:space="preserve">nemá příslušnou kvalifikaci pro provádění odborné práce a zhotovitel tuto kvalifikaci objednateli neprokázal podle čl. </w:t>
      </w:r>
      <w:r w:rsidRPr="00992F98">
        <w:rPr>
          <w:rFonts w:cstheme="minorHAnsi"/>
        </w:rPr>
        <w:fldChar w:fldCharType="begin"/>
      </w:r>
      <w:r w:rsidRPr="00992F98">
        <w:rPr>
          <w:rFonts w:cstheme="minorHAnsi"/>
        </w:rPr>
        <w:instrText xml:space="preserve"> REF _Ref486867951 \r \h  \* MERGEFORMAT </w:instrText>
      </w:r>
      <w:r w:rsidRPr="00992F98">
        <w:rPr>
          <w:rFonts w:cstheme="minorHAnsi"/>
        </w:rPr>
      </w:r>
      <w:r w:rsidRPr="00992F98">
        <w:rPr>
          <w:rFonts w:cstheme="minorHAnsi"/>
        </w:rPr>
        <w:fldChar w:fldCharType="separate"/>
      </w:r>
      <w:r w:rsidR="008953C7">
        <w:rPr>
          <w:rFonts w:cstheme="minorHAnsi"/>
        </w:rPr>
        <w:t>8.6</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5"/>
    </w:p>
    <w:p w14:paraId="0618D7EA" w14:textId="77777777" w:rsidR="00542DC8" w:rsidRPr="00992F98" w:rsidRDefault="00542DC8" w:rsidP="002D31D3">
      <w:pPr>
        <w:numPr>
          <w:ilvl w:val="2"/>
          <w:numId w:val="42"/>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2D31D3">
      <w:pPr>
        <w:numPr>
          <w:ilvl w:val="2"/>
          <w:numId w:val="42"/>
        </w:numPr>
        <w:spacing w:after="120" w:line="240" w:lineRule="auto"/>
        <w:jc w:val="both"/>
        <w:rPr>
          <w:rFonts w:cstheme="minorHAnsi"/>
        </w:rPr>
      </w:pPr>
      <w:r w:rsidRPr="00992F98">
        <w:rPr>
          <w:rFonts w:cstheme="minorHAnsi"/>
        </w:rPr>
        <w:t>plní své povinnosti nedostatečně či nedbale nebo</w:t>
      </w:r>
    </w:p>
    <w:p w14:paraId="1DB613BC" w14:textId="77777777" w:rsidR="00542DC8" w:rsidRPr="00992F98" w:rsidRDefault="00542DC8" w:rsidP="002D31D3">
      <w:pPr>
        <w:numPr>
          <w:ilvl w:val="2"/>
          <w:numId w:val="42"/>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2D31D3">
      <w:pPr>
        <w:numPr>
          <w:ilvl w:val="2"/>
          <w:numId w:val="42"/>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527FA2FD" w14:textId="77777777" w:rsidR="00E07FDC" w:rsidRPr="00E07FDC" w:rsidRDefault="00E07FDC" w:rsidP="00E07FDC">
      <w:pPr>
        <w:pStyle w:val="Odstavecseseznamem"/>
        <w:numPr>
          <w:ilvl w:val="0"/>
          <w:numId w:val="44"/>
        </w:numPr>
        <w:spacing w:after="120"/>
        <w:jc w:val="both"/>
        <w:rPr>
          <w:rFonts w:asciiTheme="minorHAnsi" w:eastAsiaTheme="minorHAnsi" w:hAnsiTheme="minorHAnsi" w:cstheme="minorHAnsi"/>
          <w:vanish/>
          <w:sz w:val="22"/>
          <w:szCs w:val="22"/>
          <w:lang w:eastAsia="en-US"/>
        </w:rPr>
      </w:pPr>
      <w:bookmarkStart w:id="46" w:name="_Ref440782439"/>
      <w:bookmarkStart w:id="47" w:name="_Ref486860785"/>
    </w:p>
    <w:p w14:paraId="65E38ED5" w14:textId="77777777" w:rsidR="00E07FDC" w:rsidRPr="00E07FDC" w:rsidRDefault="00E07FDC" w:rsidP="00E07FDC">
      <w:pPr>
        <w:pStyle w:val="Odstavecseseznamem"/>
        <w:numPr>
          <w:ilvl w:val="0"/>
          <w:numId w:val="44"/>
        </w:numPr>
        <w:spacing w:after="120"/>
        <w:jc w:val="both"/>
        <w:rPr>
          <w:rFonts w:asciiTheme="minorHAnsi" w:eastAsiaTheme="minorHAnsi" w:hAnsiTheme="minorHAnsi" w:cstheme="minorHAnsi"/>
          <w:vanish/>
          <w:sz w:val="22"/>
          <w:szCs w:val="22"/>
          <w:lang w:eastAsia="en-US"/>
        </w:rPr>
      </w:pPr>
    </w:p>
    <w:p w14:paraId="1344EBEE" w14:textId="77777777" w:rsidR="00E07FDC" w:rsidRPr="00E07FDC" w:rsidRDefault="00E07FDC" w:rsidP="00E07FDC">
      <w:pPr>
        <w:pStyle w:val="Odstavecseseznamem"/>
        <w:numPr>
          <w:ilvl w:val="0"/>
          <w:numId w:val="44"/>
        </w:numPr>
        <w:spacing w:after="120"/>
        <w:jc w:val="both"/>
        <w:rPr>
          <w:rFonts w:asciiTheme="minorHAnsi" w:eastAsiaTheme="minorHAnsi" w:hAnsiTheme="minorHAnsi" w:cstheme="minorHAnsi"/>
          <w:vanish/>
          <w:sz w:val="22"/>
          <w:szCs w:val="22"/>
          <w:lang w:eastAsia="en-US"/>
        </w:rPr>
      </w:pPr>
    </w:p>
    <w:p w14:paraId="02068B09" w14:textId="77777777" w:rsidR="00E07FDC" w:rsidRPr="00E07FDC" w:rsidRDefault="00E07FDC" w:rsidP="00E07FDC">
      <w:pPr>
        <w:pStyle w:val="Odstavecseseznamem"/>
        <w:numPr>
          <w:ilvl w:val="0"/>
          <w:numId w:val="44"/>
        </w:numPr>
        <w:spacing w:after="120"/>
        <w:jc w:val="both"/>
        <w:rPr>
          <w:rFonts w:asciiTheme="minorHAnsi" w:eastAsiaTheme="minorHAnsi" w:hAnsiTheme="minorHAnsi" w:cstheme="minorHAnsi"/>
          <w:vanish/>
          <w:sz w:val="22"/>
          <w:szCs w:val="22"/>
          <w:lang w:eastAsia="en-US"/>
        </w:rPr>
      </w:pPr>
    </w:p>
    <w:p w14:paraId="24CB3BB4" w14:textId="77777777" w:rsidR="00E07FDC" w:rsidRPr="00E07FDC" w:rsidRDefault="00E07FDC" w:rsidP="00E07FDC">
      <w:pPr>
        <w:pStyle w:val="Odstavecseseznamem"/>
        <w:numPr>
          <w:ilvl w:val="0"/>
          <w:numId w:val="44"/>
        </w:numPr>
        <w:spacing w:after="120"/>
        <w:jc w:val="both"/>
        <w:rPr>
          <w:rFonts w:asciiTheme="minorHAnsi" w:eastAsiaTheme="minorHAnsi" w:hAnsiTheme="minorHAnsi" w:cstheme="minorHAnsi"/>
          <w:vanish/>
          <w:sz w:val="22"/>
          <w:szCs w:val="22"/>
          <w:lang w:eastAsia="en-US"/>
        </w:rPr>
      </w:pPr>
    </w:p>
    <w:p w14:paraId="7B46D27E" w14:textId="50108500" w:rsidR="00542DC8" w:rsidRPr="00992F98" w:rsidRDefault="00542DC8" w:rsidP="00E07FDC">
      <w:pPr>
        <w:numPr>
          <w:ilvl w:val="1"/>
          <w:numId w:val="44"/>
        </w:numPr>
        <w:spacing w:after="120" w:line="240" w:lineRule="auto"/>
        <w:jc w:val="both"/>
        <w:rPr>
          <w:rFonts w:cstheme="minorHAnsi"/>
        </w:rPr>
      </w:pPr>
      <w:r w:rsidRPr="00992F98">
        <w:rPr>
          <w:rFonts w:cstheme="minorHAnsi"/>
        </w:rPr>
        <w:t xml:space="preserve">Zhotovitel se zavazuje objednateli předložit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8953C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w:t>
      </w:r>
      <w:proofErr w:type="gramStart"/>
      <w:r w:rsidRPr="00992F98">
        <w:rPr>
          <w:rFonts w:cstheme="minorHAnsi"/>
        </w:rPr>
        <w:t>pomoci</w:t>
      </w:r>
      <w:proofErr w:type="gramEnd"/>
      <w:r w:rsidRPr="00992F98">
        <w:rPr>
          <w:rFonts w:cstheme="minorHAnsi"/>
        </w:rPr>
        <w:t xml:space="preserve">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xml:space="preserve">, prostřednictvím kterých prokazoval určitou část kvalifikace v zadávacím řízení na zakázku, která je předmětem této </w:t>
      </w:r>
      <w:r w:rsidRPr="00992F98">
        <w:rPr>
          <w:rFonts w:cstheme="minorHAnsi"/>
        </w:rPr>
        <w:lastRenderedPageBreak/>
        <w:t>smlouvy. Tento seznam pod</w:t>
      </w:r>
      <w:r w:rsidR="00E54296" w:rsidRPr="00992F98">
        <w:rPr>
          <w:rFonts w:cstheme="minorHAnsi"/>
        </w:rPr>
        <w:t>zhotovitelů</w:t>
      </w:r>
      <w:r w:rsidRPr="00992F98">
        <w:rPr>
          <w:rFonts w:cstheme="minorHAnsi"/>
        </w:rPr>
        <w:t xml:space="preserve"> tvoří nedílnou přílohu </w:t>
      </w:r>
      <w:r w:rsidR="00B05205">
        <w:rPr>
          <w:rFonts w:cstheme="minorHAnsi"/>
        </w:rPr>
        <w:t xml:space="preserve">elektronického </w:t>
      </w:r>
      <w:r w:rsidRPr="00992F98">
        <w:rPr>
          <w:rFonts w:cstheme="minorHAnsi"/>
        </w:rPr>
        <w:t>stavebního deníku.</w:t>
      </w:r>
      <w:bookmarkEnd w:id="46"/>
      <w:r w:rsidRPr="00992F98">
        <w:rPr>
          <w:rFonts w:cstheme="minorHAnsi"/>
        </w:rPr>
        <w:t xml:space="preserve"> 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47"/>
    </w:p>
    <w:p w14:paraId="67062408" w14:textId="6BAAAB5D" w:rsidR="00542DC8" w:rsidRPr="00992F98" w:rsidRDefault="00542DC8" w:rsidP="00E07FDC">
      <w:pPr>
        <w:numPr>
          <w:ilvl w:val="1"/>
          <w:numId w:val="44"/>
        </w:numPr>
        <w:spacing w:after="120" w:line="240" w:lineRule="auto"/>
        <w:jc w:val="both"/>
        <w:rPr>
          <w:rFonts w:cstheme="minorHAnsi"/>
        </w:rPr>
      </w:pPr>
      <w:bookmarkStart w:id="48" w:name="_Ref440782441"/>
      <w:r w:rsidRPr="00992F98">
        <w:rPr>
          <w:rFonts w:cstheme="minorHAnsi"/>
        </w:rPr>
        <w:t xml:space="preserve">Zhotovitel souhlasí se zveřejněním smlouvy včetně všech jejích příloh a dodatků podle § 219 odst. 1 zákona. </w:t>
      </w:r>
      <w:bookmarkEnd w:id="48"/>
    </w:p>
    <w:p w14:paraId="71A13546"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77777777" w:rsidR="00542DC8" w:rsidRPr="00992F98" w:rsidRDefault="00542DC8" w:rsidP="00E07FDC">
      <w:pPr>
        <w:numPr>
          <w:ilvl w:val="1"/>
          <w:numId w:val="44"/>
        </w:numPr>
        <w:spacing w:after="120" w:line="240" w:lineRule="auto"/>
        <w:jc w:val="both"/>
        <w:rPr>
          <w:rFonts w:cstheme="minorHAnsi"/>
        </w:rPr>
      </w:pPr>
      <w:bookmarkStart w:id="49"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jehož prostřednictvím prokazoval zhotovitel kvalifikaci v zadávacím 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3AB07CE5" w:rsidR="00542DC8" w:rsidRPr="00992F98" w:rsidRDefault="00542DC8" w:rsidP="00E07FDC">
      <w:pPr>
        <w:numPr>
          <w:ilvl w:val="1"/>
          <w:numId w:val="44"/>
        </w:numPr>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zápisem do </w:t>
      </w:r>
      <w:r w:rsidR="00B05205">
        <w:rPr>
          <w:rFonts w:cstheme="minorHAnsi"/>
        </w:rPr>
        <w:t xml:space="preserve">elektronického </w:t>
      </w:r>
      <w:r w:rsidRPr="00992F98">
        <w:rPr>
          <w:rFonts w:cstheme="minorHAnsi"/>
        </w:rPr>
        <w:t>stavebního deníku nejpozději do 10 pracovních dnů před zahájením 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zápisem do </w:t>
      </w:r>
      <w:r w:rsidR="00B05205">
        <w:rPr>
          <w:rFonts w:cstheme="minorHAnsi"/>
        </w:rPr>
        <w:t xml:space="preserve">elektronického </w:t>
      </w:r>
      <w:r w:rsidRPr="00992F98">
        <w:rPr>
          <w:rFonts w:cstheme="minorHAnsi"/>
        </w:rPr>
        <w:t>stavebního deníku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49"/>
    </w:p>
    <w:p w14:paraId="6902EEE3"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8953C7">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Zhotovitel se zavazuje zajistit bezpečnost při provádění stavby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zvláštních právních předpisů, je objednatel povinen jmenovat koordinátora bezpečnosti práce na staveništi.</w:t>
      </w:r>
    </w:p>
    <w:p w14:paraId="229B1539"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Budou-li na staveništi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 xml:space="preserve">hotovitel zajistí, aby před zahájením práce byl </w:t>
      </w:r>
      <w:r w:rsidRPr="00992F98">
        <w:rPr>
          <w:rFonts w:cstheme="minorHAnsi"/>
        </w:rPr>
        <w:lastRenderedPageBreak/>
        <w:t>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na staveništi a je povinen zabezpečit jejich vybavení ochrannými pracovními pomůckami. </w:t>
      </w:r>
    </w:p>
    <w:p w14:paraId="131A54E4"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Zhotovitel je povinen provádět v průběhu provádění díla vlastní dozor a soustavnou kontrolu nad bezpečností práce a požární ochranou na staveništi.</w:t>
      </w:r>
    </w:p>
    <w:p w14:paraId="74376BBE"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Zhotovitel je povinen zabezpečit i veškerá bezpečností opatření na ochranu osob a majetku mimo prostor staveniště, jsou-li dotčeny prováděním prací na díle (zejména veřejná prostranství nebo komunikace ponechaná v užívání veřejnosti).</w:t>
      </w:r>
    </w:p>
    <w:p w14:paraId="0D2D4BB7" w14:textId="77777777" w:rsidR="00542DC8" w:rsidRPr="00992F98" w:rsidRDefault="00542DC8" w:rsidP="00E07FDC">
      <w:pPr>
        <w:numPr>
          <w:ilvl w:val="1"/>
          <w:numId w:val="44"/>
        </w:numPr>
        <w:spacing w:after="120" w:line="240" w:lineRule="auto"/>
        <w:jc w:val="both"/>
        <w:rPr>
          <w:rFonts w:cstheme="minorHAnsi"/>
        </w:rPr>
      </w:pPr>
      <w:r w:rsidRPr="00992F98">
        <w:rPr>
          <w:rFonts w:cstheme="minorHAnsi"/>
        </w:rPr>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E07FDC">
      <w:pPr>
        <w:numPr>
          <w:ilvl w:val="1"/>
          <w:numId w:val="44"/>
        </w:numPr>
        <w:spacing w:after="120" w:line="240" w:lineRule="auto"/>
        <w:jc w:val="both"/>
        <w:rPr>
          <w:rFonts w:cstheme="minorHAnsi"/>
        </w:rPr>
      </w:pPr>
      <w:r w:rsidRPr="00992F98">
        <w:rPr>
          <w:rFonts w:cstheme="minorHAnsi"/>
        </w:rPr>
        <w:t>Zhotovitel se podpisem této Smlouvy zavazuje:</w:t>
      </w:r>
    </w:p>
    <w:p w14:paraId="77994981"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bookmarkStart w:id="50" w:name="_Ref62230045"/>
    </w:p>
    <w:p w14:paraId="4AF39833"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14FD22D9"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6EAC4FF8"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77CC2527"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1B255B4C"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52E2C774"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6B64F9CE"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207189C3"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35E453BE"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6A47C0B0"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78829B9B"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0598B285"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3B0BA9FF"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21826947"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58F4C2C3"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01D51D23" w14:textId="77777777" w:rsidR="00E07FDC" w:rsidRPr="00E07FDC" w:rsidRDefault="00E07FDC" w:rsidP="00E07FDC">
      <w:pPr>
        <w:pStyle w:val="Odstavecseseznamem"/>
        <w:numPr>
          <w:ilvl w:val="1"/>
          <w:numId w:val="42"/>
        </w:numPr>
        <w:spacing w:after="120"/>
        <w:jc w:val="both"/>
        <w:rPr>
          <w:rFonts w:asciiTheme="minorHAnsi" w:eastAsiaTheme="minorHAnsi" w:hAnsiTheme="minorHAnsi" w:cstheme="minorHAnsi"/>
          <w:vanish/>
          <w:sz w:val="22"/>
          <w:szCs w:val="22"/>
          <w:lang w:eastAsia="en-US"/>
        </w:rPr>
      </w:pPr>
    </w:p>
    <w:p w14:paraId="2DE890AC" w14:textId="40E08EDA" w:rsidR="00063210" w:rsidRPr="00992F98" w:rsidRDefault="00063210" w:rsidP="00E07FDC">
      <w:pPr>
        <w:numPr>
          <w:ilvl w:val="2"/>
          <w:numId w:val="42"/>
        </w:numPr>
        <w:spacing w:after="120" w:line="240" w:lineRule="auto"/>
        <w:jc w:val="both"/>
        <w:rPr>
          <w:rFonts w:cstheme="minorHAnsi"/>
        </w:rPr>
      </w:pPr>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00DB1F6E">
        <w:rPr>
          <w:rFonts w:cstheme="minorHAnsi"/>
        </w:rPr>
        <w:t>. Objednatel si může vyžádat a zhotovitel je povinen poskytnout objednateli prokázání o splnění uhrazení plnění</w:t>
      </w:r>
      <w:r w:rsidRPr="00992F98">
        <w:rPr>
          <w:rFonts w:cstheme="minorHAnsi"/>
        </w:rPr>
        <w:t>;</w:t>
      </w:r>
      <w:bookmarkEnd w:id="50"/>
    </w:p>
    <w:p w14:paraId="4E02F2DF" w14:textId="226F9EB0" w:rsidR="00063210" w:rsidRPr="00992F98" w:rsidRDefault="00063210" w:rsidP="00E07FDC">
      <w:pPr>
        <w:numPr>
          <w:ilvl w:val="2"/>
          <w:numId w:val="42"/>
        </w:numPr>
        <w:spacing w:after="120" w:line="240" w:lineRule="auto"/>
        <w:jc w:val="both"/>
        <w:rPr>
          <w:rFonts w:cstheme="minorHAnsi"/>
        </w:rPr>
      </w:pPr>
      <w:bookmarkStart w:id="51" w:name="_Ref62230155"/>
      <w:r w:rsidRPr="00992F98">
        <w:rPr>
          <w:rFonts w:cstheme="minorHAnsi"/>
        </w:rPr>
        <w:t>zajistit dodržování veškerých právních předpisů vůči svým pracovníkům, zejména odměňování, pracovní dobu, dobu odpočinku mezi směnami, placené přesčasy;</w:t>
      </w:r>
      <w:bookmarkEnd w:id="51"/>
    </w:p>
    <w:p w14:paraId="622C2D6D" w14:textId="17DAD196" w:rsidR="00063210" w:rsidRPr="00992F98" w:rsidRDefault="00063210" w:rsidP="00E07FDC">
      <w:pPr>
        <w:numPr>
          <w:ilvl w:val="2"/>
          <w:numId w:val="42"/>
        </w:numPr>
        <w:spacing w:after="120" w:line="240" w:lineRule="auto"/>
        <w:jc w:val="both"/>
        <w:rPr>
          <w:rFonts w:cstheme="minorHAnsi"/>
        </w:rPr>
      </w:pPr>
      <w:bookmarkStart w:id="52" w:name="_Ref62230163"/>
      <w:r w:rsidRPr="00992F98">
        <w:rPr>
          <w:rFonts w:cstheme="minorHAnsi"/>
        </w:rPr>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52"/>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E07FDC">
      <w:pPr>
        <w:keepNext/>
        <w:numPr>
          <w:ilvl w:val="0"/>
          <w:numId w:val="42"/>
        </w:numPr>
        <w:spacing w:after="120" w:line="240" w:lineRule="auto"/>
        <w:jc w:val="center"/>
        <w:outlineLvl w:val="1"/>
        <w:rPr>
          <w:rFonts w:cstheme="minorHAnsi"/>
          <w:b/>
          <w:szCs w:val="24"/>
        </w:rPr>
      </w:pPr>
      <w:bookmarkStart w:id="53" w:name="_Toc443307116"/>
      <w:r w:rsidRPr="00992F98">
        <w:rPr>
          <w:rFonts w:cstheme="minorHAnsi"/>
          <w:b/>
          <w:szCs w:val="24"/>
        </w:rPr>
        <w:t>Vlastnictví díla a odpovědnost za škody</w:t>
      </w:r>
      <w:bookmarkEnd w:id="53"/>
    </w:p>
    <w:p w14:paraId="5CA88201"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lastRenderedPageBreak/>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E07FDC">
      <w:pPr>
        <w:keepNext/>
        <w:numPr>
          <w:ilvl w:val="0"/>
          <w:numId w:val="42"/>
        </w:numPr>
        <w:spacing w:after="120" w:line="240" w:lineRule="auto"/>
        <w:jc w:val="center"/>
        <w:outlineLvl w:val="1"/>
        <w:rPr>
          <w:rFonts w:cstheme="minorHAnsi"/>
          <w:b/>
          <w:szCs w:val="24"/>
        </w:rPr>
      </w:pPr>
      <w:bookmarkStart w:id="54" w:name="_Toc443307117"/>
      <w:bookmarkStart w:id="55" w:name="_Ref486869344"/>
      <w:r w:rsidRPr="00992F98">
        <w:rPr>
          <w:rFonts w:cstheme="minorHAnsi"/>
          <w:b/>
          <w:szCs w:val="24"/>
        </w:rPr>
        <w:t>Pojištění zhotovitele a součinnost při vzniku pojistné události</w:t>
      </w:r>
      <w:bookmarkEnd w:id="54"/>
      <w:bookmarkEnd w:id="55"/>
    </w:p>
    <w:p w14:paraId="3F8C5DD5" w14:textId="7E36A93F" w:rsidR="00542DC8" w:rsidRPr="00992F98" w:rsidRDefault="00174AE4" w:rsidP="00E07FDC">
      <w:pPr>
        <w:numPr>
          <w:ilvl w:val="1"/>
          <w:numId w:val="42"/>
        </w:numPr>
        <w:spacing w:after="120" w:line="240" w:lineRule="auto"/>
        <w:jc w:val="both"/>
        <w:rPr>
          <w:rFonts w:cstheme="minorHAnsi"/>
        </w:rPr>
      </w:pPr>
      <w:bookmarkStart w:id="56"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jeho pracovníky, a to ve výši alespoň </w:t>
      </w:r>
      <w:proofErr w:type="gramStart"/>
      <w:r w:rsidR="006C0606" w:rsidRPr="002F02E5">
        <w:rPr>
          <w:rFonts w:cstheme="minorHAnsi"/>
        </w:rPr>
        <w:t>1</w:t>
      </w:r>
      <w:r w:rsidR="0058121F">
        <w:rPr>
          <w:rFonts w:cstheme="minorHAnsi"/>
        </w:rPr>
        <w:t>5</w:t>
      </w:r>
      <w:r w:rsidR="008E4B82" w:rsidRPr="002F02E5">
        <w:rPr>
          <w:rFonts w:cstheme="minorHAnsi"/>
        </w:rPr>
        <w:t>.</w:t>
      </w:r>
      <w:r w:rsidR="00D2788D" w:rsidRPr="002F02E5">
        <w:rPr>
          <w:rFonts w:cstheme="minorHAnsi"/>
        </w:rPr>
        <w:t>000.000</w:t>
      </w:r>
      <w:r w:rsidRPr="002F02E5">
        <w:rPr>
          <w:rFonts w:cstheme="minorHAnsi"/>
        </w:rPr>
        <w:t>,-</w:t>
      </w:r>
      <w:proofErr w:type="gramEnd"/>
      <w:r w:rsidRPr="002F02E5">
        <w:rPr>
          <w:rFonts w:cstheme="minorHAnsi"/>
        </w:rPr>
        <w:t xml:space="preserve"> Kč</w:t>
      </w:r>
      <w:r w:rsidRPr="00992F98">
        <w:rPr>
          <w:rFonts w:cstheme="minorHAnsi"/>
        </w:rPr>
        <w:t xml:space="preserve"> a zavazuje se toto pojištění udržovat nepřetržitě po celou dobu plnění díla.</w:t>
      </w:r>
      <w:bookmarkEnd w:id="56"/>
    </w:p>
    <w:p w14:paraId="060AC7D3" w14:textId="6C1CC285" w:rsidR="00542DC8" w:rsidRPr="00992F98" w:rsidRDefault="00542DC8" w:rsidP="00E07FDC">
      <w:pPr>
        <w:numPr>
          <w:ilvl w:val="1"/>
          <w:numId w:val="42"/>
        </w:numPr>
        <w:spacing w:after="120" w:line="240" w:lineRule="auto"/>
        <w:jc w:val="both"/>
        <w:rPr>
          <w:rFonts w:cstheme="minorHAnsi"/>
        </w:rPr>
      </w:pPr>
      <w:bookmarkStart w:id="57"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8953C7">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8953C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této skutečnosti se provede zápis v</w:t>
      </w:r>
      <w:r w:rsidR="00B05205">
        <w:rPr>
          <w:rFonts w:cstheme="minorHAnsi"/>
          <w:szCs w:val="24"/>
        </w:rPr>
        <w:t xml:space="preserve"> elektronickém</w:t>
      </w:r>
      <w:r w:rsidRPr="00992F98">
        <w:rPr>
          <w:rFonts w:cstheme="minorHAnsi"/>
          <w:szCs w:val="24"/>
        </w:rPr>
        <w:t xml:space="preserve"> stavebním deníku.</w:t>
      </w:r>
      <w:bookmarkEnd w:id="57"/>
    </w:p>
    <w:p w14:paraId="66A0A059"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8953C7">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E07FDC">
      <w:pPr>
        <w:keepNext/>
        <w:numPr>
          <w:ilvl w:val="0"/>
          <w:numId w:val="42"/>
        </w:numPr>
        <w:spacing w:after="120" w:line="240" w:lineRule="auto"/>
        <w:jc w:val="center"/>
        <w:outlineLvl w:val="1"/>
        <w:rPr>
          <w:rFonts w:cstheme="minorHAnsi"/>
          <w:b/>
          <w:szCs w:val="24"/>
        </w:rPr>
      </w:pPr>
      <w:bookmarkStart w:id="58" w:name="_Toc443307118"/>
      <w:r w:rsidRPr="00992F98">
        <w:rPr>
          <w:rFonts w:cstheme="minorHAnsi"/>
          <w:b/>
          <w:szCs w:val="24"/>
        </w:rPr>
        <w:t xml:space="preserve"> </w:t>
      </w:r>
      <w:bookmarkStart w:id="59" w:name="_Ref4505765"/>
      <w:r w:rsidRPr="00992F98">
        <w:rPr>
          <w:rFonts w:cstheme="minorHAnsi"/>
          <w:b/>
          <w:szCs w:val="24"/>
        </w:rPr>
        <w:t>Bankovní záruk</w:t>
      </w:r>
      <w:bookmarkEnd w:id="58"/>
      <w:r w:rsidRPr="00992F98">
        <w:rPr>
          <w:rFonts w:cstheme="minorHAnsi"/>
          <w:b/>
          <w:szCs w:val="24"/>
        </w:rPr>
        <w:t>y/zádržné</w:t>
      </w:r>
      <w:bookmarkEnd w:id="59"/>
    </w:p>
    <w:p w14:paraId="72510A81" w14:textId="77777777" w:rsidR="00542DC8" w:rsidRPr="00992F98" w:rsidRDefault="00952483" w:rsidP="00E07FDC">
      <w:pPr>
        <w:numPr>
          <w:ilvl w:val="1"/>
          <w:numId w:val="42"/>
        </w:numPr>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8953C7" w:rsidRPr="00D67077">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77777777" w:rsidR="00FF146C" w:rsidRPr="00992F98" w:rsidRDefault="00FF146C" w:rsidP="00E07FDC">
      <w:pPr>
        <w:numPr>
          <w:ilvl w:val="1"/>
          <w:numId w:val="42"/>
        </w:numPr>
        <w:spacing w:after="120" w:line="240" w:lineRule="auto"/>
        <w:jc w:val="both"/>
        <w:rPr>
          <w:rFonts w:cstheme="minorHAnsi"/>
          <w:color w:val="000000"/>
        </w:rPr>
      </w:pPr>
      <w:r w:rsidRPr="00992F98">
        <w:rPr>
          <w:rFonts w:cstheme="minorHAnsi"/>
          <w:szCs w:val="24"/>
        </w:rPr>
        <w:t>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přičemž banka se zaváže k plnění bez námitek a</w:t>
      </w:r>
      <w:r w:rsidRPr="00992F98">
        <w:rPr>
          <w:rFonts w:cstheme="minorHAnsi"/>
        </w:rPr>
        <w:t xml:space="preserve"> na základě první výzvy oprávněného. </w:t>
      </w:r>
      <w:r w:rsidRPr="00992F98">
        <w:rPr>
          <w:rFonts w:cstheme="minorHAnsi"/>
          <w:szCs w:val="24"/>
        </w:rPr>
        <w:t>O 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E07FDC">
      <w:pPr>
        <w:keepNext/>
        <w:numPr>
          <w:ilvl w:val="0"/>
          <w:numId w:val="42"/>
        </w:numPr>
        <w:spacing w:after="120" w:line="240" w:lineRule="auto"/>
        <w:ind w:left="0"/>
        <w:jc w:val="center"/>
        <w:outlineLvl w:val="1"/>
        <w:rPr>
          <w:rFonts w:cstheme="minorHAnsi"/>
          <w:b/>
          <w:szCs w:val="24"/>
        </w:rPr>
      </w:pPr>
      <w:bookmarkStart w:id="60" w:name="_Toc443307119"/>
      <w:r w:rsidRPr="00992F98">
        <w:rPr>
          <w:rFonts w:cstheme="minorHAnsi"/>
          <w:b/>
          <w:szCs w:val="24"/>
        </w:rPr>
        <w:t xml:space="preserve"> Sankce</w:t>
      </w:r>
      <w:bookmarkEnd w:id="60"/>
    </w:p>
    <w:p w14:paraId="299411C8" w14:textId="77777777" w:rsidR="00542DC8" w:rsidRPr="00992F98" w:rsidRDefault="00542DC8" w:rsidP="00E07FDC">
      <w:pPr>
        <w:numPr>
          <w:ilvl w:val="1"/>
          <w:numId w:val="42"/>
        </w:numPr>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77777777" w:rsidR="00542DC8" w:rsidRPr="00AC133C" w:rsidRDefault="00542DC8" w:rsidP="00E07FDC">
      <w:pPr>
        <w:numPr>
          <w:ilvl w:val="1"/>
          <w:numId w:val="42"/>
        </w:numPr>
        <w:spacing w:after="120" w:line="240" w:lineRule="auto"/>
        <w:jc w:val="both"/>
        <w:rPr>
          <w:rFonts w:cstheme="minorHAnsi"/>
        </w:rPr>
      </w:pPr>
      <w:r w:rsidRPr="00992F98">
        <w:rPr>
          <w:rFonts w:cstheme="minorHAnsi"/>
          <w:bCs/>
          <w:iCs/>
          <w:szCs w:val="24"/>
        </w:rPr>
        <w:t xml:space="preserve">V případě, že se objednatel ocitne v prodlení s předáním staveniště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řádným předáním staveniště zhotoviteli. </w:t>
      </w:r>
    </w:p>
    <w:p w14:paraId="794F60D1" w14:textId="77777777" w:rsidR="00AC133C" w:rsidRPr="00992F98" w:rsidRDefault="00AC133C" w:rsidP="00E07FDC">
      <w:pPr>
        <w:numPr>
          <w:ilvl w:val="1"/>
          <w:numId w:val="42"/>
        </w:numPr>
        <w:spacing w:after="120" w:line="240" w:lineRule="auto"/>
        <w:jc w:val="both"/>
        <w:rPr>
          <w:rFonts w:cstheme="minorHAnsi"/>
        </w:rPr>
      </w:pPr>
      <w:r>
        <w:rPr>
          <w:rFonts w:cstheme="minorHAnsi"/>
          <w:bCs/>
          <w:iCs/>
          <w:szCs w:val="24"/>
        </w:rPr>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staveniště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0,01 %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staveniště. </w:t>
      </w:r>
    </w:p>
    <w:p w14:paraId="754217FA"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 xml:space="preserve">V případě, </w:t>
      </w:r>
      <w:r w:rsidRPr="00992F98">
        <w:rPr>
          <w:rFonts w:cstheme="minorHAnsi"/>
          <w:bCs/>
          <w:iCs/>
          <w:szCs w:val="24"/>
        </w:rPr>
        <w:t>že objednatel bezdůvodně nepřevezme dílo a ocitne se v prodlení s převzetím díla,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E07FDC">
      <w:pPr>
        <w:numPr>
          <w:ilvl w:val="1"/>
          <w:numId w:val="42"/>
        </w:numPr>
        <w:spacing w:after="120" w:line="240" w:lineRule="auto"/>
        <w:jc w:val="both"/>
        <w:rPr>
          <w:rFonts w:cstheme="minorHAnsi"/>
          <w:bCs/>
          <w:iCs/>
          <w:szCs w:val="24"/>
        </w:rPr>
      </w:pPr>
      <w:r w:rsidRPr="00992F98">
        <w:rPr>
          <w:rFonts w:cstheme="minorHAnsi"/>
          <w:bCs/>
          <w:iCs/>
          <w:szCs w:val="24"/>
        </w:rPr>
        <w:lastRenderedPageBreak/>
        <w:t>Ocitne-li se objednatel v prodlení s jakýmkoliv peněžitým plněním dle této smlouvy ve prospěch zhotovitele, pak si obě smluvní strany sjednávají smluvní úrok z prodlení, který se objednatel zavazuje uhradit zhotoviteli, a to ve výši 0,</w:t>
      </w:r>
      <w:r w:rsidR="00EE1FD7" w:rsidRPr="00992F98">
        <w:rPr>
          <w:rFonts w:cstheme="minorHAnsi"/>
          <w:bCs/>
          <w:iCs/>
          <w:szCs w:val="24"/>
        </w:rPr>
        <w:t xml:space="preserve">02 </w:t>
      </w:r>
      <w:r w:rsidRPr="00992F98">
        <w:rPr>
          <w:rFonts w:cstheme="minorHAnsi"/>
          <w:bCs/>
          <w:iCs/>
          <w:szCs w:val="24"/>
        </w:rPr>
        <w:t>% z dlužné částky za každý započatý kalendářní den takového objednatelova peněžitého prodlení.</w:t>
      </w:r>
    </w:p>
    <w:p w14:paraId="7B76A9C1"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Obdobně ocitne-li se zhotovitel v prodlení s jakýmkoliv peněžitým plněním dle této smlouvy ve prospěch objednatele, pak si obě smluvní strany sjednávají smluvní úrok z prodlení, který se zhotovitel zavazuje uhradit objednateli, a to ve výši 0,</w:t>
      </w:r>
      <w:r w:rsidR="00EE1FD7" w:rsidRPr="00992F98">
        <w:rPr>
          <w:rFonts w:cstheme="minorHAnsi"/>
        </w:rPr>
        <w:t xml:space="preserve">02 </w:t>
      </w:r>
      <w:r w:rsidRPr="00992F98">
        <w:rPr>
          <w:rFonts w:cstheme="minorHAnsi"/>
        </w:rPr>
        <w:t>% z dlužné částky za každý započatý kalendářní den takového zhotovitelova peněžitého prodlení.</w:t>
      </w:r>
    </w:p>
    <w:p w14:paraId="125B5B22" w14:textId="1C7F2065" w:rsidR="00542DC8" w:rsidRPr="00992F98" w:rsidRDefault="00542DC8" w:rsidP="00E07FDC">
      <w:pPr>
        <w:numPr>
          <w:ilvl w:val="1"/>
          <w:numId w:val="42"/>
        </w:numPr>
        <w:spacing w:after="120" w:line="240" w:lineRule="auto"/>
        <w:jc w:val="both"/>
        <w:rPr>
          <w:rFonts w:cstheme="minorHAnsi"/>
        </w:rPr>
      </w:pPr>
      <w:bookmarkStart w:id="61"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zhotovitel zavazuje uhradit objednateli, a to ve výši 0,</w:t>
      </w:r>
      <w:r w:rsidR="00EE1FD7" w:rsidRPr="00992F98">
        <w:rPr>
          <w:rFonts w:cstheme="minorHAnsi"/>
          <w:bCs/>
          <w:iCs/>
          <w:szCs w:val="24"/>
        </w:rPr>
        <w:t xml:space="preserve">01 </w:t>
      </w:r>
      <w:r w:rsidRPr="00992F98">
        <w:rPr>
          <w:rFonts w:cstheme="minorHAnsi"/>
          <w:bCs/>
          <w:iCs/>
          <w:szCs w:val="24"/>
        </w:rPr>
        <w:t>% z celkové ceny za dílo za každý započatý kalendářní den zhotovitelova prodlení s předložením předmětných dokladů.</w:t>
      </w:r>
      <w:bookmarkEnd w:id="61"/>
    </w:p>
    <w:p w14:paraId="55C3F14E" w14:textId="66847F9E" w:rsidR="00542DC8" w:rsidRDefault="00542DC8" w:rsidP="00E07FDC">
      <w:pPr>
        <w:numPr>
          <w:ilvl w:val="1"/>
          <w:numId w:val="42"/>
        </w:numPr>
        <w:spacing w:after="120" w:line="240" w:lineRule="auto"/>
        <w:jc w:val="both"/>
        <w:rPr>
          <w:rFonts w:cstheme="minorHAnsi"/>
          <w:bCs/>
          <w:iCs/>
          <w:szCs w:val="24"/>
        </w:rPr>
      </w:pPr>
      <w:bookmarkStart w:id="62"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0E74CD">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této smlouvy, si obě smluvní strany sjednávají smluvní pokutu, kterou se zhotovitel zavazuje uhradit objednateli, a to ve výši 0,</w:t>
      </w:r>
      <w:r w:rsidR="00043FA6">
        <w:rPr>
          <w:rFonts w:cstheme="minorHAnsi"/>
          <w:bCs/>
          <w:iCs/>
          <w:szCs w:val="24"/>
        </w:rPr>
        <w:t>1</w:t>
      </w:r>
      <w:r w:rsidRPr="00992F98">
        <w:rPr>
          <w:rFonts w:cstheme="minorHAnsi"/>
          <w:bCs/>
          <w:iCs/>
          <w:szCs w:val="24"/>
        </w:rPr>
        <w:t xml:space="preserve"> %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62"/>
    </w:p>
    <w:p w14:paraId="590D21E3" w14:textId="77777777" w:rsidR="00970D16" w:rsidRPr="00992F98" w:rsidRDefault="00970D16" w:rsidP="00E07FDC">
      <w:pPr>
        <w:numPr>
          <w:ilvl w:val="1"/>
          <w:numId w:val="42"/>
        </w:numPr>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4.1.3</w:t>
      </w:r>
      <w:r w:rsidRPr="00992F98">
        <w:rPr>
          <w:rFonts w:cstheme="minorHAnsi"/>
          <w:bCs/>
          <w:iCs/>
          <w:szCs w:val="24"/>
        </w:rPr>
        <w:fldChar w:fldCharType="end"/>
      </w:r>
      <w:r w:rsidRPr="00992F98">
        <w:rPr>
          <w:rFonts w:cstheme="minorHAnsi"/>
          <w:bCs/>
          <w:iCs/>
          <w:szCs w:val="24"/>
        </w:rPr>
        <w:t>. této smlouvy, si obě smluvní strany sjednávají smluvní pokutu, kterou se zhotovitel zavazuje uhradit objednateli, a to ve výši 0,1 % z celkové ceny za dílo za každý započatý kalendářní den zhotovitelova prodlení s plněním.</w:t>
      </w:r>
    </w:p>
    <w:p w14:paraId="67D9F886" w14:textId="77777777" w:rsidR="00542DC8" w:rsidRPr="00992F98" w:rsidRDefault="00542DC8" w:rsidP="00E07FDC">
      <w:pPr>
        <w:numPr>
          <w:ilvl w:val="1"/>
          <w:numId w:val="42"/>
        </w:numPr>
        <w:spacing w:after="120" w:line="240" w:lineRule="auto"/>
        <w:jc w:val="both"/>
        <w:rPr>
          <w:rFonts w:cstheme="minorHAnsi"/>
        </w:rPr>
      </w:pPr>
      <w:bookmarkStart w:id="63" w:name="_Ref440782327"/>
      <w:r w:rsidRPr="00992F98">
        <w:rPr>
          <w:rFonts w:cstheme="minorHAnsi"/>
        </w:rPr>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proofErr w:type="gramStart"/>
      <w:r w:rsidR="00AE0650" w:rsidRPr="00992F98">
        <w:rPr>
          <w:rFonts w:cstheme="minorHAnsi"/>
          <w:bCs/>
          <w:iCs/>
          <w:szCs w:val="24"/>
        </w:rPr>
        <w:t>10</w:t>
      </w:r>
      <w:r w:rsidR="002F141C" w:rsidRPr="00992F98">
        <w:rPr>
          <w:rFonts w:cstheme="minorHAnsi"/>
          <w:bCs/>
          <w:iCs/>
          <w:szCs w:val="24"/>
        </w:rPr>
        <w:t>.000,-</w:t>
      </w:r>
      <w:proofErr w:type="gramEnd"/>
      <w:r w:rsidR="002F141C" w:rsidRPr="00992F98">
        <w:rPr>
          <w:rFonts w:cstheme="minorHAnsi"/>
          <w:bCs/>
          <w:iCs/>
          <w:szCs w:val="24"/>
        </w:rPr>
        <w:t xml:space="preserve">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1.000 Kč</w:t>
      </w:r>
      <w:r w:rsidRPr="00992F98">
        <w:rPr>
          <w:rFonts w:cstheme="minorHAnsi"/>
        </w:rPr>
        <w:t xml:space="preserve"> za každý den prodlení</w:t>
      </w:r>
      <w:r w:rsidR="00AE0650" w:rsidRPr="00992F98">
        <w:rPr>
          <w:rFonts w:cstheme="minorHAnsi"/>
        </w:rPr>
        <w:t xml:space="preserve"> za každou vadu.</w:t>
      </w:r>
    </w:p>
    <w:p w14:paraId="30201E92" w14:textId="00BE0C17" w:rsidR="00542DC8" w:rsidRPr="00992F98" w:rsidRDefault="00542DC8" w:rsidP="00E07FDC">
      <w:pPr>
        <w:numPr>
          <w:ilvl w:val="1"/>
          <w:numId w:val="42"/>
        </w:numPr>
        <w:spacing w:after="120" w:line="240" w:lineRule="auto"/>
        <w:jc w:val="both"/>
        <w:rPr>
          <w:rFonts w:cstheme="minorHAnsi"/>
        </w:rPr>
      </w:pPr>
      <w:bookmarkStart w:id="64" w:name="_Ref440782331"/>
      <w:bookmarkEnd w:id="63"/>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8953C7">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sjednávají smluvní pokutu, kterou se zhotovitel zavazuje uhradit objednateli, a to ve výši 0,</w:t>
      </w:r>
      <w:r w:rsidR="000E37AF" w:rsidRPr="00992F98">
        <w:rPr>
          <w:rFonts w:cstheme="minorHAnsi"/>
          <w:bCs/>
          <w:iCs/>
          <w:szCs w:val="24"/>
        </w:rPr>
        <w:t>0</w:t>
      </w:r>
      <w:r w:rsidRPr="00992F98">
        <w:rPr>
          <w:rFonts w:cstheme="minorHAnsi"/>
          <w:bCs/>
          <w:iCs/>
          <w:szCs w:val="24"/>
        </w:rPr>
        <w:t>1 % z celkové ceny za dílo za každý započatý kalendářní den zhotovitelova prodlení s </w:t>
      </w:r>
      <w:r w:rsidRPr="00992F98">
        <w:rPr>
          <w:rFonts w:cstheme="minorHAnsi"/>
          <w:bCs/>
        </w:rPr>
        <w:t>nástupem k odstranění reklamačních vad.</w:t>
      </w:r>
      <w:bookmarkEnd w:id="64"/>
    </w:p>
    <w:p w14:paraId="5B41A479" w14:textId="77777777" w:rsidR="00542DC8" w:rsidRPr="00992F98" w:rsidRDefault="00542DC8" w:rsidP="00E07FDC">
      <w:pPr>
        <w:numPr>
          <w:ilvl w:val="1"/>
          <w:numId w:val="42"/>
        </w:numPr>
        <w:spacing w:after="120" w:line="240" w:lineRule="auto"/>
        <w:jc w:val="both"/>
        <w:rPr>
          <w:rFonts w:cstheme="minorHAnsi"/>
        </w:rPr>
      </w:pPr>
      <w:bookmarkStart w:id="65" w:name="_Ref440782335"/>
      <w:r w:rsidRPr="00992F98">
        <w:rPr>
          <w:rFonts w:cstheme="minorHAnsi"/>
        </w:rPr>
        <w:t>V případě nedodržení termínu k odstranění vad v záruční době se zhotovitel zavazuje uhradit objednateli smluvní pokutu:</w:t>
      </w:r>
    </w:p>
    <w:p w14:paraId="004FA335"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t xml:space="preserve">v případě vady, která brání řádnému užívání díla, případně hrozí nebezpečí škody velkého rozsahu (havárie), smluvní pokutu ve </w:t>
      </w:r>
      <w:r w:rsidR="00C468F9" w:rsidRPr="00992F98">
        <w:rPr>
          <w:rFonts w:cstheme="minorHAnsi"/>
        </w:rPr>
        <w:t xml:space="preserve">výši </w:t>
      </w:r>
      <w:proofErr w:type="gramStart"/>
      <w:r w:rsidR="00C468F9" w:rsidRPr="00992F98">
        <w:rPr>
          <w:rFonts w:cstheme="minorHAnsi"/>
        </w:rPr>
        <w:t>1.000,-</w:t>
      </w:r>
      <w:proofErr w:type="gramEnd"/>
      <w:r w:rsidR="00C468F9" w:rsidRPr="00992F98">
        <w:rPr>
          <w:rFonts w:cstheme="minorHAnsi"/>
        </w:rPr>
        <w:t xml:space="preserve"> Kč za každou reklamovanou vadu, u níž je Zhotovitel v prodlení a za každý i započatý den prodlení s jejím odstraněním,</w:t>
      </w:r>
    </w:p>
    <w:p w14:paraId="0A34D54A" w14:textId="77777777" w:rsidR="00542DC8" w:rsidRPr="00992F98" w:rsidRDefault="00C468F9" w:rsidP="00E07FDC">
      <w:pPr>
        <w:numPr>
          <w:ilvl w:val="2"/>
          <w:numId w:val="42"/>
        </w:numPr>
        <w:spacing w:after="120" w:line="240" w:lineRule="auto"/>
        <w:jc w:val="both"/>
        <w:rPr>
          <w:rFonts w:cstheme="minorHAnsi"/>
        </w:rPr>
      </w:pPr>
      <w:r w:rsidRPr="00992F98">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992F98">
        <w:rPr>
          <w:rFonts w:cstheme="minorHAnsi"/>
        </w:rPr>
        <w:t>.</w:t>
      </w:r>
    </w:p>
    <w:bookmarkEnd w:id="65"/>
    <w:p w14:paraId="27E731BB" w14:textId="77777777" w:rsidR="00542DC8" w:rsidRPr="00992F98" w:rsidRDefault="00542DC8" w:rsidP="00E07FDC">
      <w:pPr>
        <w:numPr>
          <w:ilvl w:val="1"/>
          <w:numId w:val="42"/>
        </w:numPr>
        <w:spacing w:after="120" w:line="240" w:lineRule="auto"/>
        <w:jc w:val="both"/>
        <w:rPr>
          <w:rFonts w:cstheme="minorHAnsi"/>
          <w:szCs w:val="24"/>
        </w:rPr>
      </w:pPr>
      <w:r w:rsidRPr="00992F98">
        <w:rPr>
          <w:rFonts w:cstheme="minorHAnsi"/>
        </w:rPr>
        <w:t xml:space="preserve">V případě, že se zhotovitel ocitne v prodlení se splněním povinnosti vyklidit staveniště ve lhůtě a za podmínek dle čl. </w:t>
      </w:r>
      <w:r w:rsidRPr="00992F98">
        <w:rPr>
          <w:rFonts w:cstheme="minorHAnsi"/>
        </w:rPr>
        <w:fldChar w:fldCharType="begin"/>
      </w:r>
      <w:r w:rsidRPr="00992F98">
        <w:rPr>
          <w:rFonts w:cstheme="minorHAnsi"/>
        </w:rPr>
        <w:instrText xml:space="preserve"> REF _Ref486867700 \r \h  \* MERGEFORMAT </w:instrText>
      </w:r>
      <w:r w:rsidRPr="00992F98">
        <w:rPr>
          <w:rFonts w:cstheme="minorHAnsi"/>
        </w:rPr>
      </w:r>
      <w:r w:rsidRPr="00992F98">
        <w:rPr>
          <w:rFonts w:cstheme="minorHAnsi"/>
        </w:rPr>
        <w:fldChar w:fldCharType="separate"/>
      </w:r>
      <w:r w:rsidR="008953C7">
        <w:rPr>
          <w:rFonts w:cstheme="minorHAnsi"/>
        </w:rPr>
        <w:t>7.6</w:t>
      </w:r>
      <w:r w:rsidRPr="00992F98">
        <w:rPr>
          <w:rFonts w:cstheme="minorHAnsi"/>
        </w:rPr>
        <w:fldChar w:fldCharType="end"/>
      </w:r>
      <w:r w:rsidR="00226BAE" w:rsidRPr="00992F98">
        <w:rPr>
          <w:rFonts w:cstheme="minorHAnsi"/>
        </w:rPr>
        <w:t>.</w:t>
      </w:r>
      <w:r w:rsidRPr="00992F98">
        <w:rPr>
          <w:rFonts w:cstheme="minorHAnsi"/>
        </w:rPr>
        <w:t xml:space="preserve"> této smlouvy, </w:t>
      </w:r>
      <w:r w:rsidRPr="00992F98">
        <w:rPr>
          <w:rFonts w:cstheme="minorHAnsi"/>
          <w:bCs/>
          <w:iCs/>
          <w:szCs w:val="24"/>
        </w:rPr>
        <w:t>si obě smluvní strany sjednávají smluvní pokutu, kterou se zhotovitel zavazuje uhradit objednateli, a to ve výši 0,0</w:t>
      </w:r>
      <w:r w:rsidR="000E37AF" w:rsidRPr="00992F98">
        <w:rPr>
          <w:rFonts w:cstheme="minorHAnsi"/>
          <w:bCs/>
          <w:iCs/>
          <w:szCs w:val="24"/>
        </w:rPr>
        <w:t>1</w:t>
      </w:r>
      <w:r w:rsidRPr="00992F98">
        <w:rPr>
          <w:rFonts w:cstheme="minorHAnsi"/>
          <w:bCs/>
          <w:iCs/>
          <w:szCs w:val="24"/>
        </w:rPr>
        <w:t xml:space="preserve"> % z celkové ceny za dílo za každý i započatý den zhotovitelova prodlení s </w:t>
      </w:r>
      <w:r w:rsidRPr="00992F98">
        <w:rPr>
          <w:rFonts w:cstheme="minorHAnsi"/>
          <w:bCs/>
        </w:rPr>
        <w:t>vyklizením staveniště.</w:t>
      </w:r>
    </w:p>
    <w:p w14:paraId="6B6B9D7A" w14:textId="1A895B6F" w:rsidR="00542DC8" w:rsidRPr="00992F98" w:rsidRDefault="00542DC8" w:rsidP="00E07FDC">
      <w:pPr>
        <w:numPr>
          <w:ilvl w:val="1"/>
          <w:numId w:val="42"/>
        </w:numPr>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dodávek uvedených v kompletní zadávací dokumentaci (PD, výkaz výměr) zjištěných opakovaně objednatelem v průběhu provádění stavby a řádně zaznamenaných v</w:t>
      </w:r>
      <w:r w:rsidR="00B05205">
        <w:rPr>
          <w:rFonts w:cstheme="minorHAnsi"/>
        </w:rPr>
        <w:t xml:space="preserve"> elektronickém </w:t>
      </w:r>
      <w:r w:rsidRPr="00992F98">
        <w:rPr>
          <w:rFonts w:cstheme="minorHAnsi"/>
        </w:rPr>
        <w:t xml:space="preserve"> stavebním deníku nebo zápisu z kontrolního dne s poznámkou „OPAKOVANÉ NEDODRŽENÍ KVALITATIVNÍCH PARAMETRŮ“, má objednatel právo účtovat zhotoviteli smluvní pokutu ve výši </w:t>
      </w:r>
      <w:r w:rsidR="002336B6" w:rsidRPr="00992F98">
        <w:rPr>
          <w:rFonts w:cstheme="minorHAnsi"/>
        </w:rPr>
        <w:t>0,</w:t>
      </w:r>
      <w:r w:rsidR="00BC77D9" w:rsidRPr="00992F98">
        <w:rPr>
          <w:rFonts w:cstheme="minorHAnsi"/>
          <w:bCs/>
          <w:iCs/>
          <w:szCs w:val="24"/>
        </w:rPr>
        <w:t xml:space="preserve">1 </w:t>
      </w:r>
      <w:r w:rsidRPr="00992F98">
        <w:rPr>
          <w:rFonts w:cstheme="minorHAnsi"/>
          <w:bCs/>
          <w:iCs/>
          <w:szCs w:val="24"/>
        </w:rPr>
        <w:t xml:space="preserve">% z celkové ceny za dílo </w:t>
      </w:r>
      <w:r w:rsidRPr="00992F98">
        <w:rPr>
          <w:rFonts w:cstheme="minorHAnsi"/>
        </w:rPr>
        <w:t xml:space="preserve">za každý jednotlivý případ takového porušení zhotovitelem. </w:t>
      </w:r>
      <w:r w:rsidRPr="00992F98">
        <w:rPr>
          <w:rFonts w:cstheme="minorHAnsi"/>
        </w:rPr>
        <w:lastRenderedPageBreak/>
        <w:t>Zaplacením smluvní pokuty není zhotovitel zbaven povinnosti případné závady odstranit nebo použít materiál nebo dodat zboží v odpovídající kvalitě.</w:t>
      </w:r>
    </w:p>
    <w:p w14:paraId="1A853803" w14:textId="77777777" w:rsidR="00063210" w:rsidRPr="00992F98" w:rsidRDefault="00063210" w:rsidP="00E07FDC">
      <w:pPr>
        <w:numPr>
          <w:ilvl w:val="1"/>
          <w:numId w:val="42"/>
        </w:numPr>
        <w:spacing w:after="120" w:line="240" w:lineRule="auto"/>
        <w:jc w:val="both"/>
        <w:rPr>
          <w:rFonts w:cstheme="minorHAnsi"/>
        </w:rPr>
      </w:pPr>
      <w:r w:rsidRPr="00992F98">
        <w:rPr>
          <w:rFonts w:cstheme="minorHAnsi"/>
        </w:rPr>
        <w:t>V případě porušení povinnosti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_Ref62230045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8.25.1</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proofErr w:type="gramStart"/>
      <w:r w:rsidR="0029783F" w:rsidRPr="00992F98">
        <w:rPr>
          <w:rFonts w:cstheme="minorHAnsi"/>
          <w:bCs/>
          <w:iCs/>
        </w:rPr>
        <w:t>50</w:t>
      </w:r>
      <w:r w:rsidR="003530C0" w:rsidRPr="00992F98">
        <w:rPr>
          <w:rFonts w:cstheme="minorHAnsi"/>
          <w:bCs/>
          <w:iCs/>
        </w:rPr>
        <w:t>.000</w:t>
      </w:r>
      <w:r w:rsidRPr="00992F98">
        <w:rPr>
          <w:rFonts w:cstheme="minorHAnsi"/>
          <w:bCs/>
          <w:iCs/>
        </w:rPr>
        <w:t>,-</w:t>
      </w:r>
      <w:proofErr w:type="gramEnd"/>
      <w:r w:rsidRPr="00992F98">
        <w:rPr>
          <w:rFonts w:cstheme="minorHAnsi"/>
          <w:bCs/>
          <w:iCs/>
        </w:rPr>
        <w:t xml:space="preserve"> Kč za každý zjištěný případ porušení.</w:t>
      </w:r>
    </w:p>
    <w:p w14:paraId="03C28F81" w14:textId="77777777" w:rsidR="00063210" w:rsidRPr="00992F98" w:rsidRDefault="00063210" w:rsidP="00E07FDC">
      <w:pPr>
        <w:numPr>
          <w:ilvl w:val="1"/>
          <w:numId w:val="42"/>
        </w:numPr>
        <w:spacing w:after="120" w:line="240" w:lineRule="auto"/>
        <w:jc w:val="both"/>
        <w:rPr>
          <w:rFonts w:cstheme="minorHAnsi"/>
        </w:rPr>
      </w:pPr>
      <w:r w:rsidRPr="00992F98">
        <w:rPr>
          <w:rFonts w:cstheme="minorHAnsi"/>
        </w:rPr>
        <w:t>V případě porušení povinností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_Ref62230155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8.25.2</w:t>
      </w:r>
      <w:r w:rsidR="009C3FD2" w:rsidRPr="00992F98">
        <w:rPr>
          <w:rFonts w:cstheme="minorHAnsi"/>
        </w:rPr>
        <w:fldChar w:fldCharType="end"/>
      </w:r>
      <w:r w:rsidRPr="00992F98">
        <w:rPr>
          <w:rFonts w:cstheme="minorHAnsi"/>
        </w:rPr>
        <w:t xml:space="preserve">. a čl. </w:t>
      </w:r>
      <w:r w:rsidR="009C3FD2" w:rsidRPr="00992F98">
        <w:rPr>
          <w:rFonts w:cstheme="minorHAnsi"/>
        </w:rPr>
        <w:fldChar w:fldCharType="begin"/>
      </w:r>
      <w:r w:rsidR="009C3FD2" w:rsidRPr="00992F98">
        <w:rPr>
          <w:rFonts w:cstheme="minorHAnsi"/>
        </w:rPr>
        <w:instrText xml:space="preserve"> REF _Ref62230163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8.25.3</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proofErr w:type="gramStart"/>
      <w:r w:rsidR="0029783F" w:rsidRPr="00992F98">
        <w:rPr>
          <w:rFonts w:cstheme="minorHAnsi"/>
          <w:bCs/>
          <w:iCs/>
        </w:rPr>
        <w:t>50</w:t>
      </w:r>
      <w:r w:rsidR="003530C0" w:rsidRPr="00992F98">
        <w:rPr>
          <w:rFonts w:cstheme="minorHAnsi"/>
          <w:bCs/>
          <w:iCs/>
        </w:rPr>
        <w:t>.000,-</w:t>
      </w:r>
      <w:proofErr w:type="gramEnd"/>
      <w:r w:rsidR="003530C0" w:rsidRPr="00992F98">
        <w:rPr>
          <w:rFonts w:cstheme="minorHAnsi"/>
          <w:bCs/>
          <w:iCs/>
        </w:rPr>
        <w:t xml:space="preserve"> </w:t>
      </w:r>
      <w:r w:rsidRPr="00992F98">
        <w:rPr>
          <w:rFonts w:cstheme="minorHAnsi"/>
          <w:bCs/>
          <w:iCs/>
        </w:rPr>
        <w:t>Kč za každý zjištěný případ porušení.</w:t>
      </w:r>
    </w:p>
    <w:p w14:paraId="5A07F51E"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Zaplacením smluvních pokut či úroků z prodlení nezaniká právo poškozené smluvní strany na náhradu případné škody způsobené ji porušením povinnosti druhé smluvní strany, na niž se 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E07FDC">
      <w:pPr>
        <w:numPr>
          <w:ilvl w:val="1"/>
          <w:numId w:val="42"/>
        </w:numPr>
        <w:spacing w:after="120" w:line="240" w:lineRule="auto"/>
        <w:jc w:val="both"/>
        <w:rPr>
          <w:rFonts w:cstheme="minorHAnsi"/>
          <w:szCs w:val="24"/>
        </w:rPr>
      </w:pPr>
      <w:r w:rsidRPr="00992F98">
        <w:rPr>
          <w:rFonts w:cstheme="minorHAnsi"/>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62BCCA41"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E07FDC">
      <w:pPr>
        <w:keepNext/>
        <w:numPr>
          <w:ilvl w:val="0"/>
          <w:numId w:val="42"/>
        </w:numPr>
        <w:spacing w:after="120" w:line="240" w:lineRule="auto"/>
        <w:jc w:val="center"/>
        <w:outlineLvl w:val="1"/>
        <w:rPr>
          <w:rFonts w:cstheme="minorHAnsi"/>
          <w:b/>
          <w:szCs w:val="24"/>
        </w:rPr>
      </w:pPr>
      <w:bookmarkStart w:id="66" w:name="_Toc443307120"/>
      <w:r w:rsidRPr="00992F98">
        <w:rPr>
          <w:rFonts w:cstheme="minorHAnsi"/>
          <w:b/>
          <w:szCs w:val="24"/>
        </w:rPr>
        <w:t xml:space="preserve"> Odstoupení od smlouvy</w:t>
      </w:r>
      <w:bookmarkEnd w:id="66"/>
    </w:p>
    <w:p w14:paraId="62DAAB3E" w14:textId="77777777" w:rsidR="00542DC8" w:rsidRPr="00992F98" w:rsidRDefault="00542DC8" w:rsidP="00E07FDC">
      <w:pPr>
        <w:numPr>
          <w:ilvl w:val="1"/>
          <w:numId w:val="42"/>
        </w:numPr>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 likvidací.</w:t>
      </w:r>
    </w:p>
    <w:p w14:paraId="79E85724" w14:textId="77777777" w:rsidR="00542DC8" w:rsidRPr="00992F98" w:rsidRDefault="00542DC8" w:rsidP="00E07FDC">
      <w:pPr>
        <w:numPr>
          <w:ilvl w:val="1"/>
          <w:numId w:val="42"/>
        </w:numPr>
        <w:spacing w:after="120" w:line="240" w:lineRule="auto"/>
        <w:jc w:val="both"/>
        <w:rPr>
          <w:rFonts w:cstheme="minorHAnsi"/>
          <w:szCs w:val="24"/>
        </w:rPr>
      </w:pPr>
      <w:r w:rsidRPr="00992F98">
        <w:rPr>
          <w:rFonts w:cstheme="minorHAnsi"/>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6163F650" w14:textId="77777777" w:rsidR="00542DC8" w:rsidRPr="00992F98" w:rsidRDefault="00542DC8" w:rsidP="00E07FDC">
      <w:pPr>
        <w:numPr>
          <w:ilvl w:val="1"/>
          <w:numId w:val="42"/>
        </w:numPr>
        <w:spacing w:after="120" w:line="240" w:lineRule="auto"/>
        <w:jc w:val="both"/>
        <w:rPr>
          <w:rFonts w:cstheme="minorHAnsi"/>
          <w:szCs w:val="24"/>
        </w:rPr>
      </w:pPr>
      <w:r w:rsidRPr="00992F98">
        <w:rPr>
          <w:rFonts w:cstheme="minorHAnsi"/>
          <w:szCs w:val="24"/>
        </w:rPr>
        <w:t>Objednatel je oprávněn od této smlouvy odstoupit, pokud:</w:t>
      </w:r>
    </w:p>
    <w:p w14:paraId="52ED4D2D"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8953C7">
        <w:rPr>
          <w:rFonts w:cstheme="minorHAnsi"/>
        </w:rPr>
        <w:t>4.15</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t>zhotovitel z jakéhokoli důvodu není oprávněn splnit své závazky vyplývající z této smlouvy; nebo</w:t>
      </w:r>
    </w:p>
    <w:p w14:paraId="611E3DE2"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8953C7">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05CF10FB" w:rsidR="00542DC8" w:rsidRPr="00992F98" w:rsidRDefault="00542DC8" w:rsidP="00E07FDC">
      <w:pPr>
        <w:numPr>
          <w:ilvl w:val="1"/>
          <w:numId w:val="42"/>
        </w:numPr>
        <w:spacing w:after="120" w:line="240" w:lineRule="auto"/>
        <w:jc w:val="both"/>
        <w:rPr>
          <w:rFonts w:cstheme="minorHAnsi"/>
        </w:rPr>
      </w:pPr>
      <w:bookmarkStart w:id="67"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67"/>
    </w:p>
    <w:p w14:paraId="598B650D"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lastRenderedPageBreak/>
        <w:t>Zhotovitel provede soupis všech provedených prací oceněný dle způsobu, kterým je stanovena cena díla.</w:t>
      </w:r>
    </w:p>
    <w:p w14:paraId="53B07FCF"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 (technický dozor).</w:t>
      </w:r>
    </w:p>
    <w:p w14:paraId="35241692"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t>Zhotovitel odveze veškerý svůj nezabudovaný materiál, pokud se strany nedohodnou jinak.</w:t>
      </w:r>
    </w:p>
    <w:p w14:paraId="636EDEC4" w14:textId="77777777" w:rsidR="00542DC8" w:rsidRPr="00992F98" w:rsidRDefault="00542DC8" w:rsidP="00E07FDC">
      <w:pPr>
        <w:numPr>
          <w:ilvl w:val="2"/>
          <w:numId w:val="42"/>
        </w:numPr>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E07FDC">
      <w:pPr>
        <w:keepNext/>
        <w:numPr>
          <w:ilvl w:val="0"/>
          <w:numId w:val="42"/>
        </w:numPr>
        <w:spacing w:after="120" w:line="240" w:lineRule="auto"/>
        <w:jc w:val="center"/>
        <w:outlineLvl w:val="1"/>
        <w:rPr>
          <w:rFonts w:cstheme="minorHAnsi"/>
          <w:b/>
          <w:szCs w:val="24"/>
        </w:rPr>
      </w:pPr>
      <w:bookmarkStart w:id="68" w:name="_Toc443307121"/>
      <w:r w:rsidRPr="00992F98">
        <w:rPr>
          <w:rFonts w:cstheme="minorHAnsi"/>
          <w:b/>
          <w:szCs w:val="24"/>
        </w:rPr>
        <w:t xml:space="preserve"> </w:t>
      </w:r>
      <w:r w:rsidRPr="00794FD3">
        <w:rPr>
          <w:rFonts w:cstheme="minorHAnsi"/>
          <w:b/>
          <w:szCs w:val="24"/>
        </w:rPr>
        <w:t>Ukončení Smlouvy dohodou smluvních stran</w:t>
      </w:r>
    </w:p>
    <w:p w14:paraId="6B70CCA0" w14:textId="77777777" w:rsidR="00542DC8" w:rsidRPr="00992F98" w:rsidRDefault="00542DC8" w:rsidP="00E07FDC">
      <w:pPr>
        <w:numPr>
          <w:ilvl w:val="1"/>
          <w:numId w:val="42"/>
        </w:numPr>
        <w:spacing w:after="120" w:line="240" w:lineRule="auto"/>
        <w:jc w:val="both"/>
        <w:rPr>
          <w:rFonts w:cstheme="minorHAnsi"/>
          <w:szCs w:val="24"/>
        </w:rPr>
      </w:pPr>
      <w:r w:rsidRPr="00992F98">
        <w:rPr>
          <w:rFonts w:cstheme="minorHAnsi"/>
        </w:rPr>
        <w:t>Smlouvu lze ukončit ve stádiu rozpracovanosti stavby vzájemnou dohodou Smluvních stran.</w:t>
      </w:r>
    </w:p>
    <w:p w14:paraId="6167058B" w14:textId="77777777" w:rsidR="00542DC8" w:rsidRPr="00992F98" w:rsidRDefault="00542DC8" w:rsidP="00E07FDC">
      <w:pPr>
        <w:numPr>
          <w:ilvl w:val="1"/>
          <w:numId w:val="42"/>
        </w:numPr>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stavby, stanovení podmínek ukončení stavby,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8953C7">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45C659E3" w:rsidR="00542DC8" w:rsidRPr="00992F98" w:rsidRDefault="00542DC8" w:rsidP="00E07FDC">
      <w:pPr>
        <w:keepNext/>
        <w:numPr>
          <w:ilvl w:val="0"/>
          <w:numId w:val="42"/>
        </w:numPr>
        <w:spacing w:after="120" w:line="240" w:lineRule="auto"/>
        <w:jc w:val="center"/>
        <w:outlineLvl w:val="1"/>
        <w:rPr>
          <w:rFonts w:cstheme="minorHAnsi"/>
          <w:b/>
          <w:szCs w:val="24"/>
        </w:rPr>
      </w:pPr>
      <w:r w:rsidRPr="00992F98">
        <w:rPr>
          <w:rFonts w:cstheme="minorHAnsi"/>
          <w:b/>
          <w:szCs w:val="24"/>
        </w:rPr>
        <w:t xml:space="preserve"> Závěrečná ustanovení</w:t>
      </w:r>
      <w:bookmarkEnd w:id="68"/>
    </w:p>
    <w:p w14:paraId="295E87B7"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2A8932D3"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07FDC">
      <w:pPr>
        <w:pStyle w:val="Odstavecseseznamem"/>
        <w:numPr>
          <w:ilvl w:val="1"/>
          <w:numId w:val="42"/>
        </w:numPr>
        <w:spacing w:after="120"/>
        <w:jc w:val="both"/>
        <w:rPr>
          <w:rFonts w:asciiTheme="minorHAnsi" w:hAnsiTheme="minorHAnsi" w:cstheme="minorHAnsi"/>
          <w:sz w:val="22"/>
          <w:szCs w:val="22"/>
        </w:rPr>
      </w:pPr>
      <w:r w:rsidRPr="00992F98">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07FDC">
      <w:pPr>
        <w:numPr>
          <w:ilvl w:val="1"/>
          <w:numId w:val="42"/>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E07FDC">
      <w:pPr>
        <w:numPr>
          <w:ilvl w:val="1"/>
          <w:numId w:val="42"/>
        </w:numPr>
        <w:spacing w:after="120" w:line="240" w:lineRule="auto"/>
        <w:jc w:val="both"/>
        <w:rPr>
          <w:rFonts w:cstheme="minorHAnsi"/>
        </w:rPr>
      </w:pPr>
      <w:r w:rsidRPr="00992F98">
        <w:rPr>
          <w:rFonts w:cstheme="minorHAnsi"/>
        </w:rPr>
        <w:lastRenderedPageBreak/>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77777777" w:rsidR="00542DC8" w:rsidRDefault="00542DC8">
      <w:pPr>
        <w:numPr>
          <w:ilvl w:val="1"/>
          <w:numId w:val="42"/>
        </w:numPr>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účinnou legislativou. Postupy a opatření se objednatel zavazuje dodržovat po celou dobu trvání skartační lhůty ve smyslu § 2 písm. s) zákona č. 499/2004 Sb. o archivnictví a spisové službě a o změně některých zákonů, ve znění pozdějších předpisů.</w:t>
      </w:r>
    </w:p>
    <w:p w14:paraId="682DAAA5" w14:textId="550815E4" w:rsidR="0003670F" w:rsidRPr="0003670F" w:rsidRDefault="0003670F" w:rsidP="00E07FDC">
      <w:pPr>
        <w:numPr>
          <w:ilvl w:val="1"/>
          <w:numId w:val="42"/>
        </w:numPr>
        <w:spacing w:after="120" w:line="240" w:lineRule="auto"/>
        <w:jc w:val="both"/>
        <w:rPr>
          <w:rFonts w:cstheme="minorHAnsi"/>
        </w:rPr>
      </w:pPr>
      <w:r w:rsidRPr="00E07FDC">
        <w:rPr>
          <w:rFonts w:cs="Calibri"/>
        </w:rPr>
        <w:t>Tato smlouva je podepisována elektronicky a byla schválená usnesením Rady MČ Praha 12 č. ****** dne ******.</w:t>
      </w:r>
    </w:p>
    <w:p w14:paraId="2D312488" w14:textId="77777777" w:rsidR="00542DC8" w:rsidRPr="00992F98" w:rsidRDefault="002336B6" w:rsidP="00E07FDC">
      <w:pPr>
        <w:numPr>
          <w:ilvl w:val="1"/>
          <w:numId w:val="42"/>
        </w:numPr>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515353D1"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69" w:name="_Ref486865151"/>
      <w:r w:rsidRPr="00992F98">
        <w:rPr>
          <w:rFonts w:asciiTheme="minorHAnsi" w:hAnsiTheme="minorHAnsi" w:cstheme="minorHAnsi"/>
          <w:sz w:val="22"/>
          <w:szCs w:val="22"/>
        </w:rPr>
        <w:t xml:space="preserve">Příloha č. 01 – Nabídka zhotovitele na zhotovení díla ze dne </w:t>
      </w:r>
      <w:r w:rsidRPr="00684F52">
        <w:rPr>
          <w:rFonts w:asciiTheme="minorHAnsi" w:hAnsiTheme="minorHAnsi" w:cstheme="minorHAnsi"/>
          <w:bCs/>
          <w:sz w:val="22"/>
          <w:szCs w:val="22"/>
          <w:highlight w:val="yellow"/>
        </w:rPr>
        <w:t>/DOPLNÍ ZHOTOVITEL/</w:t>
      </w:r>
      <w:r w:rsidRPr="00684F52">
        <w:rPr>
          <w:rFonts w:asciiTheme="minorHAnsi" w:hAnsiTheme="minorHAnsi" w:cstheme="minorHAnsi"/>
          <w:bCs/>
          <w:sz w:val="22"/>
          <w:szCs w:val="22"/>
        </w:rPr>
        <w:t xml:space="preserve"> </w:t>
      </w:r>
      <w:r w:rsidRPr="00992F98">
        <w:rPr>
          <w:rFonts w:asciiTheme="minorHAnsi" w:hAnsiTheme="minorHAnsi" w:cstheme="minorHAnsi"/>
          <w:sz w:val="22"/>
          <w:szCs w:val="22"/>
        </w:rPr>
        <w:t xml:space="preserve">předložená v zadávacím řízení – v elektronické podobě </w:t>
      </w:r>
      <w:bookmarkEnd w:id="69"/>
    </w:p>
    <w:p w14:paraId="04C34DAC" w14:textId="44587F8C"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0" w:name="_Ref486865165"/>
      <w:r w:rsidRPr="00992F98">
        <w:rPr>
          <w:rFonts w:asciiTheme="minorHAnsi" w:hAnsiTheme="minorHAnsi" w:cstheme="minorHAnsi"/>
          <w:sz w:val="22"/>
          <w:szCs w:val="22"/>
        </w:rPr>
        <w:t>Příloha č. 02</w:t>
      </w:r>
      <w:r w:rsidR="00687A98">
        <w:rPr>
          <w:rFonts w:asciiTheme="minorHAnsi" w:hAnsiTheme="minorHAnsi" w:cstheme="minorHAnsi"/>
          <w:sz w:val="22"/>
          <w:szCs w:val="22"/>
        </w:rPr>
        <w:t>a</w:t>
      </w:r>
      <w:r w:rsidR="007D7529">
        <w:rPr>
          <w:rFonts w:asciiTheme="minorHAnsi" w:hAnsiTheme="minorHAnsi" w:cstheme="minorHAnsi"/>
          <w:sz w:val="22"/>
          <w:szCs w:val="22"/>
        </w:rPr>
        <w:t xml:space="preserve">, </w:t>
      </w:r>
      <w:proofErr w:type="gramStart"/>
      <w:r w:rsidR="007D7529">
        <w:rPr>
          <w:rFonts w:asciiTheme="minorHAnsi" w:hAnsiTheme="minorHAnsi" w:cstheme="minorHAnsi"/>
          <w:sz w:val="22"/>
          <w:szCs w:val="22"/>
        </w:rPr>
        <w:t>02b</w:t>
      </w:r>
      <w:proofErr w:type="gramEnd"/>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abídkový rozpočet zhotovitele předložený v zadávacím řízení – v listinné podobě</w:t>
      </w:r>
      <w:bookmarkEnd w:id="70"/>
      <w:r w:rsidR="00BC4761" w:rsidRPr="00992F98">
        <w:rPr>
          <w:rFonts w:asciiTheme="minorHAnsi" w:hAnsiTheme="minorHAnsi" w:cstheme="minorHAnsi"/>
          <w:sz w:val="22"/>
          <w:szCs w:val="22"/>
        </w:rPr>
        <w:t xml:space="preserve"> </w:t>
      </w:r>
    </w:p>
    <w:p w14:paraId="538783AB"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1" w:name="_Ref486865180"/>
      <w:r w:rsidRPr="00992F98">
        <w:rPr>
          <w:rFonts w:asciiTheme="minorHAnsi" w:hAnsiTheme="minorHAnsi" w:cstheme="minorHAnsi"/>
          <w:sz w:val="22"/>
          <w:szCs w:val="22"/>
        </w:rPr>
        <w:t xml:space="preserve">Příloha č. 03 – Zadávací dokumentace ze dne </w:t>
      </w:r>
      <w:r w:rsidR="00A81E6C" w:rsidRPr="00684F52">
        <w:rPr>
          <w:rFonts w:asciiTheme="minorHAnsi" w:hAnsiTheme="minorHAnsi" w:cstheme="minorHAnsi"/>
          <w:sz w:val="22"/>
          <w:szCs w:val="22"/>
          <w:highlight w:val="yellow"/>
        </w:rPr>
        <w:t>/DOPLNÍ OBJEDNATEL/</w:t>
      </w:r>
      <w:r w:rsidR="00A81E6C"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1"/>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 xml:space="preserve">VLOŽENO DO </w:t>
      </w:r>
      <w:r w:rsidR="00BC4761" w:rsidRPr="00992F98">
        <w:rPr>
          <w:rFonts w:asciiTheme="minorHAnsi" w:hAnsiTheme="minorHAnsi" w:cstheme="minorHAnsi"/>
          <w:sz w:val="22"/>
          <w:szCs w:val="22"/>
          <w:highlight w:val="yellow"/>
        </w:rPr>
        <w:t>NABÍDKY]</w:t>
      </w:r>
    </w:p>
    <w:p w14:paraId="10D31C34" w14:textId="212EF7E6" w:rsidR="00542DC8" w:rsidRDefault="00542DC8" w:rsidP="00E07FDC">
      <w:pPr>
        <w:pStyle w:val="Odstavecseseznamem"/>
        <w:numPr>
          <w:ilvl w:val="0"/>
          <w:numId w:val="31"/>
        </w:numPr>
        <w:spacing w:after="120"/>
        <w:jc w:val="both"/>
        <w:rPr>
          <w:rFonts w:asciiTheme="minorHAnsi" w:hAnsiTheme="minorHAnsi" w:cstheme="minorHAnsi"/>
          <w:sz w:val="22"/>
          <w:szCs w:val="22"/>
        </w:rPr>
      </w:pPr>
      <w:bookmarkStart w:id="72" w:name="_Ref486865209"/>
      <w:r w:rsidRPr="00992F98">
        <w:rPr>
          <w:rFonts w:asciiTheme="minorHAnsi" w:hAnsiTheme="minorHAnsi" w:cstheme="minorHAnsi"/>
          <w:sz w:val="22"/>
          <w:szCs w:val="22"/>
        </w:rPr>
        <w:t xml:space="preserve">Příloha č. 04 – </w:t>
      </w:r>
      <w:r w:rsidR="003B046A">
        <w:rPr>
          <w:rFonts w:asciiTheme="minorHAnsi" w:hAnsiTheme="minorHAnsi" w:cstheme="minorHAnsi"/>
          <w:sz w:val="22"/>
          <w:szCs w:val="22"/>
        </w:rPr>
        <w:t>D</w:t>
      </w:r>
      <w:r w:rsidR="00DB151F">
        <w:rPr>
          <w:rFonts w:asciiTheme="minorHAnsi" w:hAnsiTheme="minorHAnsi" w:cstheme="minorHAnsi"/>
          <w:sz w:val="22"/>
          <w:szCs w:val="22"/>
        </w:rPr>
        <w:t>P</w:t>
      </w:r>
      <w:r w:rsidR="003B046A">
        <w:rPr>
          <w:rFonts w:asciiTheme="minorHAnsi" w:hAnsiTheme="minorHAnsi" w:cstheme="minorHAnsi"/>
          <w:sz w:val="22"/>
          <w:szCs w:val="22"/>
        </w:rPr>
        <w:t>S</w:t>
      </w:r>
      <w:r w:rsidR="00D42E01"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2"/>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VLOŽEN DO</w:t>
      </w:r>
      <w:r w:rsidR="00BC4761" w:rsidRPr="00992F98">
        <w:rPr>
          <w:rFonts w:asciiTheme="minorHAnsi" w:hAnsiTheme="minorHAnsi" w:cstheme="minorHAnsi"/>
          <w:sz w:val="22"/>
          <w:szCs w:val="22"/>
          <w:highlight w:val="yellow"/>
        </w:rPr>
        <w:t xml:space="preserve"> NABÍDKY]</w:t>
      </w:r>
    </w:p>
    <w:p w14:paraId="21E8E715" w14:textId="6F5F4328" w:rsidR="004D1F4F" w:rsidRDefault="004D1F4F" w:rsidP="00E07FDC">
      <w:pPr>
        <w:pStyle w:val="Odstavecseseznamem"/>
        <w:spacing w:after="120"/>
        <w:ind w:left="720"/>
        <w:jc w:val="both"/>
        <w:rPr>
          <w:rFonts w:asciiTheme="minorHAnsi" w:hAnsiTheme="minorHAnsi" w:cstheme="minorHAnsi"/>
          <w:sz w:val="22"/>
          <w:szCs w:val="22"/>
        </w:rPr>
      </w:pPr>
    </w:p>
    <w:p w14:paraId="34A0367D" w14:textId="77777777" w:rsidR="004D1F4F" w:rsidRPr="00992F98" w:rsidRDefault="004D1F4F" w:rsidP="00E07FDC">
      <w:pPr>
        <w:pStyle w:val="Odstavecseseznamem"/>
        <w:spacing w:after="120"/>
        <w:ind w:left="720"/>
        <w:jc w:val="both"/>
        <w:rPr>
          <w:rFonts w:asciiTheme="minorHAnsi" w:hAnsiTheme="minorHAnsi" w:cstheme="minorHAnsi"/>
          <w:sz w:val="22"/>
          <w:szCs w:val="22"/>
        </w:rPr>
      </w:pPr>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____</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_____</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headerReference w:type="first" r:id="rId12"/>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BFBA" w14:textId="77777777" w:rsidR="005A3FFD" w:rsidRDefault="005A3FFD" w:rsidP="00151B5D">
      <w:pPr>
        <w:spacing w:after="0" w:line="240" w:lineRule="auto"/>
      </w:pPr>
      <w:r>
        <w:separator/>
      </w:r>
    </w:p>
  </w:endnote>
  <w:endnote w:type="continuationSeparator" w:id="0">
    <w:p w14:paraId="5BA8E860" w14:textId="77777777" w:rsidR="005A3FFD" w:rsidRDefault="005A3FFD"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023A107B" w:rsidR="005A3FFD" w:rsidRDefault="005A3FFD">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4D1F4F">
              <w:rPr>
                <w:b/>
                <w:bCs/>
                <w:noProof/>
                <w:sz w:val="20"/>
                <w:szCs w:val="20"/>
              </w:rPr>
              <w:t>16</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4D1F4F">
              <w:rPr>
                <w:b/>
                <w:bCs/>
                <w:noProof/>
                <w:sz w:val="20"/>
                <w:szCs w:val="20"/>
              </w:rPr>
              <w:t>18</w:t>
            </w:r>
            <w:r w:rsidRPr="00D85651">
              <w:rPr>
                <w:b/>
                <w:bCs/>
                <w:sz w:val="20"/>
                <w:szCs w:val="20"/>
              </w:rPr>
              <w:fldChar w:fldCharType="end"/>
            </w:r>
          </w:p>
        </w:sdtContent>
      </w:sdt>
    </w:sdtContent>
  </w:sdt>
  <w:p w14:paraId="25A30009" w14:textId="77777777" w:rsidR="005A3FFD" w:rsidRDefault="005A3F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717" w14:textId="77777777" w:rsidR="005A3FFD" w:rsidRDefault="005A3FFD" w:rsidP="00151B5D">
      <w:pPr>
        <w:spacing w:after="0" w:line="240" w:lineRule="auto"/>
      </w:pPr>
      <w:r>
        <w:separator/>
      </w:r>
    </w:p>
  </w:footnote>
  <w:footnote w:type="continuationSeparator" w:id="0">
    <w:p w14:paraId="435DB95B" w14:textId="77777777" w:rsidR="005A3FFD" w:rsidRDefault="005A3FFD" w:rsidP="0015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3708" w14:textId="2026A326" w:rsidR="005A3FFD" w:rsidRDefault="005A3FFD">
    <w:pPr>
      <w:pStyle w:val="Zhlav"/>
    </w:pPr>
    <w:r w:rsidRPr="00853620">
      <w:rPr>
        <w:noProof/>
        <w:lang w:eastAsia="cs-CZ"/>
      </w:rPr>
      <w:drawing>
        <wp:inline distT="0" distB="0" distL="0" distR="0" wp14:anchorId="036571CA" wp14:editId="5BE3D2B8">
          <wp:extent cx="5760720" cy="464574"/>
          <wp:effectExtent l="0" t="0" r="0" b="0"/>
          <wp:docPr id="1" name="Obrázek 1" descr="C:\Users\ledvinap\AppData\Local\Microsoft\Windows\INetCache\Content.Outlook\HR4B9O6N\ModFond_loga_vertik_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dvinap\AppData\Local\Microsoft\Windows\INetCache\Content.Outlook\HR4B9O6N\ModFond_loga_vertik_bar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7"/>
        </w:tabs>
        <w:ind w:left="1277"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D43630"/>
    <w:multiLevelType w:val="hybridMultilevel"/>
    <w:tmpl w:val="8C7CD148"/>
    <w:lvl w:ilvl="0" w:tplc="E5A441B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3"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4"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556541"/>
    <w:multiLevelType w:val="multilevel"/>
    <w:tmpl w:val="ADDEB656"/>
    <w:lvl w:ilvl="0">
      <w:start w:val="5"/>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7"/>
        </w:tabs>
        <w:ind w:left="1277"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0932304"/>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31"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4"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5"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6" w15:restartNumberingAfterBreak="0">
    <w:nsid w:val="6D3A19E1"/>
    <w:multiLevelType w:val="multilevel"/>
    <w:tmpl w:val="E6EA2B20"/>
    <w:lvl w:ilvl="0">
      <w:start w:val="4"/>
      <w:numFmt w:val="decimal"/>
      <w:lvlText w:val="%1."/>
      <w:lvlJc w:val="left"/>
      <w:pPr>
        <w:tabs>
          <w:tab w:val="num" w:pos="1135"/>
        </w:tabs>
        <w:ind w:left="1135" w:hanging="284"/>
      </w:pPr>
      <w:rPr>
        <w:rFonts w:hint="default"/>
      </w:rPr>
    </w:lvl>
    <w:lvl w:ilvl="1">
      <w:start w:val="9"/>
      <w:numFmt w:val="decimal"/>
      <w:lvlText w:val="%1.%2."/>
      <w:lvlJc w:val="left"/>
      <w:pPr>
        <w:tabs>
          <w:tab w:val="num" w:pos="851"/>
        </w:tabs>
        <w:ind w:left="851" w:hanging="851"/>
      </w:pPr>
      <w:rPr>
        <w:rFonts w:hint="default"/>
      </w:rPr>
    </w:lvl>
    <w:lvl w:ilvl="2">
      <w:start w:val="1"/>
      <w:numFmt w:val="decimal"/>
      <w:lvlText w:val="%1.%2.%3."/>
      <w:lvlJc w:val="left"/>
      <w:pPr>
        <w:tabs>
          <w:tab w:val="num" w:pos="1277"/>
        </w:tabs>
        <w:ind w:left="1277"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C3498"/>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7"/>
        </w:tabs>
        <w:ind w:left="1277"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41"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102766359">
    <w:abstractNumId w:val="34"/>
  </w:num>
  <w:num w:numId="2" w16cid:durableId="1821994438">
    <w:abstractNumId w:val="22"/>
  </w:num>
  <w:num w:numId="3" w16cid:durableId="2099593564">
    <w:abstractNumId w:val="30"/>
  </w:num>
  <w:num w:numId="4" w16cid:durableId="1267889873">
    <w:abstractNumId w:val="10"/>
  </w:num>
  <w:num w:numId="5" w16cid:durableId="471555097">
    <w:abstractNumId w:val="17"/>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1378046718">
    <w:abstractNumId w:val="16"/>
  </w:num>
  <w:num w:numId="7" w16cid:durableId="1819881726">
    <w:abstractNumId w:val="37"/>
  </w:num>
  <w:num w:numId="8" w16cid:durableId="600184314">
    <w:abstractNumId w:val="15"/>
  </w:num>
  <w:num w:numId="9" w16cid:durableId="701323355">
    <w:abstractNumId w:val="40"/>
  </w:num>
  <w:num w:numId="10" w16cid:durableId="1201895981">
    <w:abstractNumId w:val="24"/>
  </w:num>
  <w:num w:numId="11" w16cid:durableId="176507389">
    <w:abstractNumId w:val="3"/>
  </w:num>
  <w:num w:numId="12" w16cid:durableId="1165514665">
    <w:abstractNumId w:val="8"/>
  </w:num>
  <w:num w:numId="13" w16cid:durableId="1399285846">
    <w:abstractNumId w:val="19"/>
  </w:num>
  <w:num w:numId="14" w16cid:durableId="421797626">
    <w:abstractNumId w:val="38"/>
  </w:num>
  <w:num w:numId="15" w16cid:durableId="1762066442">
    <w:abstractNumId w:val="21"/>
  </w:num>
  <w:num w:numId="16" w16cid:durableId="462692642">
    <w:abstractNumId w:val="23"/>
  </w:num>
  <w:num w:numId="17" w16cid:durableId="972753120">
    <w:abstractNumId w:val="27"/>
  </w:num>
  <w:num w:numId="18" w16cid:durableId="955480436">
    <w:abstractNumId w:val="6"/>
  </w:num>
  <w:num w:numId="19" w16cid:durableId="1141923719">
    <w:abstractNumId w:val="35"/>
  </w:num>
  <w:num w:numId="20" w16cid:durableId="1462335927">
    <w:abstractNumId w:val="14"/>
  </w:num>
  <w:num w:numId="21" w16cid:durableId="526988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2160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15003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6343449">
    <w:abstractNumId w:val="5"/>
  </w:num>
  <w:num w:numId="25" w16cid:durableId="1679429520">
    <w:abstractNumId w:val="25"/>
  </w:num>
  <w:num w:numId="26" w16cid:durableId="1104035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857388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6183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2233693">
    <w:abstractNumId w:val="33"/>
    <w:lvlOverride w:ilvl="0">
      <w:startOverride w:val="1"/>
    </w:lvlOverride>
  </w:num>
  <w:num w:numId="30" w16cid:durableId="75135547">
    <w:abstractNumId w:val="4"/>
  </w:num>
  <w:num w:numId="31" w16cid:durableId="1558513201">
    <w:abstractNumId w:val="9"/>
  </w:num>
  <w:num w:numId="32" w16cid:durableId="1719470481">
    <w:abstractNumId w:val="12"/>
  </w:num>
  <w:num w:numId="33" w16cid:durableId="225066078">
    <w:abstractNumId w:val="11"/>
  </w:num>
  <w:num w:numId="34" w16cid:durableId="442382843">
    <w:abstractNumId w:val="1"/>
  </w:num>
  <w:num w:numId="35" w16cid:durableId="1632174350">
    <w:abstractNumId w:val="2"/>
  </w:num>
  <w:num w:numId="36" w16cid:durableId="1268852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218963">
    <w:abstractNumId w:val="0"/>
  </w:num>
  <w:num w:numId="38" w16cid:durableId="1592002752">
    <w:abstractNumId w:val="13"/>
  </w:num>
  <w:num w:numId="39" w16cid:durableId="21828072">
    <w:abstractNumId w:val="18"/>
  </w:num>
  <w:num w:numId="40" w16cid:durableId="1223637605">
    <w:abstractNumId w:val="7"/>
    <w:lvlOverride w:ilvl="0">
      <w:startOverride w:val="1"/>
    </w:lvlOverride>
    <w:lvlOverride w:ilvl="1"/>
    <w:lvlOverride w:ilvl="2"/>
    <w:lvlOverride w:ilvl="3"/>
    <w:lvlOverride w:ilvl="4"/>
    <w:lvlOverride w:ilvl="5"/>
    <w:lvlOverride w:ilvl="6"/>
    <w:lvlOverride w:ilvl="7"/>
    <w:lvlOverride w:ilvl="8"/>
  </w:num>
  <w:num w:numId="41" w16cid:durableId="765272028">
    <w:abstractNumId w:val="39"/>
  </w:num>
  <w:num w:numId="42" w16cid:durableId="1972906720">
    <w:abstractNumId w:val="26"/>
  </w:num>
  <w:num w:numId="43" w16cid:durableId="1932739834">
    <w:abstractNumId w:val="29"/>
    <w:lvlOverride w:ilvl="0">
      <w:startOverride w:val="1"/>
    </w:lvlOverride>
  </w:num>
  <w:num w:numId="44" w16cid:durableId="15567020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491C"/>
    <w:rsid w:val="00004FA1"/>
    <w:rsid w:val="0000611B"/>
    <w:rsid w:val="00006C31"/>
    <w:rsid w:val="00024301"/>
    <w:rsid w:val="000248D7"/>
    <w:rsid w:val="00025601"/>
    <w:rsid w:val="00025B18"/>
    <w:rsid w:val="00026B05"/>
    <w:rsid w:val="00035AD1"/>
    <w:rsid w:val="0003670F"/>
    <w:rsid w:val="00042424"/>
    <w:rsid w:val="00043FA6"/>
    <w:rsid w:val="00044348"/>
    <w:rsid w:val="000464F7"/>
    <w:rsid w:val="0005000E"/>
    <w:rsid w:val="00050543"/>
    <w:rsid w:val="0005221C"/>
    <w:rsid w:val="00053BB1"/>
    <w:rsid w:val="00063210"/>
    <w:rsid w:val="00066DE0"/>
    <w:rsid w:val="000673DE"/>
    <w:rsid w:val="00070B95"/>
    <w:rsid w:val="00071D46"/>
    <w:rsid w:val="0007491A"/>
    <w:rsid w:val="00084061"/>
    <w:rsid w:val="00086848"/>
    <w:rsid w:val="00090F94"/>
    <w:rsid w:val="00092D06"/>
    <w:rsid w:val="000977FE"/>
    <w:rsid w:val="000A3817"/>
    <w:rsid w:val="000B1181"/>
    <w:rsid w:val="000B148E"/>
    <w:rsid w:val="000B231F"/>
    <w:rsid w:val="000B28F1"/>
    <w:rsid w:val="000B5C62"/>
    <w:rsid w:val="000C1BC2"/>
    <w:rsid w:val="000C6246"/>
    <w:rsid w:val="000C7E2B"/>
    <w:rsid w:val="000D1B24"/>
    <w:rsid w:val="000D514E"/>
    <w:rsid w:val="000D6821"/>
    <w:rsid w:val="000D76AA"/>
    <w:rsid w:val="000E37AF"/>
    <w:rsid w:val="000E4F52"/>
    <w:rsid w:val="000E5280"/>
    <w:rsid w:val="000E6731"/>
    <w:rsid w:val="000E74CD"/>
    <w:rsid w:val="000F1951"/>
    <w:rsid w:val="000F7940"/>
    <w:rsid w:val="0010171B"/>
    <w:rsid w:val="00106005"/>
    <w:rsid w:val="0012263E"/>
    <w:rsid w:val="00126718"/>
    <w:rsid w:val="001351B1"/>
    <w:rsid w:val="0013753D"/>
    <w:rsid w:val="00147D55"/>
    <w:rsid w:val="00151B5D"/>
    <w:rsid w:val="0015284C"/>
    <w:rsid w:val="00155AA0"/>
    <w:rsid w:val="00156AFD"/>
    <w:rsid w:val="001603B7"/>
    <w:rsid w:val="00163BE4"/>
    <w:rsid w:val="00166718"/>
    <w:rsid w:val="00167CA0"/>
    <w:rsid w:val="0017248A"/>
    <w:rsid w:val="00172A16"/>
    <w:rsid w:val="00174AE4"/>
    <w:rsid w:val="00185ED4"/>
    <w:rsid w:val="00193320"/>
    <w:rsid w:val="00193FCF"/>
    <w:rsid w:val="00196C3B"/>
    <w:rsid w:val="00197EDB"/>
    <w:rsid w:val="001A4272"/>
    <w:rsid w:val="001A57AD"/>
    <w:rsid w:val="001C3B9B"/>
    <w:rsid w:val="001D38E5"/>
    <w:rsid w:val="001D3BCA"/>
    <w:rsid w:val="001E3A04"/>
    <w:rsid w:val="001E551E"/>
    <w:rsid w:val="001F1944"/>
    <w:rsid w:val="001F62EC"/>
    <w:rsid w:val="00200B96"/>
    <w:rsid w:val="00204EA9"/>
    <w:rsid w:val="00210137"/>
    <w:rsid w:val="00214ED3"/>
    <w:rsid w:val="0021572C"/>
    <w:rsid w:val="00216264"/>
    <w:rsid w:val="00217981"/>
    <w:rsid w:val="002268C1"/>
    <w:rsid w:val="00226BAE"/>
    <w:rsid w:val="00227AFA"/>
    <w:rsid w:val="00230032"/>
    <w:rsid w:val="002336B6"/>
    <w:rsid w:val="00244D51"/>
    <w:rsid w:val="0024605F"/>
    <w:rsid w:val="002461FC"/>
    <w:rsid w:val="00250E66"/>
    <w:rsid w:val="0025284F"/>
    <w:rsid w:val="00256940"/>
    <w:rsid w:val="00261500"/>
    <w:rsid w:val="00266565"/>
    <w:rsid w:val="002747AA"/>
    <w:rsid w:val="00281E1A"/>
    <w:rsid w:val="00284ED4"/>
    <w:rsid w:val="002855B2"/>
    <w:rsid w:val="00293B85"/>
    <w:rsid w:val="0029783F"/>
    <w:rsid w:val="00297D43"/>
    <w:rsid w:val="002A0947"/>
    <w:rsid w:val="002A0DD0"/>
    <w:rsid w:val="002A1EE8"/>
    <w:rsid w:val="002A645E"/>
    <w:rsid w:val="002B0A37"/>
    <w:rsid w:val="002B2883"/>
    <w:rsid w:val="002B2DBB"/>
    <w:rsid w:val="002B3B4D"/>
    <w:rsid w:val="002B635B"/>
    <w:rsid w:val="002C4A65"/>
    <w:rsid w:val="002C4EF7"/>
    <w:rsid w:val="002D036D"/>
    <w:rsid w:val="002D0C78"/>
    <w:rsid w:val="002D31D3"/>
    <w:rsid w:val="002E133E"/>
    <w:rsid w:val="002E1C53"/>
    <w:rsid w:val="002E4D02"/>
    <w:rsid w:val="002F02E5"/>
    <w:rsid w:val="002F141C"/>
    <w:rsid w:val="002F57AE"/>
    <w:rsid w:val="0031269B"/>
    <w:rsid w:val="00312F6A"/>
    <w:rsid w:val="00320EF3"/>
    <w:rsid w:val="00326EFB"/>
    <w:rsid w:val="00340726"/>
    <w:rsid w:val="003453C0"/>
    <w:rsid w:val="0034590B"/>
    <w:rsid w:val="003530C0"/>
    <w:rsid w:val="003543F6"/>
    <w:rsid w:val="0036489C"/>
    <w:rsid w:val="00365F46"/>
    <w:rsid w:val="00367932"/>
    <w:rsid w:val="00375394"/>
    <w:rsid w:val="00380741"/>
    <w:rsid w:val="00385D92"/>
    <w:rsid w:val="00387450"/>
    <w:rsid w:val="003922AB"/>
    <w:rsid w:val="003932BA"/>
    <w:rsid w:val="0039350E"/>
    <w:rsid w:val="00394D7F"/>
    <w:rsid w:val="00397F69"/>
    <w:rsid w:val="003A576A"/>
    <w:rsid w:val="003B046A"/>
    <w:rsid w:val="003B2E21"/>
    <w:rsid w:val="003B4866"/>
    <w:rsid w:val="003B68FC"/>
    <w:rsid w:val="003B69B1"/>
    <w:rsid w:val="003B6FE8"/>
    <w:rsid w:val="003C365A"/>
    <w:rsid w:val="003D7C8E"/>
    <w:rsid w:val="003E2DE5"/>
    <w:rsid w:val="003E7206"/>
    <w:rsid w:val="003F0F69"/>
    <w:rsid w:val="003F4F61"/>
    <w:rsid w:val="003F5390"/>
    <w:rsid w:val="00401401"/>
    <w:rsid w:val="004122EC"/>
    <w:rsid w:val="00412317"/>
    <w:rsid w:val="00416A87"/>
    <w:rsid w:val="00422935"/>
    <w:rsid w:val="0042378A"/>
    <w:rsid w:val="00424F18"/>
    <w:rsid w:val="0042593C"/>
    <w:rsid w:val="00430C88"/>
    <w:rsid w:val="00432E64"/>
    <w:rsid w:val="004332CB"/>
    <w:rsid w:val="00434283"/>
    <w:rsid w:val="00434C88"/>
    <w:rsid w:val="0043514A"/>
    <w:rsid w:val="0044082D"/>
    <w:rsid w:val="00442D4B"/>
    <w:rsid w:val="0045199B"/>
    <w:rsid w:val="00452B00"/>
    <w:rsid w:val="0046530B"/>
    <w:rsid w:val="004823EC"/>
    <w:rsid w:val="00482E50"/>
    <w:rsid w:val="00487D87"/>
    <w:rsid w:val="0049406A"/>
    <w:rsid w:val="004A0673"/>
    <w:rsid w:val="004A0C1B"/>
    <w:rsid w:val="004A3929"/>
    <w:rsid w:val="004A78B6"/>
    <w:rsid w:val="004B2ED3"/>
    <w:rsid w:val="004C5725"/>
    <w:rsid w:val="004D1F4F"/>
    <w:rsid w:val="004D328A"/>
    <w:rsid w:val="004D77D1"/>
    <w:rsid w:val="004E0E2E"/>
    <w:rsid w:val="004E1C98"/>
    <w:rsid w:val="004E27D4"/>
    <w:rsid w:val="004E3391"/>
    <w:rsid w:val="004E7444"/>
    <w:rsid w:val="004F4BDF"/>
    <w:rsid w:val="004F6D51"/>
    <w:rsid w:val="005114CF"/>
    <w:rsid w:val="00515554"/>
    <w:rsid w:val="005171AF"/>
    <w:rsid w:val="0052174C"/>
    <w:rsid w:val="00524522"/>
    <w:rsid w:val="00525D07"/>
    <w:rsid w:val="00542DC8"/>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121F"/>
    <w:rsid w:val="005843C0"/>
    <w:rsid w:val="0059191E"/>
    <w:rsid w:val="00591D8A"/>
    <w:rsid w:val="00593583"/>
    <w:rsid w:val="00593A21"/>
    <w:rsid w:val="00593F01"/>
    <w:rsid w:val="005947C5"/>
    <w:rsid w:val="0059638E"/>
    <w:rsid w:val="005A2A0E"/>
    <w:rsid w:val="005A32DE"/>
    <w:rsid w:val="005A3FFD"/>
    <w:rsid w:val="005C0AAB"/>
    <w:rsid w:val="005C3A61"/>
    <w:rsid w:val="005C4095"/>
    <w:rsid w:val="005D4FF7"/>
    <w:rsid w:val="005D6773"/>
    <w:rsid w:val="005E01BD"/>
    <w:rsid w:val="005E1E70"/>
    <w:rsid w:val="005E36A0"/>
    <w:rsid w:val="005F37F7"/>
    <w:rsid w:val="005F67E1"/>
    <w:rsid w:val="00605705"/>
    <w:rsid w:val="0061397A"/>
    <w:rsid w:val="00617DCA"/>
    <w:rsid w:val="00623A3D"/>
    <w:rsid w:val="00626404"/>
    <w:rsid w:val="006348A7"/>
    <w:rsid w:val="00640957"/>
    <w:rsid w:val="006520A8"/>
    <w:rsid w:val="00652949"/>
    <w:rsid w:val="00657E47"/>
    <w:rsid w:val="00661589"/>
    <w:rsid w:val="00665249"/>
    <w:rsid w:val="00665818"/>
    <w:rsid w:val="006730D6"/>
    <w:rsid w:val="00674F8E"/>
    <w:rsid w:val="00677A8A"/>
    <w:rsid w:val="0068088E"/>
    <w:rsid w:val="00684E90"/>
    <w:rsid w:val="00684F52"/>
    <w:rsid w:val="00687A98"/>
    <w:rsid w:val="00690932"/>
    <w:rsid w:val="00693F77"/>
    <w:rsid w:val="006A1CF8"/>
    <w:rsid w:val="006A20F9"/>
    <w:rsid w:val="006B0BE9"/>
    <w:rsid w:val="006B71A2"/>
    <w:rsid w:val="006C0606"/>
    <w:rsid w:val="006C0E63"/>
    <w:rsid w:val="006C45F5"/>
    <w:rsid w:val="006C5B0F"/>
    <w:rsid w:val="006C774E"/>
    <w:rsid w:val="006D2235"/>
    <w:rsid w:val="006D36FE"/>
    <w:rsid w:val="006D48D6"/>
    <w:rsid w:val="006D52BB"/>
    <w:rsid w:val="006E328D"/>
    <w:rsid w:val="006E5B99"/>
    <w:rsid w:val="006E7BC5"/>
    <w:rsid w:val="006F6789"/>
    <w:rsid w:val="006F68D5"/>
    <w:rsid w:val="00705B7E"/>
    <w:rsid w:val="00706E0E"/>
    <w:rsid w:val="00707571"/>
    <w:rsid w:val="00710DB0"/>
    <w:rsid w:val="00713665"/>
    <w:rsid w:val="00715327"/>
    <w:rsid w:val="00717C72"/>
    <w:rsid w:val="00721306"/>
    <w:rsid w:val="007327E3"/>
    <w:rsid w:val="0073603C"/>
    <w:rsid w:val="00751F64"/>
    <w:rsid w:val="00752F29"/>
    <w:rsid w:val="007608E3"/>
    <w:rsid w:val="00762414"/>
    <w:rsid w:val="00766709"/>
    <w:rsid w:val="00776196"/>
    <w:rsid w:val="00777963"/>
    <w:rsid w:val="00780197"/>
    <w:rsid w:val="00780596"/>
    <w:rsid w:val="007848E3"/>
    <w:rsid w:val="0078490D"/>
    <w:rsid w:val="00790700"/>
    <w:rsid w:val="00794FD3"/>
    <w:rsid w:val="00796153"/>
    <w:rsid w:val="007A2E7F"/>
    <w:rsid w:val="007A3EC7"/>
    <w:rsid w:val="007A53B6"/>
    <w:rsid w:val="007A541F"/>
    <w:rsid w:val="007A7945"/>
    <w:rsid w:val="007B27B6"/>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264C8"/>
    <w:rsid w:val="00826DED"/>
    <w:rsid w:val="00830E67"/>
    <w:rsid w:val="008313FA"/>
    <w:rsid w:val="00836B74"/>
    <w:rsid w:val="00840228"/>
    <w:rsid w:val="008404CC"/>
    <w:rsid w:val="00844BED"/>
    <w:rsid w:val="00846651"/>
    <w:rsid w:val="008479C4"/>
    <w:rsid w:val="00853620"/>
    <w:rsid w:val="00857715"/>
    <w:rsid w:val="00864A7B"/>
    <w:rsid w:val="008665DA"/>
    <w:rsid w:val="00866736"/>
    <w:rsid w:val="0087243A"/>
    <w:rsid w:val="00872996"/>
    <w:rsid w:val="008765A0"/>
    <w:rsid w:val="00885252"/>
    <w:rsid w:val="008953C7"/>
    <w:rsid w:val="00895F7C"/>
    <w:rsid w:val="008970FE"/>
    <w:rsid w:val="008975A6"/>
    <w:rsid w:val="008A1012"/>
    <w:rsid w:val="008A77C3"/>
    <w:rsid w:val="008B0768"/>
    <w:rsid w:val="008B0BB1"/>
    <w:rsid w:val="008B1E66"/>
    <w:rsid w:val="008B7A1D"/>
    <w:rsid w:val="008C5634"/>
    <w:rsid w:val="008C7A74"/>
    <w:rsid w:val="008D371B"/>
    <w:rsid w:val="008D569C"/>
    <w:rsid w:val="008E217A"/>
    <w:rsid w:val="008E4B82"/>
    <w:rsid w:val="008E6822"/>
    <w:rsid w:val="008E6D67"/>
    <w:rsid w:val="008E79D0"/>
    <w:rsid w:val="00901810"/>
    <w:rsid w:val="00905CE5"/>
    <w:rsid w:val="009116A0"/>
    <w:rsid w:val="0091558E"/>
    <w:rsid w:val="00923EC9"/>
    <w:rsid w:val="00934493"/>
    <w:rsid w:val="0093614D"/>
    <w:rsid w:val="00936DC2"/>
    <w:rsid w:val="009400BB"/>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14B"/>
    <w:rsid w:val="00986236"/>
    <w:rsid w:val="00992F98"/>
    <w:rsid w:val="00995CFE"/>
    <w:rsid w:val="009A0252"/>
    <w:rsid w:val="009A0330"/>
    <w:rsid w:val="009A151F"/>
    <w:rsid w:val="009A2422"/>
    <w:rsid w:val="009A687F"/>
    <w:rsid w:val="009B41CD"/>
    <w:rsid w:val="009B4C7B"/>
    <w:rsid w:val="009B530F"/>
    <w:rsid w:val="009B5395"/>
    <w:rsid w:val="009C30A4"/>
    <w:rsid w:val="009C3582"/>
    <w:rsid w:val="009C3FD2"/>
    <w:rsid w:val="009C5D66"/>
    <w:rsid w:val="009D7C6D"/>
    <w:rsid w:val="009E7FE0"/>
    <w:rsid w:val="009F0FB5"/>
    <w:rsid w:val="009F0FC2"/>
    <w:rsid w:val="009F3460"/>
    <w:rsid w:val="009F3554"/>
    <w:rsid w:val="009F682E"/>
    <w:rsid w:val="009F694B"/>
    <w:rsid w:val="00A04C04"/>
    <w:rsid w:val="00A121BA"/>
    <w:rsid w:val="00A146D6"/>
    <w:rsid w:val="00A15BF6"/>
    <w:rsid w:val="00A2504A"/>
    <w:rsid w:val="00A3131D"/>
    <w:rsid w:val="00A319D6"/>
    <w:rsid w:val="00A323E4"/>
    <w:rsid w:val="00A40FCA"/>
    <w:rsid w:val="00A451BC"/>
    <w:rsid w:val="00A4575D"/>
    <w:rsid w:val="00A47746"/>
    <w:rsid w:val="00A50565"/>
    <w:rsid w:val="00A50DC0"/>
    <w:rsid w:val="00A577DF"/>
    <w:rsid w:val="00A6020A"/>
    <w:rsid w:val="00A610F3"/>
    <w:rsid w:val="00A61E9C"/>
    <w:rsid w:val="00A64859"/>
    <w:rsid w:val="00A67FDF"/>
    <w:rsid w:val="00A70D25"/>
    <w:rsid w:val="00A7248F"/>
    <w:rsid w:val="00A81E6C"/>
    <w:rsid w:val="00A84492"/>
    <w:rsid w:val="00A848B1"/>
    <w:rsid w:val="00A85978"/>
    <w:rsid w:val="00A905B7"/>
    <w:rsid w:val="00A94F0E"/>
    <w:rsid w:val="00A95B0A"/>
    <w:rsid w:val="00A97C79"/>
    <w:rsid w:val="00AA61CF"/>
    <w:rsid w:val="00AA7BF8"/>
    <w:rsid w:val="00AB33C4"/>
    <w:rsid w:val="00AB4F4B"/>
    <w:rsid w:val="00AB54CE"/>
    <w:rsid w:val="00AC133C"/>
    <w:rsid w:val="00AC64F5"/>
    <w:rsid w:val="00AD0509"/>
    <w:rsid w:val="00AD06D5"/>
    <w:rsid w:val="00AD3C72"/>
    <w:rsid w:val="00AD5538"/>
    <w:rsid w:val="00AD7745"/>
    <w:rsid w:val="00AE0650"/>
    <w:rsid w:val="00AE3C9B"/>
    <w:rsid w:val="00AE5DD8"/>
    <w:rsid w:val="00AF7657"/>
    <w:rsid w:val="00B033D4"/>
    <w:rsid w:val="00B05205"/>
    <w:rsid w:val="00B07ABA"/>
    <w:rsid w:val="00B11921"/>
    <w:rsid w:val="00B119B9"/>
    <w:rsid w:val="00B1269E"/>
    <w:rsid w:val="00B13014"/>
    <w:rsid w:val="00B14957"/>
    <w:rsid w:val="00B234CE"/>
    <w:rsid w:val="00B23C1C"/>
    <w:rsid w:val="00B277A0"/>
    <w:rsid w:val="00B30EB6"/>
    <w:rsid w:val="00B3289F"/>
    <w:rsid w:val="00B3359F"/>
    <w:rsid w:val="00B36531"/>
    <w:rsid w:val="00B37C12"/>
    <w:rsid w:val="00B41394"/>
    <w:rsid w:val="00B42F98"/>
    <w:rsid w:val="00B5174E"/>
    <w:rsid w:val="00B52BEC"/>
    <w:rsid w:val="00B52F75"/>
    <w:rsid w:val="00B54CF5"/>
    <w:rsid w:val="00B5797E"/>
    <w:rsid w:val="00B57D79"/>
    <w:rsid w:val="00B60F2C"/>
    <w:rsid w:val="00B64B37"/>
    <w:rsid w:val="00B65582"/>
    <w:rsid w:val="00B708CC"/>
    <w:rsid w:val="00B72FFC"/>
    <w:rsid w:val="00B82658"/>
    <w:rsid w:val="00B83518"/>
    <w:rsid w:val="00B8613C"/>
    <w:rsid w:val="00B91FE2"/>
    <w:rsid w:val="00B933E1"/>
    <w:rsid w:val="00B94A91"/>
    <w:rsid w:val="00B96CD7"/>
    <w:rsid w:val="00B9784A"/>
    <w:rsid w:val="00BA78B9"/>
    <w:rsid w:val="00BA7CF0"/>
    <w:rsid w:val="00BA7D43"/>
    <w:rsid w:val="00BB21D7"/>
    <w:rsid w:val="00BB2FC0"/>
    <w:rsid w:val="00BB5786"/>
    <w:rsid w:val="00BB7339"/>
    <w:rsid w:val="00BC02F5"/>
    <w:rsid w:val="00BC2BBD"/>
    <w:rsid w:val="00BC42E8"/>
    <w:rsid w:val="00BC4761"/>
    <w:rsid w:val="00BC5434"/>
    <w:rsid w:val="00BC5ED5"/>
    <w:rsid w:val="00BC77D9"/>
    <w:rsid w:val="00BD4BFF"/>
    <w:rsid w:val="00BE035C"/>
    <w:rsid w:val="00BE07F9"/>
    <w:rsid w:val="00BF21A9"/>
    <w:rsid w:val="00BF4FDC"/>
    <w:rsid w:val="00BF5F1D"/>
    <w:rsid w:val="00C0059A"/>
    <w:rsid w:val="00C02D36"/>
    <w:rsid w:val="00C037D2"/>
    <w:rsid w:val="00C06FE9"/>
    <w:rsid w:val="00C10F05"/>
    <w:rsid w:val="00C12AF1"/>
    <w:rsid w:val="00C14089"/>
    <w:rsid w:val="00C16EB9"/>
    <w:rsid w:val="00C20018"/>
    <w:rsid w:val="00C25402"/>
    <w:rsid w:val="00C30169"/>
    <w:rsid w:val="00C34C9E"/>
    <w:rsid w:val="00C3523D"/>
    <w:rsid w:val="00C35F26"/>
    <w:rsid w:val="00C468F9"/>
    <w:rsid w:val="00C50C41"/>
    <w:rsid w:val="00C51627"/>
    <w:rsid w:val="00C5673C"/>
    <w:rsid w:val="00C6166E"/>
    <w:rsid w:val="00C65558"/>
    <w:rsid w:val="00C7083E"/>
    <w:rsid w:val="00C714F2"/>
    <w:rsid w:val="00C718F1"/>
    <w:rsid w:val="00C7671B"/>
    <w:rsid w:val="00C91C2D"/>
    <w:rsid w:val="00C93192"/>
    <w:rsid w:val="00C95BF4"/>
    <w:rsid w:val="00C96A4F"/>
    <w:rsid w:val="00CA1F71"/>
    <w:rsid w:val="00CA6CFB"/>
    <w:rsid w:val="00CB0BAF"/>
    <w:rsid w:val="00CB11A7"/>
    <w:rsid w:val="00CB1A14"/>
    <w:rsid w:val="00CB75FA"/>
    <w:rsid w:val="00CB7DA8"/>
    <w:rsid w:val="00CC1BEE"/>
    <w:rsid w:val="00CC2228"/>
    <w:rsid w:val="00CD172F"/>
    <w:rsid w:val="00CD7856"/>
    <w:rsid w:val="00CE0889"/>
    <w:rsid w:val="00CE26F6"/>
    <w:rsid w:val="00CE3A1B"/>
    <w:rsid w:val="00CE6964"/>
    <w:rsid w:val="00CF127B"/>
    <w:rsid w:val="00D2667C"/>
    <w:rsid w:val="00D26C33"/>
    <w:rsid w:val="00D270E0"/>
    <w:rsid w:val="00D2788D"/>
    <w:rsid w:val="00D36314"/>
    <w:rsid w:val="00D36A78"/>
    <w:rsid w:val="00D42E01"/>
    <w:rsid w:val="00D53B16"/>
    <w:rsid w:val="00D56220"/>
    <w:rsid w:val="00D61920"/>
    <w:rsid w:val="00D6523B"/>
    <w:rsid w:val="00D6531B"/>
    <w:rsid w:val="00D67077"/>
    <w:rsid w:val="00D71F84"/>
    <w:rsid w:val="00D74B9C"/>
    <w:rsid w:val="00D767A6"/>
    <w:rsid w:val="00D81D02"/>
    <w:rsid w:val="00D830C5"/>
    <w:rsid w:val="00D85651"/>
    <w:rsid w:val="00D8723D"/>
    <w:rsid w:val="00D8773C"/>
    <w:rsid w:val="00D87756"/>
    <w:rsid w:val="00D87E77"/>
    <w:rsid w:val="00D9244A"/>
    <w:rsid w:val="00D9540B"/>
    <w:rsid w:val="00DA015D"/>
    <w:rsid w:val="00DA0698"/>
    <w:rsid w:val="00DA138E"/>
    <w:rsid w:val="00DA19D1"/>
    <w:rsid w:val="00DA284A"/>
    <w:rsid w:val="00DA6525"/>
    <w:rsid w:val="00DB151F"/>
    <w:rsid w:val="00DB1F6E"/>
    <w:rsid w:val="00DC55E3"/>
    <w:rsid w:val="00DD04EE"/>
    <w:rsid w:val="00DD0DDF"/>
    <w:rsid w:val="00DE4C5A"/>
    <w:rsid w:val="00DE51AF"/>
    <w:rsid w:val="00DE708F"/>
    <w:rsid w:val="00DF16DA"/>
    <w:rsid w:val="00E02151"/>
    <w:rsid w:val="00E07FDC"/>
    <w:rsid w:val="00E130BC"/>
    <w:rsid w:val="00E14053"/>
    <w:rsid w:val="00E166ED"/>
    <w:rsid w:val="00E2299F"/>
    <w:rsid w:val="00E27CBB"/>
    <w:rsid w:val="00E36012"/>
    <w:rsid w:val="00E438EC"/>
    <w:rsid w:val="00E45D03"/>
    <w:rsid w:val="00E52301"/>
    <w:rsid w:val="00E52D34"/>
    <w:rsid w:val="00E54212"/>
    <w:rsid w:val="00E54296"/>
    <w:rsid w:val="00E54D2D"/>
    <w:rsid w:val="00E65134"/>
    <w:rsid w:val="00E67768"/>
    <w:rsid w:val="00E67ECD"/>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F35B5"/>
    <w:rsid w:val="00EF6FD6"/>
    <w:rsid w:val="00EF7394"/>
    <w:rsid w:val="00F01122"/>
    <w:rsid w:val="00F01E33"/>
    <w:rsid w:val="00F03115"/>
    <w:rsid w:val="00F05873"/>
    <w:rsid w:val="00F07B42"/>
    <w:rsid w:val="00F07FB7"/>
    <w:rsid w:val="00F20E32"/>
    <w:rsid w:val="00F25965"/>
    <w:rsid w:val="00F26B59"/>
    <w:rsid w:val="00F342DD"/>
    <w:rsid w:val="00F3433E"/>
    <w:rsid w:val="00F44E56"/>
    <w:rsid w:val="00F574DB"/>
    <w:rsid w:val="00F64436"/>
    <w:rsid w:val="00F7060A"/>
    <w:rsid w:val="00F74F3F"/>
    <w:rsid w:val="00F75824"/>
    <w:rsid w:val="00F77457"/>
    <w:rsid w:val="00F8043D"/>
    <w:rsid w:val="00F84283"/>
    <w:rsid w:val="00F87AF6"/>
    <w:rsid w:val="00F9310C"/>
    <w:rsid w:val="00F97922"/>
    <w:rsid w:val="00FA0E9F"/>
    <w:rsid w:val="00FA1225"/>
    <w:rsid w:val="00FA773F"/>
    <w:rsid w:val="00FC1175"/>
    <w:rsid w:val="00FC639A"/>
    <w:rsid w:val="00FD62DD"/>
    <w:rsid w:val="00FE1874"/>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Podnadpis"/>
    <w:link w:val="Nadpis1Char1"/>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684670831">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
      <w:docPartPr>
        <w:name w:val="A1672B83CD0C44568E943F22F6875FE7"/>
        <w:category>
          <w:name w:val="Obecné"/>
          <w:gallery w:val="placeholder"/>
        </w:category>
        <w:types>
          <w:type w:val="bbPlcHdr"/>
        </w:types>
        <w:behaviors>
          <w:behavior w:val="content"/>
        </w:behaviors>
        <w:guid w:val="{B7E637A8-89C1-457C-9DBA-0E777D2B5B16}"/>
      </w:docPartPr>
      <w:docPartBody>
        <w:p w:rsidR="008B7431" w:rsidRDefault="008B7431" w:rsidP="008B7431">
          <w:pPr>
            <w:pStyle w:val="A1672B83CD0C44568E943F22F6875FE7"/>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0"/>
    <w:rsid w:val="00350220"/>
    <w:rsid w:val="003B6FE8"/>
    <w:rsid w:val="0059638E"/>
    <w:rsid w:val="006A1CF8"/>
    <w:rsid w:val="007829B1"/>
    <w:rsid w:val="007A3EC7"/>
    <w:rsid w:val="00837841"/>
    <w:rsid w:val="008B7431"/>
    <w:rsid w:val="008C7A74"/>
    <w:rsid w:val="00963C10"/>
    <w:rsid w:val="00F84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7431"/>
  </w:style>
  <w:style w:type="paragraph" w:customStyle="1" w:styleId="52C8905FB5AB41C2AB9777CAEF8F1238">
    <w:name w:val="52C8905FB5AB41C2AB9777CAEF8F1238"/>
    <w:rsid w:val="00350220"/>
  </w:style>
  <w:style w:type="paragraph" w:customStyle="1" w:styleId="A1672B83CD0C44568E943F22F6875FE7">
    <w:name w:val="A1672B83CD0C44568E943F22F6875FE7"/>
    <w:rsid w:val="008B7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E19EC-595F-4439-930D-AF46C075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8801</Words>
  <Characters>51932</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Mgr. Nikola  Sýkorová</cp:lastModifiedBy>
  <cp:revision>19</cp:revision>
  <dcterms:created xsi:type="dcterms:W3CDTF">2025-03-18T13:54:00Z</dcterms:created>
  <dcterms:modified xsi:type="dcterms:W3CDTF">2025-03-19T14:13:00Z</dcterms:modified>
</cp:coreProperties>
</file>