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7A303E2" w14:textId="53960108" w:rsidR="009717BB" w:rsidRDefault="008A33F0" w:rsidP="009C3C84">
      <w:pPr>
        <w:pStyle w:val="Nadpis1"/>
        <w:numPr>
          <w:ilvl w:val="0"/>
          <w:numId w:val="0"/>
        </w:numPr>
        <w:ind w:left="432" w:hanging="43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2579F924" wp14:editId="3D451075">
                <wp:simplePos x="0" y="0"/>
                <wp:positionH relativeFrom="column">
                  <wp:posOffset>347595</wp:posOffset>
                </wp:positionH>
                <wp:positionV relativeFrom="paragraph">
                  <wp:posOffset>140027</wp:posOffset>
                </wp:positionV>
                <wp:extent cx="5586825" cy="338275"/>
                <wp:effectExtent l="0" t="0" r="0" b="0"/>
                <wp:wrapNone/>
                <wp:docPr id="1" name="WordAr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5586825" cy="338275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6D39479B" w14:textId="1AE5915F" w:rsidR="008A33F0" w:rsidRDefault="008A33F0" w:rsidP="008A33F0">
                            <w:pPr>
                              <w:jc w:val="center"/>
                              <w:rPr>
                                <w:rFonts w:ascii="Arial Black" w:hAnsi="Arial Black"/>
                                <w:outline/>
                                <w:color w:val="000000"/>
                                <w:sz w:val="72"/>
                                <w:szCs w:val="72"/>
                                <w14:textOutline w14:w="9359" w14:cap="sq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48769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579F924" id="_x0000_t202" coordsize="21600,21600" o:spt="202" path="m,l,21600r21600,l21600,xe">
                <v:stroke joinstyle="miter"/>
                <v:path gradientshapeok="t" o:connecttype="rect"/>
              </v:shapetype>
              <v:shape id="WordArt 4" o:spid="_x0000_s1026" type="#_x0000_t202" style="position:absolute;left:0;text-align:left;margin-left:27.35pt;margin-top:11.05pt;width:439.9pt;height:26.6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" filled="f" stroked="f">
                <o:lock v:ext="edit" shapetype="t"/>
                <v:textbox>
                  <w:txbxContent>
                    <w:p w14:paraId="6D39479B" w14:textId="1AE5915F" w:rsidR="008A33F0" w:rsidRDefault="008A33F0" w:rsidP="008A33F0">
                      <w:pPr>
                        <w:jc w:val="center"/>
                        <w:rPr>
                          <w:rFonts w:ascii="Arial Black" w:hAnsi="Arial Black"/>
                          <w:outline/>
                          <w:color w:val="000000"/>
                          <w:sz w:val="72"/>
                          <w:szCs w:val="72"/>
                          <w14:textOutline w14:w="9359" w14:cap="sq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A26D1">
        <w:tab/>
      </w:r>
      <w:r w:rsidR="004A26D1">
        <w:tab/>
        <w:t xml:space="preserve">    </w:t>
      </w:r>
    </w:p>
    <w:p w14:paraId="1532D4BA" w14:textId="77777777" w:rsidR="009C3C84" w:rsidRDefault="009C3C84" w:rsidP="009C3C84">
      <w:pPr>
        <w:numPr>
          <w:ilvl w:val="0"/>
          <w:numId w:val="2"/>
        </w:numPr>
        <w:pBdr>
          <w:top w:val="single" w:sz="4" w:space="1" w:color="000000"/>
        </w:pBd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05B0B468" wp14:editId="6705BAAB">
                <wp:simplePos x="0" y="0"/>
                <wp:positionH relativeFrom="column">
                  <wp:posOffset>320733</wp:posOffset>
                </wp:positionH>
                <wp:positionV relativeFrom="paragraph">
                  <wp:posOffset>-134844</wp:posOffset>
                </wp:positionV>
                <wp:extent cx="5259122" cy="433415"/>
                <wp:effectExtent l="0" t="0" r="0" b="0"/>
                <wp:wrapNone/>
                <wp:docPr id="2" name="WordAr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5259122" cy="43341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7406A8F9" w14:textId="77777777" w:rsidR="009C3C84" w:rsidRPr="009C3C84" w:rsidRDefault="009C3C84" w:rsidP="009C3C84">
                            <w:pPr>
                              <w:jc w:val="center"/>
                              <w:rPr>
                                <w:rFonts w:ascii="Arial Black" w:hAnsi="Arial Black"/>
                                <w:color w:val="00CCFF"/>
                                <w:sz w:val="72"/>
                                <w:szCs w:val="72"/>
                                <w14:shadow w14:blurRad="0" w14:dist="53467" w14:dir="13500000" w14:sx="100000" w14:sy="100000" w14:kx="0" w14:ky="0" w14:algn="ctr">
                                  <w14:srgbClr w14:val="868686"/>
                                </w14:shadow>
                                <w14:textOutline w14:w="9359" w14:cap="sq" w14:cmpd="sng" w14:algn="ctr">
                                  <w14:solidFill>
                                    <w14:srgbClr w14:val="0000FF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</w:pPr>
                            <w:r w:rsidRPr="009C3C84">
                              <w:rPr>
                                <w:rFonts w:ascii="Arial Black" w:hAnsi="Arial Black"/>
                                <w:color w:val="00CCFF"/>
                                <w:sz w:val="72"/>
                                <w:szCs w:val="72"/>
                                <w14:shadow w14:blurRad="0" w14:dist="53467" w14:dir="13500000" w14:sx="100000" w14:sy="100000" w14:kx="0" w14:ky="0" w14:algn="ctr">
                                  <w14:srgbClr w14:val="868686"/>
                                </w14:shadow>
                                <w14:textOutline w14:w="9359" w14:cap="sq" w14:cmpd="sng" w14:algn="ctr">
                                  <w14:solidFill>
                                    <w14:srgbClr w14:val="0000FF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 xml:space="preserve">M I K R </w:t>
                            </w:r>
                            <w:proofErr w:type="gramStart"/>
                            <w:r w:rsidRPr="009C3C84">
                              <w:rPr>
                                <w:rFonts w:ascii="Arial Black" w:hAnsi="Arial Black"/>
                                <w:color w:val="00CCFF"/>
                                <w:sz w:val="72"/>
                                <w:szCs w:val="72"/>
                                <w14:shadow w14:blurRad="0" w14:dist="53467" w14:dir="13500000" w14:sx="100000" w14:sy="100000" w14:kx="0" w14:ky="0" w14:algn="ctr">
                                  <w14:srgbClr w14:val="868686"/>
                                </w14:shadow>
                                <w14:textOutline w14:w="9359" w14:cap="sq" w14:cmpd="sng" w14:algn="ctr">
                                  <w14:solidFill>
                                    <w14:srgbClr w14:val="0000FF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>O  P</w:t>
                            </w:r>
                            <w:proofErr w:type="gramEnd"/>
                            <w:r w:rsidRPr="009C3C84">
                              <w:rPr>
                                <w:rFonts w:ascii="Arial Black" w:hAnsi="Arial Black"/>
                                <w:color w:val="00CCFF"/>
                                <w:sz w:val="72"/>
                                <w:szCs w:val="72"/>
                                <w14:shadow w14:blurRad="0" w14:dist="53467" w14:dir="13500000" w14:sx="100000" w14:sy="100000" w14:kx="0" w14:ky="0" w14:algn="ctr">
                                  <w14:srgbClr w14:val="868686"/>
                                </w14:shadow>
                                <w14:textOutline w14:w="9359" w14:cap="sq" w14:cmpd="sng" w14:algn="ctr">
                                  <w14:solidFill>
                                    <w14:srgbClr w14:val="0000FF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 xml:space="preserve"> R A H A  </w:t>
                            </w:r>
                          </w:p>
                        </w:txbxContent>
                      </wps:txbx>
                      <wps:bodyPr wrap="square" numCol="1" fromWordArt="1">
                        <a:prstTxWarp prst="textDeflateBottom">
                          <a:avLst>
                            <a:gd name="adj" fmla="val 72602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B0B468" id="WordArt 3" o:spid="_x0000_s1027" type="#_x0000_t202" style="position:absolute;left:0;text-align:left;margin-left:25.25pt;margin-top:-10.6pt;width:414.1pt;height:34.1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" filled="f" stroked="f">
                <o:lock v:ext="edit" shapetype="t"/>
                <v:textbox>
                  <w:txbxContent>
                    <w:p w14:paraId="7406A8F9" w14:textId="77777777" w:rsidR="009C3C84" w:rsidRPr="009C3C84" w:rsidRDefault="009C3C84" w:rsidP="009C3C84">
                      <w:pPr>
                        <w:jc w:val="center"/>
                        <w:rPr>
                          <w:rFonts w:ascii="Arial Black" w:hAnsi="Arial Black"/>
                          <w:color w:val="00CCFF"/>
                          <w:sz w:val="72"/>
                          <w:szCs w:val="72"/>
                          <w14:shadow w14:blurRad="0" w14:dist="53467" w14:dir="13500000" w14:sx="100000" w14:sy="100000" w14:kx="0" w14:ky="0" w14:algn="ctr">
                            <w14:srgbClr w14:val="868686"/>
                          </w14:shadow>
                          <w14:textOutline w14:w="9359" w14:cap="sq" w14:cmpd="sng" w14:algn="ctr">
                            <w14:solidFill>
                              <w14:srgbClr w14:val="0000FF"/>
                            </w14:solidFill>
                            <w14:prstDash w14:val="solid"/>
                            <w14:miter w14:lim="100000"/>
                          </w14:textOutline>
                        </w:rPr>
                      </w:pPr>
                      <w:r w:rsidRPr="009C3C84">
                        <w:rPr>
                          <w:rFonts w:ascii="Arial Black" w:hAnsi="Arial Black"/>
                          <w:color w:val="00CCFF"/>
                          <w:sz w:val="72"/>
                          <w:szCs w:val="72"/>
                          <w14:shadow w14:blurRad="0" w14:dist="53467" w14:dir="13500000" w14:sx="100000" w14:sy="100000" w14:kx="0" w14:ky="0" w14:algn="ctr">
                            <w14:srgbClr w14:val="868686"/>
                          </w14:shadow>
                          <w14:textOutline w14:w="9359" w14:cap="sq" w14:cmpd="sng" w14:algn="ctr">
                            <w14:solidFill>
                              <w14:srgbClr w14:val="0000FF"/>
                            </w14:solidFill>
                            <w14:prstDash w14:val="solid"/>
                            <w14:miter w14:lim="100000"/>
                          </w14:textOutline>
                        </w:rPr>
                        <w:t xml:space="preserve">M I K R </w:t>
                      </w:r>
                      <w:proofErr w:type="gramStart"/>
                      <w:r w:rsidRPr="009C3C84">
                        <w:rPr>
                          <w:rFonts w:ascii="Arial Black" w:hAnsi="Arial Black"/>
                          <w:color w:val="00CCFF"/>
                          <w:sz w:val="72"/>
                          <w:szCs w:val="72"/>
                          <w14:shadow w14:blurRad="0" w14:dist="53467" w14:dir="13500000" w14:sx="100000" w14:sy="100000" w14:kx="0" w14:ky="0" w14:algn="ctr">
                            <w14:srgbClr w14:val="868686"/>
                          </w14:shadow>
                          <w14:textOutline w14:w="9359" w14:cap="sq" w14:cmpd="sng" w14:algn="ctr">
                            <w14:solidFill>
                              <w14:srgbClr w14:val="0000FF"/>
                            </w14:solidFill>
                            <w14:prstDash w14:val="solid"/>
                            <w14:miter w14:lim="100000"/>
                          </w14:textOutline>
                        </w:rPr>
                        <w:t>O  P</w:t>
                      </w:r>
                      <w:proofErr w:type="gramEnd"/>
                      <w:r w:rsidRPr="009C3C84">
                        <w:rPr>
                          <w:rFonts w:ascii="Arial Black" w:hAnsi="Arial Black"/>
                          <w:color w:val="00CCFF"/>
                          <w:sz w:val="72"/>
                          <w:szCs w:val="72"/>
                          <w14:shadow w14:blurRad="0" w14:dist="53467" w14:dir="13500000" w14:sx="100000" w14:sy="100000" w14:kx="0" w14:ky="0" w14:algn="ctr">
                            <w14:srgbClr w14:val="868686"/>
                          </w14:shadow>
                          <w14:textOutline w14:w="9359" w14:cap="sq" w14:cmpd="sng" w14:algn="ctr">
                            <w14:solidFill>
                              <w14:srgbClr w14:val="0000FF"/>
                            </w14:solidFill>
                            <w14:prstDash w14:val="solid"/>
                            <w14:miter w14:lim="100000"/>
                          </w14:textOutline>
                        </w:rPr>
                        <w:t xml:space="preserve"> R A H A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/>
          <w:sz w:val="44"/>
        </w:rPr>
        <w:t xml:space="preserve"> 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61D7177F" wp14:editId="13AD5A20">
                <wp:simplePos x="0" y="0"/>
                <wp:positionH relativeFrom="column">
                  <wp:posOffset>15240</wp:posOffset>
                </wp:positionH>
                <wp:positionV relativeFrom="paragraph">
                  <wp:posOffset>-441960</wp:posOffset>
                </wp:positionV>
                <wp:extent cx="5852160" cy="1554480"/>
                <wp:effectExtent l="0" t="0" r="0" b="0"/>
                <wp:wrapNone/>
                <wp:docPr id="3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52160" cy="1554480"/>
                        </a:xfrm>
                        <a:prstGeom prst="bevel">
                          <a:avLst>
                            <a:gd name="adj" fmla="val 12500"/>
                          </a:avLst>
                        </a:prstGeom>
                        <a:solidFill>
                          <a:srgbClr val="FFFFFF"/>
                        </a:solidFill>
                        <a:ln w="9360" cap="sq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C018B56" id="_x0000_t84" coordsize="21600,21600" o:spt="84" adj="2700" path="m,l,21600r21600,l21600,xem@0@0nfl@0@2@1@2@1@0xem,nfl@0@0em,21600nfl@0@2em21600,21600nfl@1@2em21600,nfl@1@0e">
                <v:stroke joinstyle="miter"/>
                <v:formulas>
                  <v:f eqn="val #0"/>
                  <v:f eqn="sum width 0 #0"/>
                  <v:f eqn="sum height 0 #0"/>
                  <v:f eqn="prod width 1 2"/>
                  <v:f eqn="prod height 1 2"/>
                  <v:f eqn="prod #0 1 2"/>
                  <v:f eqn="prod #0 3 2"/>
                  <v:f eqn="sum @1 @5 0"/>
                  <v:f eqn="sum @2 @5 0"/>
                </v:formulas>
                <v:path o:extrusionok="f" limo="10800,10800" o:connecttype="custom" o:connectlocs="0,@4;@0,@4;@3,21600;@3,@2;21600,@4;@1,@4;@3,0;@3,@0" textboxrect="@0,@0,@1,@2"/>
                <v:handles>
                  <v:h position="#0,topLeft" switch="" xrange="0,10800"/>
                </v:handles>
                <o:complex v:ext="view"/>
              </v:shapetype>
              <v:shape id="AutoShape 2" o:spid="_x0000_s1026" type="#_x0000_t84" style="position:absolute;margin-left:1.2pt;margin-top:-34.8pt;width:460.8pt;height:122.4pt;z-index:2516608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" strokecolor="blue" strokeweight=".26mm">
                <v:stroke endcap="square"/>
              </v:shape>
            </w:pict>
          </mc:Fallback>
        </mc:AlternateContent>
      </w:r>
      <w:r>
        <w:rPr>
          <w:rFonts w:ascii="Arial" w:hAnsi="Arial" w:cs="Arial"/>
          <w:b/>
          <w:sz w:val="44"/>
        </w:rPr>
        <w:t xml:space="preserve"> </w:t>
      </w:r>
    </w:p>
    <w:p w14:paraId="5A17B311" w14:textId="77777777" w:rsidR="009C3C84" w:rsidRDefault="009C3C84" w:rsidP="009C3C84">
      <w:pPr>
        <w:pStyle w:val="Nadpis1"/>
        <w:ind w:left="1416" w:firstLine="708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7C67422E" wp14:editId="2062E6A2">
                <wp:simplePos x="0" y="0"/>
                <wp:positionH relativeFrom="column">
                  <wp:posOffset>1118947</wp:posOffset>
                </wp:positionH>
                <wp:positionV relativeFrom="paragraph">
                  <wp:posOffset>150271</wp:posOffset>
                </wp:positionV>
                <wp:extent cx="3502425" cy="449271"/>
                <wp:effectExtent l="0" t="0" r="0" b="0"/>
                <wp:wrapNone/>
                <wp:docPr id="4" name="WordAr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3502425" cy="449271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3E8D52E4" w14:textId="77777777" w:rsidR="009C3C84" w:rsidRPr="00873913" w:rsidRDefault="009C3C84" w:rsidP="009C3C84">
                            <w:pPr>
                              <w:jc w:val="center"/>
                              <w:rPr>
                                <w:rFonts w:ascii="Arial Black" w:hAnsi="Arial Black"/>
                                <w:outline/>
                                <w:color w:val="000000"/>
                                <w:sz w:val="44"/>
                                <w:szCs w:val="44"/>
                                <w14:textOutline w14:w="9359" w14:cap="sq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 w:rsidRPr="00873913">
                              <w:rPr>
                                <w:rFonts w:ascii="Arial Black" w:hAnsi="Arial Black"/>
                                <w:outline/>
                                <w:color w:val="000000"/>
                                <w:sz w:val="44"/>
                                <w:szCs w:val="44"/>
                                <w14:textOutline w14:w="9359" w14:cap="sq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spol. s r.o.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67422E" id="_x0000_s1028" type="#_x0000_t202" style="position:absolute;left:0;text-align:left;margin-left:88.1pt;margin-top:11.85pt;width:275.8pt;height:35.4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" filled="f" stroked="f">
                <o:lock v:ext="edit" shapetype="t"/>
                <v:textbox>
                  <w:txbxContent>
                    <w:p w14:paraId="3E8D52E4" w14:textId="77777777" w:rsidR="009C3C84" w:rsidRPr="00873913" w:rsidRDefault="009C3C84" w:rsidP="009C3C84">
                      <w:pPr>
                        <w:jc w:val="center"/>
                        <w:rPr>
                          <w:rFonts w:ascii="Arial Black" w:hAnsi="Arial Black"/>
                          <w:outline/>
                          <w:color w:val="000000"/>
                          <w:sz w:val="44"/>
                          <w:szCs w:val="44"/>
                          <w14:textOutline w14:w="9359" w14:cap="sq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 w:rsidRPr="00873913">
                        <w:rPr>
                          <w:rFonts w:ascii="Arial Black" w:hAnsi="Arial Black"/>
                          <w:outline/>
                          <w:color w:val="000000"/>
                          <w:sz w:val="44"/>
                          <w:szCs w:val="44"/>
                          <w14:textOutline w14:w="9359" w14:cap="sq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spol. s r.o.</w:t>
                      </w:r>
                    </w:p>
                  </w:txbxContent>
                </v:textbox>
              </v:shape>
            </w:pict>
          </mc:Fallback>
        </mc:AlternateContent>
      </w:r>
      <w:r>
        <w:t xml:space="preserve"> </w:t>
      </w:r>
      <w:r>
        <w:tab/>
      </w:r>
      <w:r>
        <w:tab/>
      </w:r>
      <w:r>
        <w:tab/>
      </w:r>
      <w:r>
        <w:tab/>
        <w:t xml:space="preserve">    </w:t>
      </w:r>
    </w:p>
    <w:p w14:paraId="5A3D88A9" w14:textId="77777777" w:rsidR="009C3C84" w:rsidRDefault="009C3C84" w:rsidP="009C3C84">
      <w:pPr>
        <w:rPr>
          <w:rFonts w:ascii="Arial" w:hAnsi="Arial" w:cs="Arial"/>
          <w:b/>
          <w:color w:val="0000FF"/>
          <w:sz w:val="44"/>
        </w:rPr>
      </w:pPr>
    </w:p>
    <w:p w14:paraId="63D8A0DC" w14:textId="77777777" w:rsidR="009717BB" w:rsidRDefault="009717BB">
      <w:pPr>
        <w:rPr>
          <w:rFonts w:ascii="Arial" w:hAnsi="Arial" w:cs="Arial"/>
          <w:b/>
          <w:color w:val="0000FF"/>
          <w:sz w:val="44"/>
        </w:rPr>
      </w:pPr>
    </w:p>
    <w:p w14:paraId="089FF4C3" w14:textId="77777777" w:rsidR="009717BB" w:rsidRDefault="004A26D1">
      <w:pPr>
        <w:rPr>
          <w:rFonts w:ascii="Arial" w:hAnsi="Arial" w:cs="Arial"/>
          <w:b/>
          <w:color w:val="0000FF"/>
          <w:sz w:val="24"/>
        </w:rPr>
      </w:pPr>
      <w:r>
        <w:rPr>
          <w:rFonts w:ascii="Arial" w:hAnsi="Arial" w:cs="Arial"/>
          <w:b/>
          <w:color w:val="0000FF"/>
          <w:sz w:val="44"/>
        </w:rPr>
        <w:t xml:space="preserve">  </w:t>
      </w:r>
    </w:p>
    <w:p w14:paraId="7B7D9256" w14:textId="77777777" w:rsidR="009717BB" w:rsidRDefault="004A26D1">
      <w:pPr>
        <w:rPr>
          <w:rFonts w:ascii="Webdings" w:hAnsi="Webdings" w:cs="Webdings"/>
          <w:b/>
          <w:color w:val="0000FF"/>
          <w:sz w:val="16"/>
        </w:rPr>
      </w:pPr>
      <w:r>
        <w:rPr>
          <w:rFonts w:ascii="Arial" w:hAnsi="Arial" w:cs="Arial"/>
          <w:b/>
          <w:color w:val="0000FF"/>
          <w:sz w:val="24"/>
        </w:rPr>
        <w:t xml:space="preserve">  </w:t>
      </w:r>
      <w:proofErr w:type="gramStart"/>
      <w:r>
        <w:rPr>
          <w:rFonts w:ascii="Arial" w:hAnsi="Arial" w:cs="Arial"/>
          <w:b/>
          <w:color w:val="0000FF"/>
          <w:sz w:val="24"/>
        </w:rPr>
        <w:t>projekční  činnost</w:t>
      </w:r>
      <w:proofErr w:type="gramEnd"/>
      <w:r>
        <w:rPr>
          <w:rFonts w:ascii="Arial" w:hAnsi="Arial" w:cs="Arial"/>
          <w:b/>
          <w:color w:val="0000FF"/>
          <w:sz w:val="24"/>
        </w:rPr>
        <w:t xml:space="preserve">  </w:t>
      </w:r>
      <w:r>
        <w:rPr>
          <w:rFonts w:ascii="Webdings" w:hAnsi="Webdings" w:cs="Webdings"/>
          <w:b/>
          <w:color w:val="0000FF"/>
          <w:sz w:val="16"/>
        </w:rPr>
        <w:t></w:t>
      </w:r>
      <w:r>
        <w:rPr>
          <w:rFonts w:ascii="Webdings" w:hAnsi="Webdings" w:cs="Webdings"/>
          <w:b/>
          <w:color w:val="0000FF"/>
          <w:sz w:val="16"/>
        </w:rPr>
        <w:t></w:t>
      </w:r>
      <w:r>
        <w:rPr>
          <w:rFonts w:ascii="Arial" w:hAnsi="Arial" w:cs="Arial"/>
          <w:b/>
          <w:color w:val="0000FF"/>
          <w:sz w:val="24"/>
        </w:rPr>
        <w:t xml:space="preserve"> znalecké  posudky  nemovitostí  </w:t>
      </w:r>
      <w:r>
        <w:rPr>
          <w:rFonts w:ascii="Webdings" w:hAnsi="Webdings" w:cs="Webdings"/>
          <w:b/>
          <w:color w:val="0000FF"/>
          <w:sz w:val="16"/>
        </w:rPr>
        <w:t></w:t>
      </w:r>
      <w:r>
        <w:rPr>
          <w:rFonts w:ascii="Webdings" w:hAnsi="Webdings" w:cs="Webdings"/>
          <w:b/>
          <w:color w:val="0000FF"/>
          <w:sz w:val="16"/>
        </w:rPr>
        <w:t></w:t>
      </w:r>
      <w:r>
        <w:rPr>
          <w:rFonts w:ascii="Arial" w:hAnsi="Arial" w:cs="Arial"/>
          <w:b/>
          <w:color w:val="0000FF"/>
          <w:sz w:val="24"/>
        </w:rPr>
        <w:t xml:space="preserve"> inženýrská  činnost </w:t>
      </w:r>
    </w:p>
    <w:p w14:paraId="1B63E19C" w14:textId="77777777" w:rsidR="009717BB" w:rsidRDefault="009717BB">
      <w:pPr>
        <w:rPr>
          <w:rFonts w:ascii="Webdings" w:hAnsi="Webdings" w:cs="Webdings"/>
          <w:b/>
          <w:color w:val="0000FF"/>
          <w:sz w:val="16"/>
        </w:rPr>
      </w:pPr>
    </w:p>
    <w:p w14:paraId="61D2D498" w14:textId="77777777" w:rsidR="009717BB" w:rsidRDefault="004A26D1">
      <w:r>
        <w:rPr>
          <w:rFonts w:ascii="Arial" w:hAnsi="Arial" w:cs="Arial"/>
          <w:b/>
          <w:color w:val="0000FF"/>
          <w:sz w:val="24"/>
        </w:rPr>
        <w:t xml:space="preserve">Na </w:t>
      </w:r>
      <w:proofErr w:type="spellStart"/>
      <w:r>
        <w:rPr>
          <w:rFonts w:ascii="Arial" w:hAnsi="Arial" w:cs="Arial"/>
          <w:b/>
          <w:color w:val="0000FF"/>
          <w:sz w:val="24"/>
        </w:rPr>
        <w:t>Březince</w:t>
      </w:r>
      <w:proofErr w:type="spellEnd"/>
      <w:r>
        <w:rPr>
          <w:rFonts w:ascii="Arial" w:hAnsi="Arial" w:cs="Arial"/>
          <w:b/>
          <w:color w:val="0000FF"/>
          <w:sz w:val="24"/>
        </w:rPr>
        <w:t xml:space="preserve"> </w:t>
      </w:r>
      <w:proofErr w:type="gramStart"/>
      <w:r>
        <w:rPr>
          <w:rFonts w:ascii="Arial" w:hAnsi="Arial" w:cs="Arial"/>
          <w:b/>
          <w:color w:val="0000FF"/>
          <w:sz w:val="24"/>
        </w:rPr>
        <w:t>4,  150</w:t>
      </w:r>
      <w:proofErr w:type="gramEnd"/>
      <w:r>
        <w:rPr>
          <w:rFonts w:ascii="Arial" w:hAnsi="Arial" w:cs="Arial"/>
          <w:b/>
          <w:color w:val="0000FF"/>
          <w:sz w:val="24"/>
        </w:rPr>
        <w:t xml:space="preserve"> 00  Praha 5 </w:t>
      </w:r>
      <w:r>
        <w:rPr>
          <w:rFonts w:ascii="Webdings" w:hAnsi="Webdings" w:cs="Webdings"/>
          <w:b/>
          <w:color w:val="0000FF"/>
          <w:sz w:val="16"/>
        </w:rPr>
        <w:t></w:t>
      </w:r>
      <w:r>
        <w:rPr>
          <w:rFonts w:ascii="Arial" w:hAnsi="Arial" w:cs="Arial"/>
          <w:b/>
          <w:color w:val="0000FF"/>
          <w:sz w:val="24"/>
        </w:rPr>
        <w:t xml:space="preserve">  tel.  603 963 092 </w:t>
      </w:r>
      <w:r>
        <w:rPr>
          <w:rFonts w:ascii="Webdings" w:hAnsi="Webdings" w:cs="Webdings"/>
          <w:b/>
          <w:color w:val="0000FF"/>
          <w:sz w:val="16"/>
        </w:rPr>
        <w:t></w:t>
      </w:r>
      <w:r>
        <w:rPr>
          <w:rFonts w:ascii="Webdings" w:hAnsi="Webdings" w:cs="Webdings"/>
          <w:b/>
          <w:color w:val="0000FF"/>
          <w:sz w:val="16"/>
        </w:rPr>
        <w:t></w:t>
      </w:r>
      <w:r>
        <w:rPr>
          <w:rFonts w:ascii="Arial" w:hAnsi="Arial" w:cs="Arial"/>
          <w:b/>
          <w:color w:val="0000FF"/>
          <w:sz w:val="24"/>
        </w:rPr>
        <w:t xml:space="preserve"> mikropraha@seznam.cz</w:t>
      </w:r>
    </w:p>
    <w:p w14:paraId="7032AA86" w14:textId="77777777" w:rsidR="009717BB" w:rsidRDefault="009717BB"/>
    <w:p w14:paraId="62C4D8AE" w14:textId="77777777" w:rsidR="009717BB" w:rsidRDefault="004A26D1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</w:p>
    <w:p w14:paraId="34B96ABF" w14:textId="77777777" w:rsidR="009717BB" w:rsidRDefault="009717BB">
      <w:pPr>
        <w:rPr>
          <w:b/>
          <w:bCs/>
          <w:sz w:val="28"/>
          <w:szCs w:val="28"/>
        </w:rPr>
      </w:pPr>
    </w:p>
    <w:p w14:paraId="4840EB91" w14:textId="77777777" w:rsidR="009717BB" w:rsidRDefault="009717BB">
      <w:pPr>
        <w:rPr>
          <w:b/>
          <w:bCs/>
          <w:sz w:val="28"/>
          <w:szCs w:val="28"/>
        </w:rPr>
      </w:pPr>
    </w:p>
    <w:p w14:paraId="7D99ECC5" w14:textId="77777777" w:rsidR="009717BB" w:rsidRDefault="004A26D1">
      <w:r>
        <w:rPr>
          <w:b/>
          <w:bCs/>
          <w:sz w:val="30"/>
          <w:szCs w:val="30"/>
        </w:rPr>
        <w:tab/>
        <w:t xml:space="preserve">       </w:t>
      </w:r>
      <w:r>
        <w:rPr>
          <w:rFonts w:ascii="Arial" w:hAnsi="Arial" w:cs="Arial"/>
          <w:b/>
          <w:bCs/>
          <w:sz w:val="30"/>
          <w:szCs w:val="30"/>
        </w:rPr>
        <w:t xml:space="preserve"> </w:t>
      </w:r>
      <w:r>
        <w:rPr>
          <w:rFonts w:ascii="Arial" w:hAnsi="Arial" w:cs="Arial"/>
          <w:b/>
          <w:bCs/>
          <w:sz w:val="30"/>
          <w:szCs w:val="30"/>
        </w:rPr>
        <w:tab/>
        <w:t xml:space="preserve">                 </w:t>
      </w:r>
      <w:r>
        <w:rPr>
          <w:rFonts w:ascii="Arial" w:hAnsi="Arial" w:cs="Arial"/>
          <w:b/>
          <w:bCs/>
          <w:sz w:val="36"/>
          <w:szCs w:val="36"/>
        </w:rPr>
        <w:t>ZÁKLADNÍ ŠKOLA</w:t>
      </w:r>
    </w:p>
    <w:p w14:paraId="151D2C44" w14:textId="77777777" w:rsidR="009717BB" w:rsidRDefault="009717BB"/>
    <w:p w14:paraId="1B37F95B" w14:textId="77777777" w:rsidR="009717BB" w:rsidRDefault="004A26D1">
      <w:r>
        <w:rPr>
          <w:rFonts w:ascii="Arial" w:hAnsi="Arial" w:cs="Arial"/>
          <w:b/>
          <w:bCs/>
          <w:sz w:val="30"/>
          <w:szCs w:val="30"/>
        </w:rPr>
        <w:tab/>
      </w:r>
      <w:r>
        <w:rPr>
          <w:rFonts w:ascii="Arial" w:hAnsi="Arial" w:cs="Arial"/>
          <w:b/>
          <w:bCs/>
          <w:sz w:val="30"/>
          <w:szCs w:val="30"/>
        </w:rPr>
        <w:tab/>
      </w:r>
      <w:r>
        <w:rPr>
          <w:rFonts w:ascii="Arial" w:hAnsi="Arial" w:cs="Arial"/>
          <w:b/>
          <w:bCs/>
          <w:sz w:val="30"/>
          <w:szCs w:val="30"/>
        </w:rPr>
        <w:tab/>
        <w:t>RAKOVSKÉHO 3136/</w:t>
      </w:r>
      <w:proofErr w:type="gramStart"/>
      <w:r>
        <w:rPr>
          <w:rFonts w:ascii="Arial" w:hAnsi="Arial" w:cs="Arial"/>
          <w:b/>
          <w:bCs/>
          <w:sz w:val="30"/>
          <w:szCs w:val="30"/>
        </w:rPr>
        <w:t>1,  PRAHA</w:t>
      </w:r>
      <w:proofErr w:type="gramEnd"/>
      <w:r>
        <w:rPr>
          <w:rFonts w:ascii="Arial" w:hAnsi="Arial" w:cs="Arial"/>
          <w:b/>
          <w:bCs/>
          <w:sz w:val="30"/>
          <w:szCs w:val="30"/>
        </w:rPr>
        <w:t xml:space="preserve"> 12</w:t>
      </w:r>
    </w:p>
    <w:p w14:paraId="4D65EAEE" w14:textId="77777777" w:rsidR="009717BB" w:rsidRDefault="009717BB"/>
    <w:p w14:paraId="59F28241" w14:textId="77777777" w:rsidR="009717BB" w:rsidRDefault="004A26D1">
      <w:r>
        <w:rPr>
          <w:rFonts w:ascii="Arial" w:hAnsi="Arial" w:cs="Arial"/>
          <w:b/>
          <w:bCs/>
          <w:sz w:val="30"/>
          <w:szCs w:val="30"/>
        </w:rPr>
        <w:t xml:space="preserve">    </w:t>
      </w:r>
      <w:r>
        <w:rPr>
          <w:rFonts w:ascii="Arial" w:hAnsi="Arial" w:cs="Arial"/>
          <w:b/>
          <w:bCs/>
          <w:sz w:val="30"/>
          <w:szCs w:val="30"/>
        </w:rPr>
        <w:tab/>
        <w:t xml:space="preserve">     </w:t>
      </w:r>
    </w:p>
    <w:p w14:paraId="477BD0A1" w14:textId="77777777" w:rsidR="009717BB" w:rsidRDefault="009717BB"/>
    <w:p w14:paraId="73FF823B" w14:textId="77777777" w:rsidR="009717BB" w:rsidRDefault="009717BB"/>
    <w:p w14:paraId="2C341828" w14:textId="2A027F56" w:rsidR="009717BB" w:rsidRDefault="004A26D1">
      <w:pPr>
        <w:rPr>
          <w:rFonts w:ascii="Arial" w:hAnsi="Arial" w:cs="Arial"/>
          <w:b/>
          <w:bCs/>
          <w:sz w:val="30"/>
          <w:szCs w:val="30"/>
        </w:rPr>
      </w:pPr>
      <w:r>
        <w:rPr>
          <w:rFonts w:ascii="Arial" w:hAnsi="Arial" w:cs="Arial"/>
          <w:b/>
          <w:bCs/>
          <w:sz w:val="30"/>
          <w:szCs w:val="30"/>
        </w:rPr>
        <w:tab/>
        <w:t xml:space="preserve">     </w:t>
      </w:r>
      <w:proofErr w:type="gramStart"/>
      <w:r>
        <w:rPr>
          <w:rFonts w:ascii="Arial" w:hAnsi="Arial" w:cs="Arial"/>
          <w:b/>
          <w:bCs/>
          <w:sz w:val="30"/>
          <w:szCs w:val="30"/>
        </w:rPr>
        <w:t xml:space="preserve">REKONSTRUKCE  </w:t>
      </w:r>
      <w:r w:rsidR="009C3C84">
        <w:rPr>
          <w:rFonts w:ascii="Arial" w:hAnsi="Arial" w:cs="Arial"/>
          <w:b/>
          <w:bCs/>
          <w:sz w:val="30"/>
          <w:szCs w:val="30"/>
        </w:rPr>
        <w:t>JÍDELNY</w:t>
      </w:r>
      <w:proofErr w:type="gramEnd"/>
      <w:r w:rsidR="009C3C84">
        <w:rPr>
          <w:rFonts w:ascii="Arial" w:hAnsi="Arial" w:cs="Arial"/>
          <w:b/>
          <w:bCs/>
          <w:sz w:val="30"/>
          <w:szCs w:val="30"/>
        </w:rPr>
        <w:t xml:space="preserve">  </w:t>
      </w:r>
      <w:r>
        <w:rPr>
          <w:rFonts w:ascii="Arial" w:hAnsi="Arial" w:cs="Arial"/>
          <w:b/>
          <w:bCs/>
          <w:sz w:val="30"/>
          <w:szCs w:val="30"/>
        </w:rPr>
        <w:t xml:space="preserve">ŠKOLNÍ KUCHYNĚ </w:t>
      </w:r>
    </w:p>
    <w:p w14:paraId="658F80C9" w14:textId="77777777" w:rsidR="009717BB" w:rsidRDefault="009717BB">
      <w:pPr>
        <w:rPr>
          <w:rFonts w:ascii="Arial" w:hAnsi="Arial" w:cs="Arial"/>
          <w:b/>
          <w:bCs/>
          <w:sz w:val="30"/>
          <w:szCs w:val="30"/>
        </w:rPr>
      </w:pPr>
    </w:p>
    <w:p w14:paraId="4D4C7915" w14:textId="77777777" w:rsidR="009717BB" w:rsidRDefault="004A26D1">
      <w:r>
        <w:rPr>
          <w:rFonts w:ascii="Arial" w:hAnsi="Arial" w:cs="Arial"/>
          <w:b/>
          <w:bCs/>
          <w:sz w:val="30"/>
          <w:szCs w:val="30"/>
        </w:rPr>
        <w:tab/>
        <w:t xml:space="preserve">                   ZŠ RAKOVSKÉHO V PRAZE 12</w:t>
      </w:r>
    </w:p>
    <w:p w14:paraId="09CE0136" w14:textId="77777777" w:rsidR="009717BB" w:rsidRDefault="009717BB"/>
    <w:p w14:paraId="3F111B48" w14:textId="77777777" w:rsidR="009717BB" w:rsidRDefault="004A26D1">
      <w:pPr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30"/>
          <w:szCs w:val="30"/>
        </w:rPr>
        <w:tab/>
      </w:r>
      <w:r>
        <w:rPr>
          <w:rFonts w:ascii="Arial" w:hAnsi="Arial" w:cs="Arial"/>
          <w:b/>
          <w:bCs/>
          <w:sz w:val="30"/>
          <w:szCs w:val="30"/>
        </w:rPr>
        <w:tab/>
      </w:r>
      <w:r>
        <w:rPr>
          <w:rFonts w:ascii="Arial" w:hAnsi="Arial" w:cs="Arial"/>
          <w:b/>
          <w:bCs/>
          <w:sz w:val="30"/>
          <w:szCs w:val="30"/>
        </w:rPr>
        <w:tab/>
      </w:r>
      <w:r>
        <w:rPr>
          <w:rFonts w:ascii="Arial" w:hAnsi="Arial" w:cs="Arial"/>
          <w:b/>
          <w:bCs/>
          <w:sz w:val="30"/>
          <w:szCs w:val="30"/>
        </w:rPr>
        <w:tab/>
      </w:r>
      <w:r>
        <w:rPr>
          <w:rFonts w:ascii="Arial" w:hAnsi="Arial" w:cs="Arial"/>
          <w:b/>
          <w:bCs/>
          <w:sz w:val="30"/>
          <w:szCs w:val="30"/>
        </w:rPr>
        <w:tab/>
      </w:r>
    </w:p>
    <w:p w14:paraId="0E506882" w14:textId="77777777" w:rsidR="009717BB" w:rsidRDefault="009717BB">
      <w:pPr>
        <w:rPr>
          <w:rFonts w:ascii="Arial" w:hAnsi="Arial" w:cs="Arial"/>
          <w:b/>
          <w:bCs/>
          <w:sz w:val="28"/>
          <w:szCs w:val="28"/>
        </w:rPr>
      </w:pPr>
    </w:p>
    <w:p w14:paraId="3DC6046A" w14:textId="77777777" w:rsidR="009717BB" w:rsidRDefault="009717BB">
      <w:pPr>
        <w:rPr>
          <w:rFonts w:ascii="Arial" w:hAnsi="Arial" w:cs="Arial"/>
          <w:b/>
          <w:bCs/>
          <w:sz w:val="28"/>
          <w:szCs w:val="28"/>
        </w:rPr>
      </w:pPr>
    </w:p>
    <w:p w14:paraId="70A43165" w14:textId="77777777" w:rsidR="009717BB" w:rsidRDefault="004A26D1">
      <w:pPr>
        <w:rPr>
          <w:rFonts w:ascii="Arial" w:hAnsi="Arial" w:cs="Arial"/>
        </w:rPr>
      </w:pPr>
      <w:r>
        <w:rPr>
          <w:rFonts w:ascii="Arial" w:hAnsi="Arial" w:cs="Arial"/>
          <w:b/>
          <w:bCs/>
          <w:sz w:val="30"/>
          <w:szCs w:val="30"/>
        </w:rPr>
        <w:tab/>
        <w:t xml:space="preserve">    </w:t>
      </w:r>
      <w:r>
        <w:rPr>
          <w:rFonts w:ascii="Arial" w:hAnsi="Arial" w:cs="Arial"/>
          <w:b/>
          <w:bCs/>
          <w:sz w:val="36"/>
          <w:szCs w:val="36"/>
        </w:rPr>
        <w:t xml:space="preserve"> B.  SOUHRNNÁ </w:t>
      </w:r>
      <w:proofErr w:type="gramStart"/>
      <w:r>
        <w:rPr>
          <w:rFonts w:ascii="Arial" w:hAnsi="Arial" w:cs="Arial"/>
          <w:b/>
          <w:bCs/>
          <w:sz w:val="36"/>
          <w:szCs w:val="36"/>
        </w:rPr>
        <w:t>TECHNICKÁ  ZPRÁVA</w:t>
      </w:r>
      <w:proofErr w:type="gramEnd"/>
    </w:p>
    <w:p w14:paraId="6607D631" w14:textId="77777777" w:rsidR="009717BB" w:rsidRDefault="009717BB">
      <w:pPr>
        <w:rPr>
          <w:rFonts w:ascii="Arial" w:hAnsi="Arial" w:cs="Arial"/>
        </w:rPr>
      </w:pPr>
    </w:p>
    <w:p w14:paraId="55B10239" w14:textId="77777777" w:rsidR="009717BB" w:rsidRDefault="009717BB">
      <w:pPr>
        <w:rPr>
          <w:rFonts w:ascii="Arial" w:hAnsi="Arial" w:cs="Arial"/>
        </w:rPr>
      </w:pPr>
    </w:p>
    <w:p w14:paraId="02AF182E" w14:textId="77777777" w:rsidR="009717BB" w:rsidRDefault="009717BB">
      <w:pPr>
        <w:rPr>
          <w:rFonts w:ascii="Arial" w:hAnsi="Arial" w:cs="Arial"/>
        </w:rPr>
      </w:pPr>
    </w:p>
    <w:p w14:paraId="123F5D87" w14:textId="77777777" w:rsidR="009717BB" w:rsidRDefault="009717BB">
      <w:pPr>
        <w:rPr>
          <w:rFonts w:ascii="Arial" w:hAnsi="Arial" w:cs="Arial"/>
        </w:rPr>
      </w:pPr>
    </w:p>
    <w:p w14:paraId="23F3BC18" w14:textId="77777777" w:rsidR="009717BB" w:rsidRDefault="009717BB">
      <w:pPr>
        <w:rPr>
          <w:rFonts w:ascii="Arial" w:hAnsi="Arial" w:cs="Arial"/>
        </w:rPr>
      </w:pPr>
    </w:p>
    <w:p w14:paraId="5883AA1A" w14:textId="77777777" w:rsidR="009717BB" w:rsidRDefault="009717BB">
      <w:pPr>
        <w:pStyle w:val="Normln1"/>
        <w:suppressLineNumbers/>
        <w:jc w:val="both"/>
        <w:rPr>
          <w:rFonts w:ascii="Arial" w:hAnsi="Arial" w:cs="Arial"/>
        </w:rPr>
      </w:pPr>
    </w:p>
    <w:p w14:paraId="4E2188ED" w14:textId="77777777" w:rsidR="009717BB" w:rsidRDefault="009717BB">
      <w:pPr>
        <w:pStyle w:val="Normln1"/>
        <w:suppressLineNumbers/>
        <w:jc w:val="both"/>
        <w:rPr>
          <w:rFonts w:ascii="Arial" w:hAnsi="Arial" w:cs="Arial"/>
        </w:rPr>
      </w:pPr>
    </w:p>
    <w:p w14:paraId="778ED1FF" w14:textId="77777777" w:rsidR="009717BB" w:rsidRDefault="009717BB">
      <w:pPr>
        <w:rPr>
          <w:rFonts w:ascii="Arial" w:hAnsi="Arial" w:cs="Arial"/>
          <w:b/>
        </w:rPr>
      </w:pPr>
    </w:p>
    <w:p w14:paraId="3D1B250A" w14:textId="77777777" w:rsidR="009717BB" w:rsidRDefault="009717BB">
      <w:pPr>
        <w:rPr>
          <w:rFonts w:ascii="Arial" w:hAnsi="Arial" w:cs="Arial"/>
          <w:b/>
        </w:rPr>
      </w:pPr>
    </w:p>
    <w:p w14:paraId="5568BEC8" w14:textId="77777777" w:rsidR="009717BB" w:rsidRDefault="004A26D1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INVESTOR A STAVEBNÍK:</w:t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  <w:t>Městská část Praha 12</w:t>
      </w:r>
    </w:p>
    <w:p w14:paraId="2E6BE9CE" w14:textId="77777777" w:rsidR="009717BB" w:rsidRDefault="004A26D1">
      <w:pPr>
        <w:rPr>
          <w:rFonts w:ascii="Arial" w:hAnsi="Arial" w:cs="Arial"/>
          <w:b/>
        </w:rPr>
      </w:pP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  <w:t>Písková 830/25, 143 00 Praha 4 - Modřany</w:t>
      </w:r>
    </w:p>
    <w:p w14:paraId="7CF553EE" w14:textId="77777777" w:rsidR="009717BB" w:rsidRDefault="004A26D1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</w:t>
      </w:r>
    </w:p>
    <w:p w14:paraId="6AA1D854" w14:textId="77777777" w:rsidR="009717BB" w:rsidRDefault="009717BB">
      <w:pPr>
        <w:pStyle w:val="Normln1"/>
        <w:suppressLineNumbers/>
        <w:jc w:val="both"/>
        <w:rPr>
          <w:rFonts w:ascii="Arial" w:hAnsi="Arial" w:cs="Arial"/>
          <w:b/>
        </w:rPr>
      </w:pPr>
    </w:p>
    <w:p w14:paraId="5DF50CEB" w14:textId="77777777" w:rsidR="009717BB" w:rsidRDefault="004A26D1">
      <w:pPr>
        <w:pStyle w:val="Normln1"/>
        <w:suppressLineNumbers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PROJEKTANT: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proofErr w:type="gramStart"/>
      <w:r>
        <w:rPr>
          <w:rFonts w:ascii="Arial" w:hAnsi="Arial" w:cs="Arial"/>
          <w:b/>
        </w:rPr>
        <w:t>MIKRO  PRAHA</w:t>
      </w:r>
      <w:proofErr w:type="gramEnd"/>
      <w:r>
        <w:rPr>
          <w:rFonts w:ascii="Arial" w:hAnsi="Arial" w:cs="Arial"/>
          <w:b/>
        </w:rPr>
        <w:t>, spol. s .r.o.</w:t>
      </w:r>
    </w:p>
    <w:p w14:paraId="1CFD7D9F" w14:textId="77777777" w:rsidR="009717BB" w:rsidRDefault="004A26D1">
      <w:pPr>
        <w:pStyle w:val="Normln1"/>
        <w:suppressLineNumbers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 xml:space="preserve">Na </w:t>
      </w:r>
      <w:proofErr w:type="spellStart"/>
      <w:r>
        <w:rPr>
          <w:rFonts w:ascii="Arial" w:hAnsi="Arial" w:cs="Arial"/>
          <w:b/>
        </w:rPr>
        <w:t>Březince</w:t>
      </w:r>
      <w:proofErr w:type="spellEnd"/>
      <w:r>
        <w:rPr>
          <w:rFonts w:ascii="Arial" w:hAnsi="Arial" w:cs="Arial"/>
          <w:b/>
        </w:rPr>
        <w:t xml:space="preserve"> 1111/4, 150 00, Praha 5</w:t>
      </w:r>
    </w:p>
    <w:p w14:paraId="43C905F7" w14:textId="77777777" w:rsidR="009717BB" w:rsidRDefault="009717BB">
      <w:pPr>
        <w:pStyle w:val="Normln1"/>
        <w:suppressLineNumbers/>
        <w:jc w:val="both"/>
        <w:rPr>
          <w:rFonts w:ascii="Arial" w:hAnsi="Arial" w:cs="Arial"/>
          <w:b/>
        </w:rPr>
      </w:pPr>
    </w:p>
    <w:p w14:paraId="11F6C055" w14:textId="6586A3A7" w:rsidR="009717BB" w:rsidRDefault="004A26D1">
      <w:pPr>
        <w:pStyle w:val="Normln1"/>
        <w:suppressLineNumbers/>
        <w:jc w:val="both"/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bCs/>
          <w:szCs w:val="24"/>
        </w:rPr>
        <w:t>DATUM:</w:t>
      </w:r>
      <w:r>
        <w:rPr>
          <w:rFonts w:ascii="Arial" w:hAnsi="Arial" w:cs="Arial"/>
          <w:b/>
          <w:bCs/>
          <w:szCs w:val="24"/>
        </w:rPr>
        <w:tab/>
      </w:r>
      <w:r>
        <w:rPr>
          <w:rFonts w:ascii="Arial" w:hAnsi="Arial" w:cs="Arial"/>
          <w:b/>
          <w:bCs/>
          <w:szCs w:val="24"/>
        </w:rPr>
        <w:tab/>
      </w:r>
      <w:r>
        <w:rPr>
          <w:rFonts w:ascii="Arial" w:hAnsi="Arial" w:cs="Arial"/>
          <w:b/>
          <w:bCs/>
          <w:szCs w:val="24"/>
        </w:rPr>
        <w:tab/>
      </w:r>
      <w:r>
        <w:rPr>
          <w:rFonts w:ascii="Arial" w:hAnsi="Arial" w:cs="Arial"/>
          <w:b/>
          <w:bCs/>
          <w:szCs w:val="24"/>
        </w:rPr>
        <w:tab/>
      </w:r>
      <w:r>
        <w:rPr>
          <w:rFonts w:ascii="Arial" w:hAnsi="Arial" w:cs="Arial"/>
          <w:b/>
          <w:bCs/>
          <w:szCs w:val="24"/>
        </w:rPr>
        <w:tab/>
      </w:r>
      <w:r w:rsidR="009C3C84">
        <w:rPr>
          <w:rFonts w:ascii="Arial" w:hAnsi="Arial" w:cs="Arial"/>
          <w:b/>
          <w:bCs/>
          <w:szCs w:val="24"/>
        </w:rPr>
        <w:t>Červen</w:t>
      </w:r>
      <w:r>
        <w:rPr>
          <w:rFonts w:ascii="Arial" w:hAnsi="Arial" w:cs="Arial"/>
          <w:b/>
          <w:bCs/>
          <w:szCs w:val="24"/>
        </w:rPr>
        <w:t xml:space="preserve"> 20</w:t>
      </w:r>
      <w:r w:rsidR="009C3C84">
        <w:rPr>
          <w:rFonts w:ascii="Arial" w:hAnsi="Arial" w:cs="Arial"/>
          <w:b/>
          <w:bCs/>
          <w:szCs w:val="24"/>
        </w:rPr>
        <w:t>22</w:t>
      </w:r>
    </w:p>
    <w:p w14:paraId="423D2A10" w14:textId="77777777" w:rsidR="009717BB" w:rsidRDefault="009717BB">
      <w:pPr>
        <w:pStyle w:val="Normln1"/>
        <w:suppressLineNumbers/>
        <w:jc w:val="both"/>
        <w:rPr>
          <w:rFonts w:ascii="Arial" w:hAnsi="Arial" w:cs="Arial"/>
          <w:b/>
          <w:bCs/>
          <w:szCs w:val="24"/>
        </w:rPr>
      </w:pPr>
    </w:p>
    <w:p w14:paraId="3F836F98" w14:textId="77777777" w:rsidR="009717BB" w:rsidRDefault="004A26D1">
      <w:pPr>
        <w:pStyle w:val="Normln1"/>
        <w:suppressLineNumbers/>
        <w:jc w:val="both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Projektová dokumentace pro provedení stavby</w:t>
      </w:r>
    </w:p>
    <w:p w14:paraId="305CF482" w14:textId="77777777" w:rsidR="009717BB" w:rsidRDefault="009717BB">
      <w:pPr>
        <w:pStyle w:val="Normln1"/>
        <w:suppressLineNumbers/>
        <w:jc w:val="both"/>
        <w:rPr>
          <w:rFonts w:ascii="Arial" w:hAnsi="Arial" w:cs="Arial"/>
          <w:b/>
          <w:szCs w:val="24"/>
        </w:rPr>
      </w:pPr>
    </w:p>
    <w:p w14:paraId="791CF458" w14:textId="77777777" w:rsidR="009717BB" w:rsidRDefault="004A26D1">
      <w:pPr>
        <w:pStyle w:val="Normln1"/>
        <w:suppressLineNumbers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Cs w:val="24"/>
        </w:rPr>
        <w:t>Obsah</w:t>
      </w:r>
    </w:p>
    <w:p w14:paraId="66D6BAFE" w14:textId="77777777" w:rsidR="009717BB" w:rsidRDefault="009717BB">
      <w:pPr>
        <w:pStyle w:val="Normln1"/>
        <w:suppressLineNumbers/>
        <w:jc w:val="both"/>
        <w:rPr>
          <w:rFonts w:ascii="Arial" w:hAnsi="Arial" w:cs="Arial"/>
          <w:b/>
          <w:sz w:val="22"/>
          <w:szCs w:val="22"/>
        </w:rPr>
      </w:pPr>
    </w:p>
    <w:p w14:paraId="56D0992F" w14:textId="77777777" w:rsidR="009717BB" w:rsidRDefault="004A26D1">
      <w:pPr>
        <w:pStyle w:val="Normln1"/>
        <w:suppressLineNumbers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B.1</w:t>
      </w:r>
      <w:r>
        <w:rPr>
          <w:rFonts w:ascii="Arial" w:hAnsi="Arial" w:cs="Arial"/>
          <w:sz w:val="22"/>
          <w:szCs w:val="22"/>
        </w:rPr>
        <w:tab/>
        <w:t>Popis území stavby</w:t>
      </w:r>
    </w:p>
    <w:p w14:paraId="1B918408" w14:textId="77777777" w:rsidR="009717BB" w:rsidRDefault="004A26D1">
      <w:pPr>
        <w:pStyle w:val="Normln1"/>
        <w:suppressLineNumbers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B.2</w:t>
      </w:r>
      <w:r>
        <w:rPr>
          <w:rFonts w:ascii="Arial" w:hAnsi="Arial" w:cs="Arial"/>
          <w:sz w:val="22"/>
          <w:szCs w:val="22"/>
        </w:rPr>
        <w:tab/>
        <w:t>Celkový popis stavby – technické a konstrukční řešení</w:t>
      </w:r>
    </w:p>
    <w:p w14:paraId="3882E639" w14:textId="77777777" w:rsidR="009717BB" w:rsidRDefault="004A26D1">
      <w:pPr>
        <w:pStyle w:val="Normln1"/>
        <w:suppressLineNumbers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B.3</w:t>
      </w:r>
      <w:r>
        <w:rPr>
          <w:rFonts w:ascii="Arial" w:hAnsi="Arial" w:cs="Arial"/>
          <w:sz w:val="22"/>
          <w:szCs w:val="22"/>
        </w:rPr>
        <w:tab/>
        <w:t>Připojení na technickou infrastrukturu</w:t>
      </w:r>
    </w:p>
    <w:p w14:paraId="10C6DED8" w14:textId="77777777" w:rsidR="009717BB" w:rsidRDefault="004A26D1">
      <w:pPr>
        <w:pStyle w:val="Normln1"/>
        <w:suppressLineNumbers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B.4</w:t>
      </w:r>
      <w:r>
        <w:rPr>
          <w:rFonts w:ascii="Arial" w:hAnsi="Arial" w:cs="Arial"/>
          <w:sz w:val="22"/>
          <w:szCs w:val="22"/>
        </w:rPr>
        <w:tab/>
        <w:t>Dopravní řešení</w:t>
      </w:r>
    </w:p>
    <w:p w14:paraId="385FB88B" w14:textId="77777777" w:rsidR="009717BB" w:rsidRDefault="004A26D1">
      <w:pPr>
        <w:pStyle w:val="Normln1"/>
        <w:suppressLineNumbers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B.5</w:t>
      </w:r>
      <w:r>
        <w:rPr>
          <w:rFonts w:ascii="Arial" w:hAnsi="Arial" w:cs="Arial"/>
          <w:sz w:val="22"/>
          <w:szCs w:val="22"/>
        </w:rPr>
        <w:tab/>
        <w:t>Řešení vegetace a souvisejících terénních úprav</w:t>
      </w:r>
    </w:p>
    <w:p w14:paraId="4B378F8D" w14:textId="77777777" w:rsidR="009717BB" w:rsidRDefault="004A26D1">
      <w:pPr>
        <w:pStyle w:val="Normln1"/>
        <w:suppressLineNumbers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B.6</w:t>
      </w:r>
      <w:r>
        <w:rPr>
          <w:rFonts w:ascii="Arial" w:hAnsi="Arial" w:cs="Arial"/>
          <w:sz w:val="22"/>
          <w:szCs w:val="22"/>
        </w:rPr>
        <w:tab/>
        <w:t>Popis vlivů stavby na životní prostředí a jeho ochrana</w:t>
      </w:r>
    </w:p>
    <w:p w14:paraId="2D8AF302" w14:textId="77777777" w:rsidR="009717BB" w:rsidRDefault="004A26D1">
      <w:pPr>
        <w:pStyle w:val="Normln1"/>
        <w:suppressLineNumbers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B.7</w:t>
      </w:r>
      <w:r>
        <w:rPr>
          <w:rFonts w:ascii="Arial" w:hAnsi="Arial" w:cs="Arial"/>
          <w:sz w:val="22"/>
          <w:szCs w:val="22"/>
        </w:rPr>
        <w:tab/>
        <w:t>Ochrana obyvatelstva</w:t>
      </w:r>
    </w:p>
    <w:p w14:paraId="469964F3" w14:textId="77777777" w:rsidR="009717BB" w:rsidRDefault="004A26D1">
      <w:pPr>
        <w:pStyle w:val="Normln1"/>
        <w:suppressLineNumbers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B.8</w:t>
      </w:r>
      <w:r>
        <w:rPr>
          <w:rFonts w:ascii="Arial" w:hAnsi="Arial" w:cs="Arial"/>
          <w:sz w:val="22"/>
          <w:szCs w:val="22"/>
        </w:rPr>
        <w:tab/>
        <w:t>Zásady organizace výstavby</w:t>
      </w:r>
    </w:p>
    <w:p w14:paraId="05C29439" w14:textId="77777777" w:rsidR="009717BB" w:rsidRDefault="004A26D1">
      <w:pPr>
        <w:pStyle w:val="Normln1"/>
        <w:suppressLineNumbers/>
        <w:jc w:val="both"/>
      </w:pPr>
      <w:r>
        <w:rPr>
          <w:rFonts w:ascii="Arial" w:hAnsi="Arial" w:cs="Arial"/>
          <w:sz w:val="22"/>
          <w:szCs w:val="22"/>
        </w:rPr>
        <w:t>B.9.     Celkové vodohospodářské řešení</w:t>
      </w:r>
    </w:p>
    <w:p w14:paraId="14BD0F4C" w14:textId="77777777" w:rsidR="009717BB" w:rsidRDefault="009717BB"/>
    <w:p w14:paraId="3400A01D" w14:textId="77777777" w:rsidR="009717BB" w:rsidRDefault="009717BB">
      <w:pPr>
        <w:pStyle w:val="Nadpis2"/>
        <w:jc w:val="left"/>
      </w:pPr>
    </w:p>
    <w:p w14:paraId="170B59A5" w14:textId="77777777" w:rsidR="009717BB" w:rsidRDefault="004A26D1">
      <w:pPr>
        <w:rPr>
          <w:b/>
          <w:bCs/>
        </w:rPr>
      </w:pPr>
      <w:r>
        <w:rPr>
          <w:rFonts w:ascii="Arial" w:hAnsi="Arial" w:cs="Arial"/>
          <w:b/>
          <w:bCs/>
          <w:sz w:val="24"/>
          <w:szCs w:val="24"/>
        </w:rPr>
        <w:t>B.1 Popis území stavby</w:t>
      </w:r>
    </w:p>
    <w:p w14:paraId="297AD201" w14:textId="77777777" w:rsidR="009717BB" w:rsidRDefault="009717BB">
      <w:pPr>
        <w:rPr>
          <w:b/>
          <w:bCs/>
        </w:rPr>
      </w:pPr>
    </w:p>
    <w:p w14:paraId="67D739A4" w14:textId="77777777" w:rsidR="009717BB" w:rsidRDefault="004A26D1">
      <w:r>
        <w:rPr>
          <w:rFonts w:ascii="Arial" w:hAnsi="Arial" w:cs="Arial"/>
          <w:b/>
          <w:bCs/>
          <w:i/>
          <w:iCs/>
          <w:sz w:val="18"/>
        </w:rPr>
        <w:t xml:space="preserve">a) charakteristika území a </w:t>
      </w:r>
      <w:proofErr w:type="spellStart"/>
      <w:r>
        <w:rPr>
          <w:rFonts w:ascii="Arial" w:hAnsi="Arial" w:cs="Arial"/>
          <w:b/>
          <w:bCs/>
          <w:i/>
          <w:iCs/>
          <w:sz w:val="18"/>
        </w:rPr>
        <w:t>a</w:t>
      </w:r>
      <w:proofErr w:type="spellEnd"/>
      <w:r>
        <w:rPr>
          <w:rFonts w:ascii="Arial" w:hAnsi="Arial" w:cs="Arial"/>
          <w:b/>
          <w:bCs/>
          <w:i/>
          <w:iCs/>
          <w:sz w:val="18"/>
        </w:rPr>
        <w:t xml:space="preserve"> stavebního pozemku, zastavěné území a nezastavěné území, soulad navrhované stavby s charakterem území, dosavadní využití a zastavěnost území</w:t>
      </w:r>
    </w:p>
    <w:p w14:paraId="46CB3B25" w14:textId="77777777" w:rsidR="009717BB" w:rsidRDefault="009717BB"/>
    <w:p w14:paraId="7DA8C9DD" w14:textId="720F89A6" w:rsidR="009717BB" w:rsidRDefault="004A26D1">
      <w:pPr>
        <w:suppressLineNumbers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Předmětem projektové dokumentace je rekonstrukce </w:t>
      </w:r>
      <w:r w:rsidR="00B3439E">
        <w:rPr>
          <w:rFonts w:ascii="Arial" w:hAnsi="Arial" w:cs="Arial"/>
          <w:bCs/>
        </w:rPr>
        <w:t>jídelny</w:t>
      </w:r>
      <w:r>
        <w:rPr>
          <w:rFonts w:ascii="Arial" w:hAnsi="Arial" w:cs="Arial"/>
          <w:bCs/>
        </w:rPr>
        <w:t xml:space="preserve"> ve 3.NP a navazující stavební úpravy v</w:t>
      </w:r>
      <w:r w:rsidR="00B3439E">
        <w:rPr>
          <w:rFonts w:ascii="Arial" w:hAnsi="Arial" w:cs="Arial"/>
          <w:bCs/>
        </w:rPr>
        <w:t> přilehlých místnostech (chodba, taneční sál)</w:t>
      </w:r>
      <w:r>
        <w:rPr>
          <w:rFonts w:ascii="Arial" w:hAnsi="Arial" w:cs="Arial"/>
          <w:bCs/>
        </w:rPr>
        <w:t xml:space="preserve"> v budově Základní </w:t>
      </w:r>
      <w:proofErr w:type="gramStart"/>
      <w:r>
        <w:rPr>
          <w:rFonts w:ascii="Arial" w:hAnsi="Arial" w:cs="Arial"/>
          <w:bCs/>
        </w:rPr>
        <w:t>školy  v</w:t>
      </w:r>
      <w:proofErr w:type="gramEnd"/>
      <w:r>
        <w:rPr>
          <w:rFonts w:ascii="Arial" w:hAnsi="Arial" w:cs="Arial"/>
          <w:bCs/>
        </w:rPr>
        <w:t xml:space="preserve"> Rakovského ulici č. 3136/1 v Praze 12.</w:t>
      </w:r>
    </w:p>
    <w:p w14:paraId="4F5511CE" w14:textId="77777777" w:rsidR="009717BB" w:rsidRDefault="004A26D1">
      <w:pPr>
        <w:suppressLineNumbers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Budova Základní školy se nachází v zastavěném území městské části Praha 12 – Modřanech.</w:t>
      </w:r>
    </w:p>
    <w:p w14:paraId="0D98E2AE" w14:textId="77777777" w:rsidR="009717BB" w:rsidRDefault="004A26D1">
      <w:pPr>
        <w:suppressLineNumbers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Využití budovy je shodné s názvem budovy, je zde umístěna Základní škola a v části </w:t>
      </w:r>
      <w:proofErr w:type="gramStart"/>
      <w:r>
        <w:rPr>
          <w:rFonts w:ascii="Arial" w:hAnsi="Arial" w:cs="Arial"/>
          <w:bCs/>
        </w:rPr>
        <w:t>budovy  Gymnasium</w:t>
      </w:r>
      <w:proofErr w:type="gramEnd"/>
      <w:r>
        <w:rPr>
          <w:rFonts w:ascii="Arial" w:hAnsi="Arial" w:cs="Arial"/>
          <w:bCs/>
        </w:rPr>
        <w:t>.</w:t>
      </w:r>
    </w:p>
    <w:p w14:paraId="3D3CF4B1" w14:textId="77777777" w:rsidR="009717BB" w:rsidRDefault="009717BB">
      <w:pPr>
        <w:pStyle w:val="Normln1"/>
        <w:suppressLineNumbers/>
        <w:jc w:val="both"/>
        <w:rPr>
          <w:rFonts w:ascii="Arial" w:hAnsi="Arial" w:cs="Arial"/>
          <w:bCs/>
          <w:sz w:val="20"/>
        </w:rPr>
      </w:pPr>
    </w:p>
    <w:p w14:paraId="66840F14" w14:textId="77777777" w:rsidR="009717BB" w:rsidRDefault="009717BB">
      <w:pPr>
        <w:pStyle w:val="Normln1"/>
        <w:suppressLineNumbers/>
        <w:jc w:val="both"/>
        <w:rPr>
          <w:rFonts w:ascii="Arial" w:hAnsi="Arial" w:cs="Arial"/>
          <w:sz w:val="18"/>
        </w:rPr>
      </w:pPr>
    </w:p>
    <w:p w14:paraId="734357DE" w14:textId="77777777" w:rsidR="009717BB" w:rsidRDefault="004A26D1">
      <w:pPr>
        <w:pStyle w:val="Normln1"/>
        <w:suppressLineNumbers/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 xml:space="preserve">   </w:t>
      </w:r>
      <w:r>
        <w:rPr>
          <w:rFonts w:ascii="Arial" w:hAnsi="Arial" w:cs="Arial"/>
          <w:b/>
          <w:bCs/>
          <w:sz w:val="18"/>
        </w:rPr>
        <w:t xml:space="preserve">b)    údaje o souladu stavby s územně plánovací dokumentací, s cíli a úkoly územního plánování, včetně    </w:t>
      </w:r>
      <w:r>
        <w:rPr>
          <w:rFonts w:ascii="Arial" w:hAnsi="Arial" w:cs="Arial"/>
          <w:b/>
          <w:bCs/>
          <w:sz w:val="18"/>
        </w:rPr>
        <w:tab/>
        <w:t>informace o vydané územně plánovací dokumentaci</w:t>
      </w:r>
    </w:p>
    <w:p w14:paraId="798EC52C" w14:textId="77777777" w:rsidR="009717BB" w:rsidRDefault="009717BB">
      <w:pPr>
        <w:pStyle w:val="Normln1"/>
        <w:suppressLineNumbers/>
        <w:jc w:val="both"/>
        <w:rPr>
          <w:rFonts w:ascii="Arial" w:hAnsi="Arial" w:cs="Arial"/>
          <w:sz w:val="18"/>
        </w:rPr>
      </w:pPr>
    </w:p>
    <w:p w14:paraId="752F2DFB" w14:textId="77777777" w:rsidR="009717BB" w:rsidRDefault="004A26D1">
      <w:pPr>
        <w:pStyle w:val="Normln1"/>
        <w:suppressLineNumbers/>
        <w:jc w:val="both"/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>Podle Územního plánu hl. města Prahy se nachází v území VV – veřejné vybavení (plochy sloužící pro umístění zařízení a areálů veškerého veřejného vybavení města, tj.</w:t>
      </w:r>
      <w:r>
        <w:rPr>
          <w:rFonts w:ascii="Arial" w:hAnsi="Arial" w:cs="Arial"/>
          <w:b/>
          <w:bCs/>
          <w:sz w:val="20"/>
        </w:rPr>
        <w:t xml:space="preserve"> zejména pro školství a vzděláván</w:t>
      </w:r>
      <w:r>
        <w:rPr>
          <w:rFonts w:ascii="Arial" w:hAnsi="Arial" w:cs="Arial"/>
          <w:bCs/>
          <w:sz w:val="20"/>
        </w:rPr>
        <w:t>í, pro zdravotnictví a sociální péči, veřejnou správu města, záchranný bezpečnostní systém a pro zabezpečení budoucích potřeb veřejného vybavení všeho druhu)</w:t>
      </w:r>
    </w:p>
    <w:p w14:paraId="2E03DFE9" w14:textId="77777777" w:rsidR="009717BB" w:rsidRDefault="004A26D1">
      <w:pPr>
        <w:pStyle w:val="Normln1"/>
        <w:suppressLineNumbers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Cs/>
          <w:sz w:val="20"/>
        </w:rPr>
        <w:t xml:space="preserve">Budova se </w:t>
      </w:r>
      <w:proofErr w:type="gramStart"/>
      <w:r>
        <w:rPr>
          <w:rFonts w:ascii="Arial" w:hAnsi="Arial" w:cs="Arial"/>
          <w:bCs/>
          <w:sz w:val="20"/>
        </w:rPr>
        <w:t>nachází  v</w:t>
      </w:r>
      <w:proofErr w:type="gramEnd"/>
      <w:r>
        <w:rPr>
          <w:rFonts w:ascii="Arial" w:hAnsi="Arial" w:cs="Arial"/>
          <w:bCs/>
          <w:sz w:val="20"/>
        </w:rPr>
        <w:t xml:space="preserve"> katastrálním území Modřany na pozemku </w:t>
      </w:r>
      <w:proofErr w:type="spellStart"/>
      <w:r>
        <w:rPr>
          <w:rFonts w:ascii="Arial" w:hAnsi="Arial" w:cs="Arial"/>
          <w:bCs/>
          <w:sz w:val="20"/>
        </w:rPr>
        <w:t>parc</w:t>
      </w:r>
      <w:proofErr w:type="spellEnd"/>
      <w:r>
        <w:rPr>
          <w:rFonts w:ascii="Arial" w:hAnsi="Arial" w:cs="Arial"/>
          <w:bCs/>
          <w:sz w:val="20"/>
        </w:rPr>
        <w:t>. č. 4400/88.</w:t>
      </w:r>
    </w:p>
    <w:p w14:paraId="65B1AC82" w14:textId="77777777" w:rsidR="009717BB" w:rsidRDefault="004A26D1">
      <w:pPr>
        <w:suppressLineNumbers/>
        <w:jc w:val="both"/>
        <w:rPr>
          <w:rFonts w:ascii="Arial" w:hAnsi="Arial" w:cs="Arial"/>
          <w:sz w:val="18"/>
        </w:rPr>
      </w:pPr>
      <w:r>
        <w:rPr>
          <w:rFonts w:ascii="Arial" w:hAnsi="Arial" w:cs="Arial"/>
        </w:rPr>
        <w:t xml:space="preserve">Stávající stavba je v souladu s Územním plánem – VV – veřejné vybavení. </w:t>
      </w:r>
    </w:p>
    <w:p w14:paraId="6C33E046" w14:textId="77777777" w:rsidR="009717BB" w:rsidRDefault="009717BB">
      <w:pPr>
        <w:pStyle w:val="Normln1"/>
        <w:suppressLineNumbers/>
        <w:jc w:val="both"/>
        <w:rPr>
          <w:rFonts w:ascii="Arial" w:hAnsi="Arial" w:cs="Arial"/>
          <w:sz w:val="18"/>
        </w:rPr>
      </w:pPr>
    </w:p>
    <w:p w14:paraId="1D2FD099" w14:textId="77777777" w:rsidR="009717BB" w:rsidRDefault="004A26D1">
      <w:pPr>
        <w:pStyle w:val="Normln1"/>
        <w:numPr>
          <w:ilvl w:val="0"/>
          <w:numId w:val="4"/>
        </w:numPr>
        <w:suppressLineNumbers/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b/>
          <w:bCs/>
          <w:sz w:val="18"/>
        </w:rPr>
        <w:t xml:space="preserve">informace o vydaných rozhodnutích a povolení </w:t>
      </w:r>
      <w:proofErr w:type="spellStart"/>
      <w:r>
        <w:rPr>
          <w:rFonts w:ascii="Arial" w:hAnsi="Arial" w:cs="Arial"/>
          <w:b/>
          <w:bCs/>
          <w:sz w:val="18"/>
        </w:rPr>
        <w:t>vyjímky</w:t>
      </w:r>
      <w:proofErr w:type="spellEnd"/>
      <w:r>
        <w:rPr>
          <w:rFonts w:ascii="Arial" w:hAnsi="Arial" w:cs="Arial"/>
          <w:b/>
          <w:bCs/>
          <w:sz w:val="18"/>
        </w:rPr>
        <w:t xml:space="preserve"> z obecných požadavků na využívání území</w:t>
      </w:r>
    </w:p>
    <w:p w14:paraId="4E62381A" w14:textId="77777777" w:rsidR="009717BB" w:rsidRPr="00852903" w:rsidRDefault="004A26D1">
      <w:pPr>
        <w:pStyle w:val="Normln1"/>
        <w:suppressLineNumbers/>
        <w:jc w:val="both"/>
        <w:rPr>
          <w:rFonts w:ascii="Arial" w:hAnsi="Arial" w:cs="Arial"/>
          <w:b/>
          <w:bCs/>
          <w:sz w:val="20"/>
        </w:rPr>
      </w:pPr>
      <w:r w:rsidRPr="00852903">
        <w:rPr>
          <w:rFonts w:ascii="Arial" w:hAnsi="Arial" w:cs="Arial"/>
          <w:sz w:val="20"/>
        </w:rPr>
        <w:t xml:space="preserve">Na navrženou rekonstrukci nejsou žádné </w:t>
      </w:r>
      <w:proofErr w:type="spellStart"/>
      <w:r w:rsidRPr="00852903">
        <w:rPr>
          <w:rFonts w:ascii="Arial" w:hAnsi="Arial" w:cs="Arial"/>
          <w:sz w:val="20"/>
        </w:rPr>
        <w:t>vyjímky</w:t>
      </w:r>
      <w:proofErr w:type="spellEnd"/>
      <w:r w:rsidRPr="00852903">
        <w:rPr>
          <w:rFonts w:ascii="Arial" w:hAnsi="Arial" w:cs="Arial"/>
          <w:sz w:val="20"/>
        </w:rPr>
        <w:t xml:space="preserve"> požadovány </w:t>
      </w:r>
    </w:p>
    <w:p w14:paraId="290F11F7" w14:textId="77777777" w:rsidR="009717BB" w:rsidRDefault="009717BB">
      <w:pPr>
        <w:pStyle w:val="Normln1"/>
        <w:suppressLineNumbers/>
        <w:jc w:val="both"/>
        <w:rPr>
          <w:rFonts w:ascii="Arial" w:hAnsi="Arial" w:cs="Arial"/>
          <w:b/>
          <w:bCs/>
          <w:sz w:val="18"/>
        </w:rPr>
      </w:pPr>
    </w:p>
    <w:p w14:paraId="42310660" w14:textId="77777777" w:rsidR="009717BB" w:rsidRDefault="004A26D1">
      <w:pPr>
        <w:pStyle w:val="Normln1"/>
        <w:numPr>
          <w:ilvl w:val="0"/>
          <w:numId w:val="5"/>
        </w:numPr>
        <w:suppressLineNumbers/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b/>
          <w:bCs/>
          <w:sz w:val="18"/>
        </w:rPr>
        <w:t>informace o tom, zda a v jakých částech dokumentace jsou zohledněny podmínky závazných stanovisek dotčených orgánů</w:t>
      </w:r>
    </w:p>
    <w:p w14:paraId="6DCE5BF3" w14:textId="293C0FE9" w:rsidR="009717BB" w:rsidRPr="00852903" w:rsidRDefault="00852903">
      <w:pPr>
        <w:pStyle w:val="Normln1"/>
        <w:suppressLineNumbers/>
        <w:jc w:val="both"/>
        <w:rPr>
          <w:rFonts w:ascii="Arial" w:hAnsi="Arial" w:cs="Arial"/>
          <w:sz w:val="20"/>
        </w:rPr>
      </w:pPr>
      <w:r w:rsidRPr="00852903">
        <w:rPr>
          <w:rFonts w:ascii="Arial" w:hAnsi="Arial" w:cs="Arial"/>
          <w:sz w:val="20"/>
        </w:rPr>
        <w:t>Navržená rekonstrukce nevyžaduje stavební povolení ani ohlášení stavby, nejsou požadovány žádné stanoviska DOSS.</w:t>
      </w:r>
      <w:r w:rsidR="004A26D1" w:rsidRPr="00852903">
        <w:rPr>
          <w:rFonts w:ascii="Arial" w:hAnsi="Arial" w:cs="Arial"/>
          <w:sz w:val="20"/>
        </w:rPr>
        <w:t xml:space="preserve"> </w:t>
      </w:r>
    </w:p>
    <w:p w14:paraId="20AA79A2" w14:textId="77777777" w:rsidR="009717BB" w:rsidRDefault="009717BB">
      <w:pPr>
        <w:pStyle w:val="Normln1"/>
        <w:suppressLineNumbers/>
        <w:jc w:val="both"/>
        <w:rPr>
          <w:rFonts w:ascii="Arial" w:hAnsi="Arial" w:cs="Arial"/>
          <w:sz w:val="18"/>
        </w:rPr>
      </w:pPr>
    </w:p>
    <w:p w14:paraId="4708F52C" w14:textId="77777777" w:rsidR="009717BB" w:rsidRDefault="004A26D1">
      <w:pPr>
        <w:rPr>
          <w:rFonts w:ascii="Arial" w:hAnsi="Arial" w:cs="Arial"/>
        </w:rPr>
      </w:pPr>
      <w:r>
        <w:rPr>
          <w:rFonts w:ascii="Arial" w:hAnsi="Arial" w:cs="Arial"/>
          <w:sz w:val="18"/>
        </w:rPr>
        <w:t xml:space="preserve"> </w:t>
      </w:r>
      <w:r>
        <w:rPr>
          <w:rFonts w:ascii="Arial" w:hAnsi="Arial" w:cs="Arial"/>
          <w:b/>
          <w:bCs/>
          <w:sz w:val="18"/>
        </w:rPr>
        <w:t xml:space="preserve">  e)  </w:t>
      </w:r>
      <w:proofErr w:type="gramStart"/>
      <w:r>
        <w:rPr>
          <w:rFonts w:ascii="Arial" w:hAnsi="Arial" w:cs="Arial"/>
          <w:b/>
          <w:bCs/>
          <w:i/>
          <w:iCs/>
          <w:sz w:val="18"/>
        </w:rPr>
        <w:t>výčet  a</w:t>
      </w:r>
      <w:proofErr w:type="gramEnd"/>
      <w:r>
        <w:rPr>
          <w:rFonts w:ascii="Arial" w:hAnsi="Arial" w:cs="Arial"/>
          <w:b/>
          <w:bCs/>
          <w:i/>
          <w:iCs/>
          <w:sz w:val="18"/>
        </w:rPr>
        <w:t xml:space="preserve"> závěry provedených průzkumů a rozborů (geologický průzkum,  hydrogeologický průzkum, stavebně historický průzkum apod.)</w:t>
      </w:r>
    </w:p>
    <w:p w14:paraId="3DB2711A" w14:textId="77777777" w:rsidR="009717BB" w:rsidRDefault="004A26D1">
      <w:pPr>
        <w:jc w:val="both"/>
        <w:rPr>
          <w:rFonts w:ascii="Arial" w:hAnsi="Arial" w:cs="Arial"/>
          <w:sz w:val="18"/>
        </w:rPr>
      </w:pPr>
      <w:r>
        <w:rPr>
          <w:rFonts w:ascii="Arial" w:hAnsi="Arial" w:cs="Arial"/>
        </w:rPr>
        <w:t>Vzhledem k navrženému charakteru stavby byly provedeny pouze průzkumy prostor, ve kterých se předmětná rekonstrukce bude realizovat.</w:t>
      </w:r>
    </w:p>
    <w:p w14:paraId="01A9BD4E" w14:textId="77777777" w:rsidR="009717BB" w:rsidRDefault="009717BB">
      <w:pPr>
        <w:jc w:val="both"/>
        <w:rPr>
          <w:rFonts w:ascii="Arial" w:hAnsi="Arial" w:cs="Arial"/>
          <w:sz w:val="18"/>
        </w:rPr>
      </w:pPr>
    </w:p>
    <w:p w14:paraId="67CFF80E" w14:textId="77777777" w:rsidR="009717BB" w:rsidRDefault="004A26D1">
      <w:pPr>
        <w:jc w:val="both"/>
        <w:rPr>
          <w:rFonts w:ascii="Arial" w:hAnsi="Arial" w:cs="Arial"/>
        </w:rPr>
      </w:pPr>
      <w:r>
        <w:rPr>
          <w:rFonts w:ascii="Arial" w:hAnsi="Arial" w:cs="Arial"/>
          <w:i/>
          <w:iCs/>
          <w:sz w:val="18"/>
        </w:rPr>
        <w:t xml:space="preserve">  </w:t>
      </w:r>
      <w:r>
        <w:rPr>
          <w:rFonts w:ascii="Arial" w:hAnsi="Arial" w:cs="Arial"/>
          <w:b/>
          <w:bCs/>
          <w:i/>
          <w:iCs/>
          <w:sz w:val="18"/>
        </w:rPr>
        <w:t xml:space="preserve"> f) ochrana území podle jiných právních předpisů</w:t>
      </w:r>
    </w:p>
    <w:p w14:paraId="306C1D0F" w14:textId="77777777" w:rsidR="009717BB" w:rsidRDefault="004A26D1">
      <w:pPr>
        <w:ind w:left="180"/>
        <w:rPr>
          <w:rFonts w:ascii="Arial" w:hAnsi="Arial" w:cs="Arial"/>
          <w:sz w:val="18"/>
        </w:rPr>
      </w:pPr>
      <w:r>
        <w:rPr>
          <w:rFonts w:ascii="Arial" w:hAnsi="Arial" w:cs="Arial"/>
        </w:rPr>
        <w:t>pozemek se nenachází v chráněném území</w:t>
      </w:r>
      <w:r>
        <w:rPr>
          <w:rFonts w:ascii="Arial" w:hAnsi="Arial" w:cs="Arial"/>
          <w:sz w:val="18"/>
        </w:rPr>
        <w:t xml:space="preserve"> </w:t>
      </w:r>
    </w:p>
    <w:p w14:paraId="3EA3A3F0" w14:textId="77777777" w:rsidR="009717BB" w:rsidRDefault="009717BB">
      <w:pPr>
        <w:ind w:left="180"/>
        <w:rPr>
          <w:rFonts w:ascii="Arial" w:hAnsi="Arial" w:cs="Arial"/>
          <w:sz w:val="18"/>
        </w:rPr>
      </w:pPr>
    </w:p>
    <w:p w14:paraId="26D4FFB6" w14:textId="77777777" w:rsidR="009717BB" w:rsidRDefault="004A26D1">
      <w:pPr>
        <w:rPr>
          <w:rFonts w:ascii="Arial" w:hAnsi="Arial" w:cs="Arial"/>
          <w:sz w:val="18"/>
        </w:rPr>
      </w:pPr>
      <w:r>
        <w:rPr>
          <w:rFonts w:ascii="Arial" w:hAnsi="Arial" w:cs="Arial"/>
          <w:b/>
          <w:bCs/>
          <w:i/>
          <w:iCs/>
          <w:sz w:val="18"/>
        </w:rPr>
        <w:t xml:space="preserve">  g) poloha vzhledem k záplavovému území, poddolovanému území apod.,</w:t>
      </w:r>
    </w:p>
    <w:p w14:paraId="5462B492" w14:textId="77777777" w:rsidR="009717BB" w:rsidRDefault="004A26D1">
      <w:pPr>
        <w:ind w:left="180"/>
      </w:pPr>
      <w:r>
        <w:rPr>
          <w:rFonts w:ascii="Arial" w:hAnsi="Arial" w:cs="Arial"/>
          <w:sz w:val="18"/>
        </w:rPr>
        <w:t xml:space="preserve">  Dotčená stavba ani </w:t>
      </w:r>
      <w:proofErr w:type="gramStart"/>
      <w:r>
        <w:rPr>
          <w:rFonts w:ascii="Arial" w:hAnsi="Arial" w:cs="Arial"/>
          <w:sz w:val="18"/>
        </w:rPr>
        <w:t>pozemky  nejsou</w:t>
      </w:r>
      <w:proofErr w:type="gramEnd"/>
      <w:r>
        <w:rPr>
          <w:rFonts w:ascii="Arial" w:hAnsi="Arial" w:cs="Arial"/>
          <w:sz w:val="18"/>
        </w:rPr>
        <w:t xml:space="preserve"> v poddolovaném ani záplavovém území.</w:t>
      </w:r>
    </w:p>
    <w:p w14:paraId="69B61B81" w14:textId="77777777" w:rsidR="009717BB" w:rsidRDefault="009717BB">
      <w:pPr>
        <w:ind w:left="180"/>
      </w:pPr>
    </w:p>
    <w:p w14:paraId="0A4A153C" w14:textId="77777777" w:rsidR="009717BB" w:rsidRDefault="004A26D1">
      <w:pPr>
        <w:rPr>
          <w:rFonts w:ascii="Arial" w:hAnsi="Arial" w:cs="Arial"/>
          <w:sz w:val="18"/>
        </w:rPr>
      </w:pPr>
      <w:r>
        <w:rPr>
          <w:rFonts w:ascii="Arial" w:hAnsi="Arial" w:cs="Arial"/>
          <w:i/>
          <w:iCs/>
          <w:sz w:val="18"/>
        </w:rPr>
        <w:t xml:space="preserve"> </w:t>
      </w:r>
      <w:r>
        <w:rPr>
          <w:rFonts w:ascii="Arial" w:hAnsi="Arial" w:cs="Arial"/>
          <w:b/>
          <w:bCs/>
          <w:i/>
          <w:iCs/>
          <w:sz w:val="18"/>
        </w:rPr>
        <w:t xml:space="preserve"> h)  </w:t>
      </w:r>
      <w:proofErr w:type="gramStart"/>
      <w:r>
        <w:rPr>
          <w:rFonts w:ascii="Arial" w:hAnsi="Arial" w:cs="Arial"/>
          <w:b/>
          <w:bCs/>
          <w:i/>
          <w:iCs/>
          <w:sz w:val="18"/>
        </w:rPr>
        <w:t>vliv  stavby</w:t>
      </w:r>
      <w:proofErr w:type="gramEnd"/>
      <w:r>
        <w:rPr>
          <w:rFonts w:ascii="Arial" w:hAnsi="Arial" w:cs="Arial"/>
          <w:b/>
          <w:bCs/>
          <w:i/>
          <w:iCs/>
          <w:sz w:val="18"/>
        </w:rPr>
        <w:t xml:space="preserve"> na okolní stavby a pozemky, ochrana okolí, vliv stavby  na odtokové poměry v území,</w:t>
      </w:r>
    </w:p>
    <w:p w14:paraId="571D4B74" w14:textId="37094F72" w:rsidR="009717BB" w:rsidRDefault="004A26D1">
      <w:pPr>
        <w:pStyle w:val="Normln1"/>
        <w:suppressLineNumbers/>
        <w:ind w:firstLine="454"/>
        <w:jc w:val="both"/>
        <w:rPr>
          <w:rFonts w:ascii="Arial" w:eastAsia="Courier New" w:hAnsi="Arial" w:cs="Arial"/>
          <w:color w:val="000000"/>
          <w:sz w:val="20"/>
        </w:rPr>
      </w:pPr>
      <w:r>
        <w:rPr>
          <w:rFonts w:ascii="Arial" w:hAnsi="Arial" w:cs="Arial"/>
          <w:sz w:val="18"/>
        </w:rPr>
        <w:t xml:space="preserve"> </w:t>
      </w:r>
      <w:r>
        <w:rPr>
          <w:rFonts w:ascii="Arial" w:hAnsi="Arial" w:cs="Arial"/>
          <w:sz w:val="20"/>
        </w:rPr>
        <w:t xml:space="preserve">Navržená rekonstrukce </w:t>
      </w:r>
      <w:r w:rsidR="00B3439E">
        <w:rPr>
          <w:rFonts w:ascii="Arial" w:hAnsi="Arial" w:cs="Arial"/>
          <w:sz w:val="20"/>
        </w:rPr>
        <w:t>jídelny</w:t>
      </w:r>
      <w:r>
        <w:rPr>
          <w:rFonts w:ascii="Arial" w:hAnsi="Arial" w:cs="Arial"/>
          <w:sz w:val="20"/>
        </w:rPr>
        <w:t xml:space="preserve"> a </w:t>
      </w:r>
      <w:r w:rsidR="00B3439E">
        <w:rPr>
          <w:rFonts w:ascii="Arial" w:hAnsi="Arial" w:cs="Arial"/>
          <w:sz w:val="20"/>
        </w:rPr>
        <w:t xml:space="preserve">související </w:t>
      </w:r>
      <w:r>
        <w:rPr>
          <w:rFonts w:ascii="Arial" w:hAnsi="Arial" w:cs="Arial"/>
          <w:sz w:val="20"/>
        </w:rPr>
        <w:t>stavební úpravy jsou navrženy tak aby splnily veškeré požadavky určené platnými normami a předpisy</w:t>
      </w:r>
      <w:r>
        <w:rPr>
          <w:rFonts w:ascii="Arial" w:eastAsia="Courier New" w:hAnsi="Arial" w:cs="Arial"/>
          <w:color w:val="000000"/>
          <w:sz w:val="20"/>
        </w:rPr>
        <w:t>.</w:t>
      </w:r>
    </w:p>
    <w:p w14:paraId="19E484DF" w14:textId="77777777" w:rsidR="009717BB" w:rsidRDefault="004A26D1">
      <w:pPr>
        <w:pStyle w:val="Normln1"/>
        <w:suppressLineNumbers/>
        <w:ind w:firstLine="454"/>
        <w:jc w:val="both"/>
      </w:pPr>
      <w:r>
        <w:rPr>
          <w:rFonts w:ascii="Arial" w:eastAsia="Courier New" w:hAnsi="Arial" w:cs="Arial"/>
          <w:color w:val="000000"/>
          <w:sz w:val="20"/>
        </w:rPr>
        <w:t>Stavba nebude mít nepříznivý vliv na okolní stavby ani na okolní pozemky. Odtokové poměry území nejsou narušeny.</w:t>
      </w:r>
    </w:p>
    <w:p w14:paraId="6ECA2FC8" w14:textId="77777777" w:rsidR="009717BB" w:rsidRDefault="009717BB">
      <w:pPr>
        <w:pStyle w:val="Normln1"/>
        <w:suppressLineNumbers/>
        <w:ind w:firstLine="454"/>
        <w:jc w:val="both"/>
      </w:pPr>
    </w:p>
    <w:p w14:paraId="5D980484" w14:textId="77777777" w:rsidR="009717BB" w:rsidRDefault="004A26D1">
      <w:pPr>
        <w:rPr>
          <w:rFonts w:ascii="Arial" w:hAnsi="Arial" w:cs="Arial"/>
          <w:sz w:val="18"/>
        </w:rPr>
      </w:pPr>
      <w:r>
        <w:rPr>
          <w:rFonts w:ascii="Arial" w:hAnsi="Arial" w:cs="Arial"/>
          <w:b/>
          <w:bCs/>
          <w:i/>
          <w:iCs/>
          <w:sz w:val="18"/>
        </w:rPr>
        <w:t xml:space="preserve">    i) požadavky na asanace, demolice, kácení dřevin,</w:t>
      </w:r>
    </w:p>
    <w:p w14:paraId="2BF21558" w14:textId="77777777" w:rsidR="009717BB" w:rsidRDefault="004A26D1">
      <w:pPr>
        <w:rPr>
          <w:rFonts w:ascii="Arial" w:hAnsi="Arial" w:cs="Arial"/>
        </w:rPr>
      </w:pPr>
      <w:r>
        <w:rPr>
          <w:rFonts w:ascii="Arial" w:hAnsi="Arial" w:cs="Arial"/>
          <w:sz w:val="18"/>
        </w:rPr>
        <w:t xml:space="preserve">         </w:t>
      </w:r>
      <w:r>
        <w:rPr>
          <w:rFonts w:ascii="Arial" w:hAnsi="Arial" w:cs="Arial"/>
        </w:rPr>
        <w:t xml:space="preserve"> Před zahájením stavby nedojde k pokácení žádných porostů na pozemcích.</w:t>
      </w:r>
    </w:p>
    <w:p w14:paraId="01299F33" w14:textId="6605CE45" w:rsidR="009717BB" w:rsidRDefault="004A26D1">
      <w:pPr>
        <w:rPr>
          <w:rFonts w:ascii="Arial" w:hAnsi="Arial" w:cs="Arial"/>
        </w:rPr>
      </w:pPr>
      <w:r>
        <w:rPr>
          <w:rFonts w:ascii="Arial" w:hAnsi="Arial" w:cs="Arial"/>
        </w:rPr>
        <w:t xml:space="preserve">Při stavebních </w:t>
      </w:r>
      <w:proofErr w:type="gramStart"/>
      <w:r>
        <w:rPr>
          <w:rFonts w:ascii="Arial" w:hAnsi="Arial" w:cs="Arial"/>
        </w:rPr>
        <w:t>úpravách  stávající</w:t>
      </w:r>
      <w:proofErr w:type="gramEnd"/>
      <w:r>
        <w:rPr>
          <w:rFonts w:ascii="Arial" w:hAnsi="Arial" w:cs="Arial"/>
        </w:rPr>
        <w:t xml:space="preserve"> </w:t>
      </w:r>
      <w:r w:rsidR="000314FF">
        <w:rPr>
          <w:rFonts w:ascii="Arial" w:hAnsi="Arial" w:cs="Arial"/>
        </w:rPr>
        <w:t>jídelny</w:t>
      </w:r>
      <w:r>
        <w:rPr>
          <w:rFonts w:ascii="Arial" w:hAnsi="Arial" w:cs="Arial"/>
        </w:rPr>
        <w:t xml:space="preserve"> dojde k demolici části vnitřních nenosných příček v</w:t>
      </w:r>
      <w:r w:rsidR="000314FF">
        <w:rPr>
          <w:rFonts w:ascii="Arial" w:hAnsi="Arial" w:cs="Arial"/>
        </w:rPr>
        <w:t> kancelářích navazujících na jídelnu a chodbu ve</w:t>
      </w:r>
      <w:r>
        <w:rPr>
          <w:rFonts w:ascii="Arial" w:hAnsi="Arial" w:cs="Arial"/>
        </w:rPr>
        <w:t xml:space="preserve"> 3.NP. Bud</w:t>
      </w:r>
      <w:r w:rsidR="000314FF">
        <w:rPr>
          <w:rFonts w:ascii="Arial" w:hAnsi="Arial" w:cs="Arial"/>
        </w:rPr>
        <w:t>e</w:t>
      </w:r>
      <w:r>
        <w:rPr>
          <w:rFonts w:ascii="Arial" w:hAnsi="Arial" w:cs="Arial"/>
        </w:rPr>
        <w:t xml:space="preserve"> vybourán</w:t>
      </w:r>
      <w:r w:rsidR="000314FF">
        <w:rPr>
          <w:rFonts w:ascii="Arial" w:hAnsi="Arial" w:cs="Arial"/>
        </w:rPr>
        <w:t>a podlaha dvou stávajících kanceláří, bude odstraněno jejich vybavení.</w:t>
      </w:r>
    </w:p>
    <w:p w14:paraId="39755F5A" w14:textId="6D4FB20F" w:rsidR="009717BB" w:rsidRDefault="004A26D1">
      <w:pPr>
        <w:rPr>
          <w:rFonts w:ascii="Arial" w:hAnsi="Arial" w:cs="Arial"/>
        </w:rPr>
      </w:pPr>
      <w:r>
        <w:rPr>
          <w:rFonts w:ascii="Arial" w:hAnsi="Arial" w:cs="Arial"/>
        </w:rPr>
        <w:t xml:space="preserve">Rozvody </w:t>
      </w:r>
      <w:proofErr w:type="gramStart"/>
      <w:r>
        <w:rPr>
          <w:rFonts w:ascii="Arial" w:hAnsi="Arial" w:cs="Arial"/>
        </w:rPr>
        <w:t xml:space="preserve">ZTI  </w:t>
      </w:r>
      <w:r w:rsidR="000314FF">
        <w:rPr>
          <w:rFonts w:ascii="Arial" w:hAnsi="Arial" w:cs="Arial"/>
        </w:rPr>
        <w:t>k</w:t>
      </w:r>
      <w:proofErr w:type="gramEnd"/>
      <w:r w:rsidR="000314FF">
        <w:rPr>
          <w:rFonts w:ascii="Arial" w:hAnsi="Arial" w:cs="Arial"/>
        </w:rPr>
        <w:t> umyvadlům na chodbě</w:t>
      </w:r>
      <w:r>
        <w:rPr>
          <w:rFonts w:ascii="Arial" w:hAnsi="Arial" w:cs="Arial"/>
        </w:rPr>
        <w:t xml:space="preserve"> budou nahrazeny novými – viz s</w:t>
      </w:r>
      <w:r w:rsidR="000314FF">
        <w:rPr>
          <w:rFonts w:ascii="Arial" w:hAnsi="Arial" w:cs="Arial"/>
        </w:rPr>
        <w:t xml:space="preserve">chematický výkres </w:t>
      </w:r>
      <w:r>
        <w:rPr>
          <w:rFonts w:ascii="Arial" w:hAnsi="Arial" w:cs="Arial"/>
        </w:rPr>
        <w:t>ZTI</w:t>
      </w:r>
    </w:p>
    <w:p w14:paraId="66D7C5B7" w14:textId="56C9E280" w:rsidR="009717BB" w:rsidRDefault="000314FF">
      <w:pPr>
        <w:rPr>
          <w:rFonts w:ascii="Arial" w:hAnsi="Arial" w:cs="Arial"/>
        </w:rPr>
      </w:pPr>
      <w:r>
        <w:rPr>
          <w:rFonts w:ascii="Arial" w:hAnsi="Arial" w:cs="Arial"/>
        </w:rPr>
        <w:t>Část</w:t>
      </w:r>
      <w:r w:rsidR="004A26D1">
        <w:rPr>
          <w:rFonts w:ascii="Arial" w:hAnsi="Arial" w:cs="Arial"/>
        </w:rPr>
        <w:t xml:space="preserve"> elektroinstalace </w:t>
      </w:r>
      <w:r>
        <w:rPr>
          <w:rFonts w:ascii="Arial" w:hAnsi="Arial" w:cs="Arial"/>
        </w:rPr>
        <w:t>související s rekonstrukcí jídelny bude provedena nově</w:t>
      </w:r>
      <w:r w:rsidR="004A26D1">
        <w:rPr>
          <w:rFonts w:ascii="Arial" w:hAnsi="Arial" w:cs="Arial"/>
        </w:rPr>
        <w:t>.</w:t>
      </w:r>
    </w:p>
    <w:p w14:paraId="7B60864B" w14:textId="256EE36F" w:rsidR="009717BB" w:rsidRDefault="009717BB">
      <w:pPr>
        <w:rPr>
          <w:rFonts w:ascii="Arial" w:hAnsi="Arial" w:cs="Arial"/>
          <w:i/>
          <w:iCs/>
          <w:sz w:val="18"/>
        </w:rPr>
      </w:pPr>
    </w:p>
    <w:p w14:paraId="410CDAAA" w14:textId="77777777" w:rsidR="009717BB" w:rsidRDefault="004A26D1">
      <w:pPr>
        <w:rPr>
          <w:rFonts w:ascii="Arial" w:hAnsi="Arial" w:cs="Arial"/>
        </w:rPr>
      </w:pPr>
      <w:r>
        <w:rPr>
          <w:rFonts w:ascii="Arial" w:hAnsi="Arial" w:cs="Arial"/>
          <w:i/>
          <w:iCs/>
          <w:sz w:val="18"/>
        </w:rPr>
        <w:t xml:space="preserve"> </w:t>
      </w:r>
      <w:r>
        <w:rPr>
          <w:rFonts w:ascii="Arial" w:hAnsi="Arial" w:cs="Arial"/>
          <w:b/>
          <w:bCs/>
          <w:i/>
          <w:iCs/>
          <w:sz w:val="18"/>
        </w:rPr>
        <w:t xml:space="preserve">  j)  </w:t>
      </w:r>
      <w:proofErr w:type="gramStart"/>
      <w:r>
        <w:rPr>
          <w:rFonts w:ascii="Arial" w:hAnsi="Arial" w:cs="Arial"/>
          <w:b/>
          <w:bCs/>
          <w:i/>
          <w:iCs/>
          <w:sz w:val="18"/>
        </w:rPr>
        <w:t>požadavky  na</w:t>
      </w:r>
      <w:proofErr w:type="gramEnd"/>
      <w:r>
        <w:rPr>
          <w:rFonts w:ascii="Arial" w:hAnsi="Arial" w:cs="Arial"/>
          <w:b/>
          <w:bCs/>
          <w:i/>
          <w:iCs/>
          <w:sz w:val="18"/>
        </w:rPr>
        <w:t xml:space="preserve">  maximální  dočasné i trvalé zábory  zemědělského  půdního  fondu nebo  pozemků určených k plnění funkce lesa </w:t>
      </w:r>
    </w:p>
    <w:p w14:paraId="252D897F" w14:textId="21142A76" w:rsidR="009717BB" w:rsidRDefault="004A26D1">
      <w:r>
        <w:rPr>
          <w:rFonts w:ascii="Arial" w:hAnsi="Arial" w:cs="Arial"/>
        </w:rPr>
        <w:t xml:space="preserve">Budova základní školy stojí na pozemku </w:t>
      </w:r>
      <w:proofErr w:type="spellStart"/>
      <w:r>
        <w:rPr>
          <w:rFonts w:ascii="Arial" w:hAnsi="Arial" w:cs="Arial"/>
        </w:rPr>
        <w:t>parc</w:t>
      </w:r>
      <w:proofErr w:type="spellEnd"/>
      <w:r>
        <w:rPr>
          <w:rFonts w:ascii="Arial" w:hAnsi="Arial" w:cs="Arial"/>
        </w:rPr>
        <w:t xml:space="preserve">. č. 4400/88. Pro vybudování zařízení </w:t>
      </w:r>
      <w:proofErr w:type="gramStart"/>
      <w:r>
        <w:rPr>
          <w:rFonts w:ascii="Arial" w:hAnsi="Arial" w:cs="Arial"/>
        </w:rPr>
        <w:t>staveniště - skladování</w:t>
      </w:r>
      <w:proofErr w:type="gramEnd"/>
      <w:r>
        <w:rPr>
          <w:rFonts w:ascii="Arial" w:hAnsi="Arial" w:cs="Arial"/>
        </w:rPr>
        <w:t xml:space="preserve"> materiálu bude využíván navazující pozemek </w:t>
      </w:r>
      <w:proofErr w:type="spellStart"/>
      <w:r>
        <w:rPr>
          <w:rFonts w:ascii="Arial" w:hAnsi="Arial" w:cs="Arial"/>
        </w:rPr>
        <w:t>parc</w:t>
      </w:r>
      <w:proofErr w:type="spellEnd"/>
      <w:r>
        <w:rPr>
          <w:rFonts w:ascii="Arial" w:hAnsi="Arial" w:cs="Arial"/>
        </w:rPr>
        <w:t>. č. 4400/89 (zastavěná plocha a nádvoří – společný dvůr)</w:t>
      </w:r>
      <w:r w:rsidR="000314FF">
        <w:rPr>
          <w:rFonts w:ascii="Arial" w:hAnsi="Arial" w:cs="Arial"/>
        </w:rPr>
        <w:t xml:space="preserve"> nebo prostory chodby ve 3.NP. </w:t>
      </w:r>
      <w:r>
        <w:rPr>
          <w:rFonts w:ascii="Arial" w:hAnsi="Arial" w:cs="Arial"/>
        </w:rPr>
        <w:t xml:space="preserve"> Žádné požadavky na zábory zem. půdního fondu nejsou. </w:t>
      </w:r>
    </w:p>
    <w:p w14:paraId="5F008987" w14:textId="77777777" w:rsidR="009717BB" w:rsidRDefault="009717BB"/>
    <w:p w14:paraId="32A8E951" w14:textId="77777777" w:rsidR="009717BB" w:rsidRDefault="004A26D1">
      <w:pPr>
        <w:rPr>
          <w:rFonts w:ascii="Arial" w:hAnsi="Arial" w:cs="Arial"/>
        </w:rPr>
      </w:pPr>
      <w:r>
        <w:rPr>
          <w:rFonts w:ascii="Arial" w:hAnsi="Arial" w:cs="Arial"/>
          <w:i/>
          <w:iCs/>
          <w:sz w:val="18"/>
        </w:rPr>
        <w:t xml:space="preserve"> </w:t>
      </w:r>
      <w:r>
        <w:rPr>
          <w:rFonts w:ascii="Arial" w:hAnsi="Arial" w:cs="Arial"/>
          <w:b/>
          <w:bCs/>
          <w:i/>
          <w:iCs/>
          <w:sz w:val="18"/>
        </w:rPr>
        <w:t xml:space="preserve">  k)  </w:t>
      </w:r>
      <w:proofErr w:type="gramStart"/>
      <w:r>
        <w:rPr>
          <w:rFonts w:ascii="Arial" w:hAnsi="Arial" w:cs="Arial"/>
          <w:b/>
          <w:bCs/>
          <w:i/>
          <w:iCs/>
          <w:sz w:val="18"/>
        </w:rPr>
        <w:t>územně  technické</w:t>
      </w:r>
      <w:proofErr w:type="gramEnd"/>
      <w:r>
        <w:rPr>
          <w:rFonts w:ascii="Arial" w:hAnsi="Arial" w:cs="Arial"/>
          <w:b/>
          <w:bCs/>
          <w:i/>
          <w:iCs/>
          <w:sz w:val="18"/>
        </w:rPr>
        <w:t xml:space="preserve">  podmínky  (zejména možnost napojení na stávající  dopravní a technickou infrastrukturu, možnost bezbariérového přístupu k navrhované stavbě)</w:t>
      </w:r>
    </w:p>
    <w:p w14:paraId="150BAA23" w14:textId="77777777" w:rsidR="009717BB" w:rsidRDefault="004A26D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Napojení na dopravní infrastrukturu </w:t>
      </w:r>
      <w:proofErr w:type="gramStart"/>
      <w:r>
        <w:rPr>
          <w:rFonts w:ascii="Arial" w:hAnsi="Arial" w:cs="Arial"/>
        </w:rPr>
        <w:t>-  na</w:t>
      </w:r>
      <w:proofErr w:type="gramEnd"/>
      <w:r>
        <w:rPr>
          <w:rFonts w:ascii="Arial" w:hAnsi="Arial" w:cs="Arial"/>
        </w:rPr>
        <w:t xml:space="preserve"> pozemek je vybudován stávající vjezd z hlavní komunikace Rakovského. Vzhledem k charakteru navržené rekonstrukce není předmětem PD žádná změna.</w:t>
      </w:r>
    </w:p>
    <w:p w14:paraId="7B8AAECB" w14:textId="77777777" w:rsidR="009717BB" w:rsidRDefault="004A26D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Napojení </w:t>
      </w:r>
      <w:proofErr w:type="gramStart"/>
      <w:r>
        <w:rPr>
          <w:rFonts w:ascii="Arial" w:hAnsi="Arial" w:cs="Arial"/>
        </w:rPr>
        <w:t>na  inženýrské</w:t>
      </w:r>
      <w:proofErr w:type="gramEnd"/>
      <w:r>
        <w:rPr>
          <w:rFonts w:ascii="Arial" w:hAnsi="Arial" w:cs="Arial"/>
        </w:rPr>
        <w:t xml:space="preserve"> sítě – přípojky inženýrských sítí jsou přivedeny do budovy a zůstávají stávající</w:t>
      </w:r>
    </w:p>
    <w:p w14:paraId="1E856C5F" w14:textId="77777777" w:rsidR="009717BB" w:rsidRDefault="009717BB"/>
    <w:p w14:paraId="7F9B39B2" w14:textId="77777777" w:rsidR="009717BB" w:rsidRDefault="004A26D1">
      <w:pPr>
        <w:rPr>
          <w:rFonts w:ascii="Arial" w:hAnsi="Arial" w:cs="Arial"/>
        </w:rPr>
      </w:pPr>
      <w:r>
        <w:rPr>
          <w:rFonts w:ascii="Arial" w:hAnsi="Arial" w:cs="Arial"/>
          <w:i/>
          <w:iCs/>
          <w:sz w:val="18"/>
        </w:rPr>
        <w:t xml:space="preserve"> </w:t>
      </w:r>
      <w:r>
        <w:rPr>
          <w:rFonts w:ascii="Arial" w:hAnsi="Arial" w:cs="Arial"/>
          <w:b/>
          <w:bCs/>
          <w:i/>
          <w:iCs/>
          <w:sz w:val="18"/>
        </w:rPr>
        <w:t xml:space="preserve"> l)  </w:t>
      </w:r>
      <w:proofErr w:type="gramStart"/>
      <w:r>
        <w:rPr>
          <w:rFonts w:ascii="Arial" w:hAnsi="Arial" w:cs="Arial"/>
          <w:b/>
          <w:bCs/>
          <w:i/>
          <w:iCs/>
          <w:sz w:val="18"/>
        </w:rPr>
        <w:t>věcné  a</w:t>
      </w:r>
      <w:proofErr w:type="gramEnd"/>
      <w:r>
        <w:rPr>
          <w:rFonts w:ascii="Arial" w:hAnsi="Arial" w:cs="Arial"/>
          <w:b/>
          <w:bCs/>
          <w:i/>
          <w:iCs/>
          <w:sz w:val="18"/>
        </w:rPr>
        <w:t xml:space="preserve">  časové  vazby  stavby, podmiňující, vyvolané, související   investice.</w:t>
      </w:r>
    </w:p>
    <w:p w14:paraId="010162EB" w14:textId="27E0F595" w:rsidR="009717BB" w:rsidRDefault="004A26D1">
      <w:pPr>
        <w:rPr>
          <w:rFonts w:ascii="Arial" w:hAnsi="Arial" w:cs="Arial"/>
        </w:rPr>
      </w:pPr>
      <w:r>
        <w:rPr>
          <w:rFonts w:ascii="Arial" w:hAnsi="Arial" w:cs="Arial"/>
        </w:rPr>
        <w:t xml:space="preserve">Rekonstrukce </w:t>
      </w:r>
      <w:r w:rsidR="00A17BCB">
        <w:rPr>
          <w:rFonts w:ascii="Arial" w:hAnsi="Arial" w:cs="Arial"/>
        </w:rPr>
        <w:t>jídelny</w:t>
      </w:r>
      <w:r>
        <w:rPr>
          <w:rFonts w:ascii="Arial" w:hAnsi="Arial" w:cs="Arial"/>
        </w:rPr>
        <w:t xml:space="preserve"> a další navržené stavební úpravy v budově A nejsou podmíněny žádnými podmiňujícími investicemi ani nejsou vázány na jiné stavby. </w:t>
      </w:r>
    </w:p>
    <w:p w14:paraId="2D3C9196" w14:textId="77777777" w:rsidR="009717BB" w:rsidRDefault="009717BB">
      <w:pPr>
        <w:rPr>
          <w:rFonts w:ascii="Arial" w:hAnsi="Arial" w:cs="Arial"/>
        </w:rPr>
      </w:pPr>
    </w:p>
    <w:p w14:paraId="07A9F486" w14:textId="77777777" w:rsidR="009717BB" w:rsidRDefault="004A26D1">
      <w:pPr>
        <w:numPr>
          <w:ilvl w:val="0"/>
          <w:numId w:val="6"/>
        </w:numPr>
        <w:rPr>
          <w:rFonts w:ascii="Arial" w:hAnsi="Arial" w:cs="Arial"/>
          <w:b/>
          <w:bCs/>
          <w:i/>
          <w:iCs/>
        </w:rPr>
      </w:pPr>
      <w:r>
        <w:rPr>
          <w:rFonts w:ascii="Arial" w:hAnsi="Arial" w:cs="Arial"/>
          <w:b/>
          <w:bCs/>
          <w:i/>
          <w:iCs/>
        </w:rPr>
        <w:t>seznam pozemků podle katastru nemovitostí, na kterých se stavba umisťuje a provádí</w:t>
      </w:r>
    </w:p>
    <w:p w14:paraId="1E166D2B" w14:textId="77777777" w:rsidR="009717BB" w:rsidRDefault="009717BB">
      <w:pPr>
        <w:rPr>
          <w:rFonts w:ascii="Arial" w:hAnsi="Arial" w:cs="Arial"/>
          <w:b/>
          <w:bCs/>
          <w:i/>
          <w:iCs/>
        </w:rPr>
      </w:pPr>
    </w:p>
    <w:p w14:paraId="5D66DA75" w14:textId="77777777" w:rsidR="009717BB" w:rsidRDefault="004A26D1">
      <w:pPr>
        <w:pStyle w:val="Normln1"/>
        <w:suppressLineNumbers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Pozemky </w:t>
      </w:r>
      <w:proofErr w:type="spellStart"/>
      <w:r>
        <w:rPr>
          <w:rFonts w:ascii="Arial" w:hAnsi="Arial" w:cs="Arial"/>
          <w:sz w:val="20"/>
        </w:rPr>
        <w:t>parc.č</w:t>
      </w:r>
      <w:proofErr w:type="spellEnd"/>
      <w:r>
        <w:rPr>
          <w:rFonts w:ascii="Arial" w:hAnsi="Arial" w:cs="Arial"/>
          <w:sz w:val="20"/>
        </w:rPr>
        <w:t xml:space="preserve">. 4400/88 – zastavěná plocha a nádvoří, </w:t>
      </w:r>
      <w:proofErr w:type="gramStart"/>
      <w:r>
        <w:rPr>
          <w:rFonts w:ascii="Arial" w:hAnsi="Arial" w:cs="Arial"/>
          <w:sz w:val="20"/>
        </w:rPr>
        <w:t>8554m2</w:t>
      </w:r>
      <w:proofErr w:type="gramEnd"/>
    </w:p>
    <w:p w14:paraId="4DD795CE" w14:textId="77777777" w:rsidR="009717BB" w:rsidRDefault="004A26D1">
      <w:pPr>
        <w:pStyle w:val="Normln1"/>
        <w:suppressLineNumbers/>
        <w:jc w:val="both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sz w:val="20"/>
        </w:rPr>
        <w:t xml:space="preserve">                </w:t>
      </w:r>
      <w:proofErr w:type="spellStart"/>
      <w:r>
        <w:rPr>
          <w:rFonts w:ascii="Arial" w:hAnsi="Arial" w:cs="Arial"/>
          <w:sz w:val="20"/>
        </w:rPr>
        <w:t>parc.č</w:t>
      </w:r>
      <w:proofErr w:type="spellEnd"/>
      <w:r>
        <w:rPr>
          <w:rFonts w:ascii="Arial" w:hAnsi="Arial" w:cs="Arial"/>
          <w:sz w:val="20"/>
        </w:rPr>
        <w:t xml:space="preserve">. 4400/89 – zastavěná plocha a nádvoří – společný dvůr, </w:t>
      </w:r>
      <w:proofErr w:type="gramStart"/>
      <w:r>
        <w:rPr>
          <w:rFonts w:ascii="Arial" w:hAnsi="Arial" w:cs="Arial"/>
          <w:sz w:val="20"/>
        </w:rPr>
        <w:t>14613m2</w:t>
      </w:r>
      <w:proofErr w:type="gramEnd"/>
    </w:p>
    <w:p w14:paraId="629AD328" w14:textId="77777777" w:rsidR="009717BB" w:rsidRDefault="004A26D1">
      <w:pPr>
        <w:pStyle w:val="Normln1"/>
        <w:suppressLineNumbers/>
        <w:jc w:val="both"/>
        <w:rPr>
          <w:rFonts w:ascii="Arial" w:hAnsi="Arial" w:cs="Arial"/>
          <w:b/>
          <w:bCs/>
          <w:i/>
          <w:iCs/>
          <w:color w:val="000000"/>
          <w:sz w:val="20"/>
        </w:rPr>
      </w:pPr>
      <w:proofErr w:type="spellStart"/>
      <w:r>
        <w:rPr>
          <w:rFonts w:ascii="Arial" w:hAnsi="Arial" w:cs="Arial"/>
          <w:color w:val="000000"/>
          <w:sz w:val="20"/>
        </w:rPr>
        <w:t>kú</w:t>
      </w:r>
      <w:proofErr w:type="spellEnd"/>
      <w:r>
        <w:rPr>
          <w:rFonts w:ascii="Arial" w:hAnsi="Arial" w:cs="Arial"/>
          <w:color w:val="000000"/>
          <w:sz w:val="20"/>
        </w:rPr>
        <w:t xml:space="preserve"> Modřany, Praha 4 </w:t>
      </w:r>
    </w:p>
    <w:p w14:paraId="68A37EC5" w14:textId="77777777" w:rsidR="009717BB" w:rsidRDefault="009717BB">
      <w:pPr>
        <w:pStyle w:val="Normln1"/>
        <w:suppressLineNumbers/>
        <w:jc w:val="both"/>
        <w:rPr>
          <w:rFonts w:ascii="Arial" w:hAnsi="Arial" w:cs="Arial"/>
          <w:b/>
          <w:bCs/>
          <w:i/>
          <w:iCs/>
          <w:color w:val="000000"/>
          <w:sz w:val="20"/>
        </w:rPr>
      </w:pPr>
    </w:p>
    <w:p w14:paraId="63433237" w14:textId="77777777" w:rsidR="009717BB" w:rsidRDefault="004A26D1">
      <w:pPr>
        <w:rPr>
          <w:rFonts w:ascii="Arial" w:hAnsi="Arial" w:cs="Arial"/>
        </w:rPr>
      </w:pPr>
      <w:r>
        <w:rPr>
          <w:rFonts w:ascii="Arial" w:hAnsi="Arial" w:cs="Arial"/>
          <w:b/>
          <w:bCs/>
          <w:i/>
          <w:iCs/>
        </w:rPr>
        <w:t xml:space="preserve">      n) seznam pozemků podle katastru nemovitostí, na kterých vznikne ochranné nebo bezpečnostní pásmo</w:t>
      </w:r>
    </w:p>
    <w:p w14:paraId="23EA6257" w14:textId="77777777" w:rsidR="009717BB" w:rsidRDefault="009717BB">
      <w:pPr>
        <w:rPr>
          <w:rFonts w:ascii="Arial" w:hAnsi="Arial" w:cs="Arial"/>
        </w:rPr>
      </w:pPr>
    </w:p>
    <w:p w14:paraId="71CB6ED5" w14:textId="77777777" w:rsidR="009717BB" w:rsidRDefault="004A26D1">
      <w:pPr>
        <w:rPr>
          <w:rFonts w:ascii="Arial" w:hAnsi="Arial" w:cs="Arial"/>
        </w:rPr>
      </w:pPr>
      <w:r>
        <w:rPr>
          <w:rFonts w:ascii="Arial" w:hAnsi="Arial" w:cs="Arial"/>
        </w:rPr>
        <w:t>Navrženou stavbou budou dotčeny pouze pozemky uvedené v bodě B1.m)</w:t>
      </w:r>
    </w:p>
    <w:p w14:paraId="2467C94E" w14:textId="77777777" w:rsidR="009717BB" w:rsidRDefault="009717BB">
      <w:pPr>
        <w:rPr>
          <w:rFonts w:ascii="Arial" w:hAnsi="Arial" w:cs="Arial"/>
        </w:rPr>
      </w:pPr>
    </w:p>
    <w:p w14:paraId="3CA28CC7" w14:textId="77777777" w:rsidR="009717BB" w:rsidRDefault="009717BB">
      <w:pPr>
        <w:rPr>
          <w:rFonts w:ascii="Arial" w:hAnsi="Arial" w:cs="Arial"/>
        </w:rPr>
      </w:pPr>
    </w:p>
    <w:p w14:paraId="42FF8728" w14:textId="77777777" w:rsidR="009717BB" w:rsidRDefault="004A26D1">
      <w:r>
        <w:rPr>
          <w:rFonts w:ascii="Arial" w:hAnsi="Arial" w:cs="Arial"/>
          <w:sz w:val="18"/>
        </w:rPr>
        <w:t xml:space="preserve"> </w:t>
      </w:r>
      <w:r>
        <w:rPr>
          <w:rFonts w:ascii="Arial" w:hAnsi="Arial" w:cs="Arial"/>
          <w:b/>
          <w:bCs/>
          <w:sz w:val="22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 xml:space="preserve"> B.2 Celkový popis stavby</w:t>
      </w:r>
    </w:p>
    <w:p w14:paraId="5FF0F3B4" w14:textId="77777777" w:rsidR="009717BB" w:rsidRDefault="009717BB"/>
    <w:p w14:paraId="39C228FE" w14:textId="77777777" w:rsidR="009717BB" w:rsidRDefault="004A26D1">
      <w:pPr>
        <w:rPr>
          <w:rFonts w:ascii="Arial" w:hAnsi="Arial" w:cs="Arial"/>
        </w:rPr>
      </w:pPr>
      <w:r>
        <w:rPr>
          <w:rFonts w:ascii="Arial" w:hAnsi="Arial" w:cs="Arial"/>
          <w:b/>
          <w:bCs/>
          <w:sz w:val="18"/>
        </w:rPr>
        <w:t xml:space="preserve">  </w:t>
      </w:r>
      <w:r>
        <w:rPr>
          <w:rFonts w:ascii="Arial" w:hAnsi="Arial" w:cs="Arial"/>
          <w:b/>
          <w:bCs/>
        </w:rPr>
        <w:t xml:space="preserve"> B.2.1 Základní charakteristika stavby a jejího užívání </w:t>
      </w:r>
    </w:p>
    <w:p w14:paraId="68AB61A0" w14:textId="77777777" w:rsidR="009717BB" w:rsidRDefault="009717BB">
      <w:pPr>
        <w:ind w:firstLine="540"/>
        <w:jc w:val="both"/>
        <w:rPr>
          <w:rFonts w:ascii="Arial" w:hAnsi="Arial" w:cs="Arial"/>
        </w:rPr>
      </w:pPr>
    </w:p>
    <w:p w14:paraId="11CD30A9" w14:textId="77777777" w:rsidR="009717BB" w:rsidRDefault="004A26D1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  <w:i/>
          <w:iCs/>
        </w:rPr>
        <w:t xml:space="preserve">     a) nová stavba nebo změna dokončené stavby</w:t>
      </w:r>
    </w:p>
    <w:p w14:paraId="07D08EB4" w14:textId="0B08352F" w:rsidR="009717BB" w:rsidRDefault="004A26D1">
      <w:pPr>
        <w:jc w:val="both"/>
        <w:rPr>
          <w:rFonts w:ascii="Arial" w:hAnsi="Arial" w:cs="Arial"/>
          <w:b/>
          <w:bCs/>
          <w:i/>
          <w:iCs/>
        </w:rPr>
      </w:pPr>
      <w:r>
        <w:rPr>
          <w:rFonts w:ascii="Arial" w:hAnsi="Arial" w:cs="Arial"/>
        </w:rPr>
        <w:t xml:space="preserve"> Jedná se o rekonstrukci </w:t>
      </w:r>
      <w:r w:rsidR="00A17BCB">
        <w:rPr>
          <w:rFonts w:ascii="Arial" w:hAnsi="Arial" w:cs="Arial"/>
        </w:rPr>
        <w:t>jídelny</w:t>
      </w:r>
      <w:r>
        <w:rPr>
          <w:rFonts w:ascii="Arial" w:hAnsi="Arial" w:cs="Arial"/>
        </w:rPr>
        <w:t xml:space="preserve"> spojenou se stavebními úpravami ve 3.NP</w:t>
      </w:r>
      <w:r w:rsidR="00A17BCB">
        <w:rPr>
          <w:rFonts w:ascii="Arial" w:hAnsi="Arial" w:cs="Arial"/>
        </w:rPr>
        <w:t xml:space="preserve"> přilehlých místností (chodba a taneční sál)</w:t>
      </w:r>
      <w:r>
        <w:rPr>
          <w:rFonts w:ascii="Arial" w:hAnsi="Arial" w:cs="Arial"/>
        </w:rPr>
        <w:t xml:space="preserve"> budovy ZŠ</w:t>
      </w:r>
    </w:p>
    <w:p w14:paraId="66FF318E" w14:textId="77777777" w:rsidR="009717BB" w:rsidRDefault="009717BB">
      <w:pPr>
        <w:jc w:val="both"/>
        <w:rPr>
          <w:rFonts w:ascii="Arial" w:hAnsi="Arial" w:cs="Arial"/>
          <w:b/>
          <w:bCs/>
          <w:i/>
          <w:iCs/>
        </w:rPr>
      </w:pPr>
    </w:p>
    <w:p w14:paraId="671D0E31" w14:textId="77777777" w:rsidR="009717BB" w:rsidRDefault="004A26D1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  <w:i/>
          <w:iCs/>
        </w:rPr>
        <w:t xml:space="preserve">     b) účel užívání stavby</w:t>
      </w:r>
    </w:p>
    <w:p w14:paraId="50849B19" w14:textId="35BB0F21" w:rsidR="009717BB" w:rsidRDefault="004A26D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Stavba je využívána dle svého určení jako budova základní školy a </w:t>
      </w:r>
      <w:proofErr w:type="spellStart"/>
      <w:r>
        <w:rPr>
          <w:rFonts w:ascii="Arial" w:hAnsi="Arial" w:cs="Arial"/>
        </w:rPr>
        <w:t>gymnazia</w:t>
      </w:r>
      <w:proofErr w:type="spellEnd"/>
      <w:r>
        <w:rPr>
          <w:rFonts w:ascii="Arial" w:hAnsi="Arial" w:cs="Arial"/>
        </w:rPr>
        <w:t xml:space="preserve">. </w:t>
      </w:r>
      <w:r w:rsidR="00A17BCB">
        <w:rPr>
          <w:rFonts w:ascii="Arial" w:hAnsi="Arial" w:cs="Arial"/>
        </w:rPr>
        <w:t xml:space="preserve">Rekonstruované prostory jsou užívány jako jídelna a kanceláře. </w:t>
      </w:r>
    </w:p>
    <w:p w14:paraId="64403370" w14:textId="77777777" w:rsidR="00A17BCB" w:rsidRDefault="00A17BCB">
      <w:pPr>
        <w:jc w:val="both"/>
        <w:rPr>
          <w:rFonts w:ascii="Arial" w:hAnsi="Arial" w:cs="Arial"/>
        </w:rPr>
      </w:pPr>
    </w:p>
    <w:p w14:paraId="0A3EE1B5" w14:textId="77777777" w:rsidR="009717BB" w:rsidRDefault="004A26D1">
      <w:pPr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  <w:i/>
          <w:iCs/>
        </w:rPr>
        <w:t xml:space="preserve">     c) trvalá nebo dočasná stavba</w:t>
      </w:r>
    </w:p>
    <w:p w14:paraId="29658524" w14:textId="77777777" w:rsidR="009717BB" w:rsidRDefault="004A26D1">
      <w:pPr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Jedná se o trvalou stavbu</w:t>
      </w:r>
    </w:p>
    <w:p w14:paraId="36B18C3F" w14:textId="77777777" w:rsidR="009717BB" w:rsidRDefault="009717BB">
      <w:pPr>
        <w:ind w:firstLine="540"/>
        <w:jc w:val="both"/>
        <w:rPr>
          <w:rFonts w:ascii="Arial" w:hAnsi="Arial" w:cs="Arial"/>
        </w:rPr>
      </w:pPr>
    </w:p>
    <w:p w14:paraId="545E2261" w14:textId="77777777" w:rsidR="009717BB" w:rsidRDefault="004A26D1">
      <w:pPr>
        <w:ind w:firstLine="540"/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b/>
          <w:bCs/>
          <w:i/>
          <w:iCs/>
        </w:rPr>
        <w:lastRenderedPageBreak/>
        <w:t xml:space="preserve">   d) informace o vydaných rozhodnutích a povolení </w:t>
      </w:r>
      <w:proofErr w:type="spellStart"/>
      <w:r>
        <w:rPr>
          <w:rFonts w:ascii="Arial" w:hAnsi="Arial" w:cs="Arial"/>
          <w:b/>
          <w:bCs/>
          <w:i/>
          <w:iCs/>
        </w:rPr>
        <w:t>vyjímky</w:t>
      </w:r>
      <w:proofErr w:type="spellEnd"/>
      <w:r>
        <w:rPr>
          <w:rFonts w:ascii="Arial" w:hAnsi="Arial" w:cs="Arial"/>
          <w:b/>
          <w:bCs/>
          <w:i/>
          <w:iCs/>
        </w:rPr>
        <w:t xml:space="preserve"> z technických požadavků na stavby a technických požadavků zabezpečujících bezbariérové užívání stavby </w:t>
      </w:r>
    </w:p>
    <w:p w14:paraId="3A59C6BE" w14:textId="77777777" w:rsidR="009717BB" w:rsidRDefault="004A26D1">
      <w:pPr>
        <w:pStyle w:val="Normln1"/>
        <w:suppressLineNumbers/>
        <w:jc w:val="both"/>
        <w:rPr>
          <w:rFonts w:ascii="Arial" w:hAnsi="Arial" w:cs="Arial"/>
          <w:b/>
          <w:bCs/>
          <w:i/>
          <w:iCs/>
        </w:rPr>
      </w:pPr>
      <w:r>
        <w:rPr>
          <w:rFonts w:ascii="Arial" w:hAnsi="Arial" w:cs="Arial"/>
          <w:sz w:val="18"/>
        </w:rPr>
        <w:t xml:space="preserve">Na navrženou stavbu nejsou žádné </w:t>
      </w:r>
      <w:proofErr w:type="spellStart"/>
      <w:r>
        <w:rPr>
          <w:rFonts w:ascii="Arial" w:hAnsi="Arial" w:cs="Arial"/>
          <w:sz w:val="18"/>
        </w:rPr>
        <w:t>vyjímky</w:t>
      </w:r>
      <w:proofErr w:type="spellEnd"/>
      <w:r>
        <w:rPr>
          <w:rFonts w:ascii="Arial" w:hAnsi="Arial" w:cs="Arial"/>
          <w:sz w:val="18"/>
        </w:rPr>
        <w:t xml:space="preserve"> požadovány  </w:t>
      </w:r>
    </w:p>
    <w:p w14:paraId="212A4942" w14:textId="77777777" w:rsidR="009717BB" w:rsidRDefault="009717BB">
      <w:pPr>
        <w:ind w:firstLine="540"/>
        <w:jc w:val="both"/>
        <w:rPr>
          <w:rFonts w:ascii="Arial" w:hAnsi="Arial" w:cs="Arial"/>
          <w:b/>
          <w:bCs/>
          <w:i/>
          <w:iCs/>
        </w:rPr>
      </w:pPr>
    </w:p>
    <w:p w14:paraId="6E492178" w14:textId="6DB921C8" w:rsidR="009717BB" w:rsidRDefault="004A26D1">
      <w:pPr>
        <w:ind w:firstLine="540"/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b/>
          <w:bCs/>
          <w:i/>
          <w:iCs/>
        </w:rPr>
        <w:t xml:space="preserve">   e) informace o tom, zda a v jakých částech dokumentace jsou zohledněny podmínky závazných stanovisek dotčených org</w:t>
      </w:r>
      <w:r w:rsidR="00E9187F">
        <w:rPr>
          <w:rFonts w:ascii="Arial" w:hAnsi="Arial" w:cs="Arial"/>
          <w:b/>
          <w:bCs/>
          <w:i/>
          <w:iCs/>
        </w:rPr>
        <w:t>á</w:t>
      </w:r>
      <w:r>
        <w:rPr>
          <w:rFonts w:ascii="Arial" w:hAnsi="Arial" w:cs="Arial"/>
          <w:b/>
          <w:bCs/>
          <w:i/>
          <w:iCs/>
        </w:rPr>
        <w:t>nů</w:t>
      </w:r>
    </w:p>
    <w:p w14:paraId="6BBD981C" w14:textId="77777777" w:rsidR="00E9187F" w:rsidRPr="00852903" w:rsidRDefault="00E9187F" w:rsidP="00E9187F">
      <w:pPr>
        <w:pStyle w:val="Normln1"/>
        <w:suppressLineNumbers/>
        <w:jc w:val="both"/>
        <w:rPr>
          <w:rFonts w:ascii="Arial" w:hAnsi="Arial" w:cs="Arial"/>
          <w:sz w:val="20"/>
        </w:rPr>
      </w:pPr>
      <w:r w:rsidRPr="00852903">
        <w:rPr>
          <w:rFonts w:ascii="Arial" w:hAnsi="Arial" w:cs="Arial"/>
          <w:sz w:val="20"/>
        </w:rPr>
        <w:t xml:space="preserve">Navržená rekonstrukce nevyžaduje stavební povolení ani ohlášení stavby, nejsou požadovány žádné stanoviska DOSS. </w:t>
      </w:r>
    </w:p>
    <w:p w14:paraId="42373EB4" w14:textId="77777777" w:rsidR="009717BB" w:rsidRDefault="009717BB">
      <w:pPr>
        <w:ind w:firstLine="540"/>
        <w:jc w:val="both"/>
        <w:rPr>
          <w:rFonts w:ascii="Arial" w:hAnsi="Arial" w:cs="Arial"/>
        </w:rPr>
      </w:pPr>
    </w:p>
    <w:p w14:paraId="5C6D4752" w14:textId="77777777" w:rsidR="009717BB" w:rsidRDefault="004A26D1">
      <w:pPr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  <w:i/>
          <w:iCs/>
        </w:rPr>
        <w:t xml:space="preserve">     f) ochrana stavby podle jiných právních předpisů</w:t>
      </w:r>
    </w:p>
    <w:p w14:paraId="6755FD03" w14:textId="77777777" w:rsidR="009717BB" w:rsidRDefault="004A26D1">
      <w:pPr>
        <w:jc w:val="both"/>
        <w:rPr>
          <w:rFonts w:ascii="Arial" w:hAnsi="Arial" w:cs="Arial"/>
          <w:b/>
          <w:bCs/>
          <w:i/>
          <w:iCs/>
        </w:rPr>
      </w:pPr>
      <w:r>
        <w:rPr>
          <w:rFonts w:ascii="Arial" w:hAnsi="Arial" w:cs="Arial"/>
        </w:rPr>
        <w:t>není řešeno</w:t>
      </w:r>
    </w:p>
    <w:p w14:paraId="68D84F54" w14:textId="77777777" w:rsidR="009717BB" w:rsidRDefault="009717BB">
      <w:pPr>
        <w:ind w:firstLine="540"/>
        <w:jc w:val="both"/>
        <w:rPr>
          <w:rFonts w:ascii="Arial" w:hAnsi="Arial" w:cs="Arial"/>
          <w:b/>
          <w:bCs/>
          <w:i/>
          <w:iCs/>
        </w:rPr>
      </w:pPr>
    </w:p>
    <w:p w14:paraId="4D68314A" w14:textId="77777777" w:rsidR="009717BB" w:rsidRDefault="004A26D1">
      <w:pPr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  <w:i/>
          <w:iCs/>
        </w:rPr>
        <w:t xml:space="preserve">     g) navržené parametry stavby</w:t>
      </w:r>
    </w:p>
    <w:p w14:paraId="3137D3AD" w14:textId="219270C5" w:rsidR="009717BB" w:rsidRDefault="004A26D1">
      <w:pPr>
        <w:rPr>
          <w:rFonts w:ascii="Arial" w:hAnsi="Arial" w:cs="Arial"/>
        </w:rPr>
      </w:pPr>
      <w:r>
        <w:rPr>
          <w:rFonts w:ascii="Arial" w:hAnsi="Arial" w:cs="Arial"/>
        </w:rPr>
        <w:t xml:space="preserve">Předmětem této projektové dokumentace je rekonstrukce </w:t>
      </w:r>
      <w:r w:rsidR="00A17BCB">
        <w:rPr>
          <w:rFonts w:ascii="Arial" w:hAnsi="Arial" w:cs="Arial"/>
        </w:rPr>
        <w:t xml:space="preserve">jídelny </w:t>
      </w:r>
      <w:r>
        <w:rPr>
          <w:rFonts w:ascii="Arial" w:hAnsi="Arial" w:cs="Arial"/>
        </w:rPr>
        <w:t>s příslušenstvím, žádné plošné ani výškové parametry budovy ani počet žáků či učitelů a personálu se nemění.</w:t>
      </w:r>
    </w:p>
    <w:p w14:paraId="45C06DFD" w14:textId="77777777" w:rsidR="009717BB" w:rsidRDefault="009717BB">
      <w:pPr>
        <w:rPr>
          <w:rFonts w:ascii="Arial" w:hAnsi="Arial" w:cs="Arial"/>
        </w:rPr>
      </w:pPr>
    </w:p>
    <w:p w14:paraId="02484A19" w14:textId="77777777" w:rsidR="009717BB" w:rsidRDefault="004A26D1">
      <w:pPr>
        <w:rPr>
          <w:rFonts w:ascii="Arial" w:hAnsi="Arial" w:cs="Arial"/>
          <w:b/>
          <w:bCs/>
          <w:i/>
          <w:iCs/>
        </w:rPr>
      </w:pPr>
      <w:r>
        <w:rPr>
          <w:rFonts w:ascii="Arial" w:hAnsi="Arial" w:cs="Arial"/>
          <w:b/>
          <w:bCs/>
          <w:i/>
          <w:iCs/>
        </w:rPr>
        <w:t>h) základní bilance stavby</w:t>
      </w:r>
    </w:p>
    <w:p w14:paraId="2A4F43A0" w14:textId="77777777" w:rsidR="009717BB" w:rsidRDefault="009717BB">
      <w:pPr>
        <w:rPr>
          <w:rFonts w:ascii="Arial" w:hAnsi="Arial" w:cs="Arial"/>
          <w:b/>
          <w:bCs/>
          <w:i/>
          <w:iCs/>
        </w:rPr>
      </w:pPr>
    </w:p>
    <w:p w14:paraId="1D555ECA" w14:textId="7D4B837C" w:rsidR="009717BB" w:rsidRDefault="00A17BCB">
      <w:pPr>
        <w:pStyle w:val="Zkladntext21"/>
        <w:jc w:val="both"/>
        <w:rPr>
          <w:rFonts w:ascii="Arial" w:hAnsi="Arial" w:cs="Arial"/>
        </w:rPr>
      </w:pPr>
      <w:r>
        <w:rPr>
          <w:rFonts w:ascii="Arial" w:hAnsi="Arial" w:cs="Arial"/>
        </w:rPr>
        <w:t>není předmětem této PD, nemění se</w:t>
      </w:r>
    </w:p>
    <w:p w14:paraId="55003371" w14:textId="77777777" w:rsidR="00A17BCB" w:rsidRDefault="00A17BCB">
      <w:pPr>
        <w:pStyle w:val="Zkladntext21"/>
        <w:jc w:val="both"/>
        <w:rPr>
          <w:rFonts w:ascii="Arial" w:hAnsi="Arial" w:cs="Arial"/>
        </w:rPr>
      </w:pPr>
    </w:p>
    <w:p w14:paraId="6F221D95" w14:textId="77777777" w:rsidR="009717BB" w:rsidRDefault="004A26D1">
      <w:pPr>
        <w:pStyle w:val="Zkladntext21"/>
        <w:jc w:val="both"/>
        <w:rPr>
          <w:rFonts w:ascii="Arial" w:hAnsi="Arial" w:cs="Arial"/>
        </w:rPr>
      </w:pPr>
      <w:r>
        <w:rPr>
          <w:rFonts w:ascii="Arial" w:hAnsi="Arial" w:cs="Arial"/>
        </w:rPr>
        <w:t>Komunální odpad je likvidován smluvně s </w:t>
      </w:r>
      <w:proofErr w:type="gramStart"/>
      <w:r>
        <w:rPr>
          <w:rFonts w:ascii="Arial" w:hAnsi="Arial" w:cs="Arial"/>
        </w:rPr>
        <w:t>příslušným  odvozcem</w:t>
      </w:r>
      <w:proofErr w:type="gramEnd"/>
      <w:r>
        <w:rPr>
          <w:rFonts w:ascii="Arial" w:hAnsi="Arial" w:cs="Arial"/>
        </w:rPr>
        <w:t xml:space="preserve"> komunálního odpadu v dané lokalitě. </w:t>
      </w:r>
    </w:p>
    <w:p w14:paraId="0AD5D1CC" w14:textId="77777777" w:rsidR="009717BB" w:rsidRDefault="004A26D1">
      <w:pPr>
        <w:pStyle w:val="Zkladntext21"/>
        <w:jc w:val="both"/>
        <w:rPr>
          <w:rFonts w:ascii="Arial" w:hAnsi="Arial" w:cs="Arial"/>
          <w:b/>
          <w:bCs/>
          <w:i/>
          <w:iCs/>
        </w:rPr>
      </w:pPr>
      <w:r>
        <w:rPr>
          <w:rFonts w:ascii="Arial" w:hAnsi="Arial" w:cs="Arial"/>
        </w:rPr>
        <w:t xml:space="preserve">Výpočet </w:t>
      </w:r>
      <w:proofErr w:type="gramStart"/>
      <w:r>
        <w:rPr>
          <w:rFonts w:ascii="Arial" w:hAnsi="Arial" w:cs="Arial"/>
        </w:rPr>
        <w:t>třídy  energetické</w:t>
      </w:r>
      <w:proofErr w:type="gramEnd"/>
      <w:r>
        <w:rPr>
          <w:rFonts w:ascii="Arial" w:hAnsi="Arial" w:cs="Arial"/>
        </w:rPr>
        <w:t xml:space="preserve"> náročnosti budovy – není řešeno.</w:t>
      </w:r>
    </w:p>
    <w:p w14:paraId="47DE2B8B" w14:textId="77777777" w:rsidR="009717BB" w:rsidRDefault="009717BB">
      <w:pPr>
        <w:pStyle w:val="Zkladntext21"/>
        <w:jc w:val="both"/>
        <w:rPr>
          <w:rFonts w:ascii="Arial" w:hAnsi="Arial" w:cs="Arial"/>
          <w:b/>
          <w:bCs/>
          <w:i/>
          <w:iCs/>
        </w:rPr>
      </w:pPr>
    </w:p>
    <w:p w14:paraId="31394252" w14:textId="77777777" w:rsidR="009717BB" w:rsidRDefault="009717BB">
      <w:pPr>
        <w:rPr>
          <w:rFonts w:ascii="Arial" w:hAnsi="Arial" w:cs="Arial"/>
          <w:b/>
          <w:bCs/>
          <w:i/>
          <w:iCs/>
        </w:rPr>
      </w:pPr>
    </w:p>
    <w:p w14:paraId="7CB220EC" w14:textId="77777777" w:rsidR="009717BB" w:rsidRDefault="004A26D1">
      <w:pPr>
        <w:numPr>
          <w:ilvl w:val="0"/>
          <w:numId w:val="7"/>
        </w:numPr>
        <w:rPr>
          <w:rFonts w:ascii="Arial" w:hAnsi="Arial" w:cs="Arial"/>
          <w:b/>
          <w:bCs/>
          <w:i/>
          <w:iCs/>
        </w:rPr>
      </w:pPr>
      <w:r>
        <w:rPr>
          <w:rFonts w:ascii="Arial" w:hAnsi="Arial" w:cs="Arial"/>
          <w:b/>
          <w:bCs/>
          <w:i/>
          <w:iCs/>
        </w:rPr>
        <w:t>základní předpoklady výstavby – časové údaje o realizaci stavby, členění na etapy</w:t>
      </w:r>
    </w:p>
    <w:p w14:paraId="58A5F578" w14:textId="77777777" w:rsidR="009717BB" w:rsidRDefault="009717BB">
      <w:pPr>
        <w:rPr>
          <w:rFonts w:ascii="Arial" w:hAnsi="Arial" w:cs="Arial"/>
          <w:b/>
          <w:bCs/>
          <w:i/>
          <w:iCs/>
        </w:rPr>
      </w:pPr>
    </w:p>
    <w:p w14:paraId="71C6E09F" w14:textId="77777777" w:rsidR="009717BB" w:rsidRDefault="004A26D1">
      <w:pPr>
        <w:rPr>
          <w:rFonts w:ascii="Arial" w:hAnsi="Arial" w:cs="Arial"/>
        </w:rPr>
      </w:pPr>
      <w:r>
        <w:rPr>
          <w:rFonts w:ascii="Arial" w:hAnsi="Arial" w:cs="Arial"/>
        </w:rPr>
        <w:t>Stavba bude provedena v jedné etapě, základní předpoklad výstavby:</w:t>
      </w:r>
    </w:p>
    <w:p w14:paraId="75A42068" w14:textId="3120B09B" w:rsidR="009717BB" w:rsidRDefault="004A26D1">
      <w:pPr>
        <w:pStyle w:val="Textvysvtlivek"/>
        <w:rPr>
          <w:rFonts w:ascii="Arial" w:hAnsi="Arial" w:cs="Arial"/>
        </w:rPr>
      </w:pPr>
      <w:r>
        <w:rPr>
          <w:rFonts w:ascii="Arial" w:hAnsi="Arial" w:cs="Arial"/>
        </w:rPr>
        <w:t>Bourací práce a demontáž stávajícího vybavení k</w:t>
      </w:r>
      <w:r w:rsidR="00E85E27">
        <w:rPr>
          <w:rFonts w:ascii="Arial" w:hAnsi="Arial" w:cs="Arial"/>
        </w:rPr>
        <w:t>anceláří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E85E27">
        <w:rPr>
          <w:rFonts w:ascii="Arial" w:hAnsi="Arial" w:cs="Arial"/>
        </w:rPr>
        <w:t xml:space="preserve"> </w:t>
      </w:r>
      <w:r w:rsidR="00852903">
        <w:rPr>
          <w:rFonts w:ascii="Arial" w:hAnsi="Arial" w:cs="Arial"/>
        </w:rPr>
        <w:t xml:space="preserve">  6</w:t>
      </w:r>
      <w:r>
        <w:rPr>
          <w:rFonts w:ascii="Arial" w:hAnsi="Arial" w:cs="Arial"/>
        </w:rPr>
        <w:t xml:space="preserve"> dní</w:t>
      </w:r>
    </w:p>
    <w:p w14:paraId="347C1E4F" w14:textId="16705984" w:rsidR="009717BB" w:rsidRDefault="004A26D1">
      <w:pPr>
        <w:rPr>
          <w:rFonts w:ascii="Arial" w:hAnsi="Arial" w:cs="Arial"/>
        </w:rPr>
      </w:pPr>
      <w:r>
        <w:rPr>
          <w:rFonts w:ascii="Arial" w:hAnsi="Arial" w:cs="Arial"/>
        </w:rPr>
        <w:t>Nové konstrukce</w:t>
      </w:r>
      <w:r w:rsidR="00E85E27">
        <w:rPr>
          <w:rFonts w:ascii="Arial" w:hAnsi="Arial" w:cs="Arial"/>
        </w:rPr>
        <w:t xml:space="preserve"> (příčky, podlaha, štuky, rozvody ZTI, elektro)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1</w:t>
      </w:r>
      <w:r w:rsidR="00852903">
        <w:rPr>
          <w:rFonts w:ascii="Arial" w:hAnsi="Arial" w:cs="Arial"/>
        </w:rPr>
        <w:t>4</w:t>
      </w:r>
      <w:r>
        <w:rPr>
          <w:rFonts w:ascii="Arial" w:hAnsi="Arial" w:cs="Arial"/>
        </w:rPr>
        <w:t xml:space="preserve"> dní</w:t>
      </w:r>
    </w:p>
    <w:p w14:paraId="18A37F2A" w14:textId="3B28F479" w:rsidR="009717BB" w:rsidRDefault="004A26D1">
      <w:pPr>
        <w:rPr>
          <w:rFonts w:ascii="Arial" w:hAnsi="Arial" w:cs="Arial"/>
        </w:rPr>
      </w:pPr>
      <w:r>
        <w:rPr>
          <w:rFonts w:ascii="Arial" w:hAnsi="Arial" w:cs="Arial"/>
        </w:rPr>
        <w:t>Dokončovací práce</w:t>
      </w:r>
      <w:r w:rsidR="00E85E27">
        <w:rPr>
          <w:rFonts w:ascii="Arial" w:hAnsi="Arial" w:cs="Arial"/>
        </w:rPr>
        <w:t xml:space="preserve"> (malby, obklady, PVC atd.)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</w:t>
      </w:r>
      <w:r w:rsidR="00852903">
        <w:rPr>
          <w:rFonts w:ascii="Arial" w:hAnsi="Arial" w:cs="Arial"/>
        </w:rPr>
        <w:t xml:space="preserve">  8</w:t>
      </w:r>
      <w:r>
        <w:rPr>
          <w:rFonts w:ascii="Arial" w:hAnsi="Arial" w:cs="Arial"/>
        </w:rPr>
        <w:t xml:space="preserve"> dní</w:t>
      </w:r>
    </w:p>
    <w:p w14:paraId="118E9357" w14:textId="169C9C89" w:rsidR="009717BB" w:rsidRDefault="004A26D1">
      <w:pPr>
        <w:pStyle w:val="Textvysvtlivek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Úklid vnitřních prostor 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 w:rsidR="00E85E27"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 xml:space="preserve"> </w:t>
      </w:r>
      <w:r w:rsidR="00E85E27">
        <w:rPr>
          <w:rFonts w:ascii="Arial" w:hAnsi="Arial" w:cs="Arial"/>
          <w:color w:val="000000"/>
        </w:rPr>
        <w:t xml:space="preserve"> </w:t>
      </w:r>
      <w:r w:rsidR="00852903">
        <w:rPr>
          <w:rFonts w:ascii="Arial" w:hAnsi="Arial" w:cs="Arial"/>
          <w:color w:val="000000"/>
        </w:rPr>
        <w:t xml:space="preserve"> 2</w:t>
      </w:r>
      <w:r>
        <w:rPr>
          <w:rFonts w:ascii="Arial" w:hAnsi="Arial" w:cs="Arial"/>
          <w:color w:val="000000"/>
        </w:rPr>
        <w:t xml:space="preserve"> dn</w:t>
      </w:r>
      <w:r w:rsidR="00E85E27">
        <w:rPr>
          <w:rFonts w:ascii="Arial" w:hAnsi="Arial" w:cs="Arial"/>
          <w:color w:val="000000"/>
        </w:rPr>
        <w:t>y</w:t>
      </w:r>
    </w:p>
    <w:p w14:paraId="25B73D09" w14:textId="77777777" w:rsidR="009717BB" w:rsidRDefault="009717BB">
      <w:pPr>
        <w:pStyle w:val="Textvysvtlivek"/>
        <w:rPr>
          <w:rFonts w:ascii="Arial" w:hAnsi="Arial" w:cs="Arial"/>
          <w:color w:val="000000"/>
        </w:rPr>
      </w:pPr>
    </w:p>
    <w:p w14:paraId="01AD403D" w14:textId="77777777" w:rsidR="009717BB" w:rsidRDefault="009717BB">
      <w:pPr>
        <w:rPr>
          <w:rFonts w:ascii="Arial" w:hAnsi="Arial" w:cs="Arial"/>
          <w:b/>
          <w:bCs/>
          <w:i/>
          <w:iCs/>
        </w:rPr>
      </w:pPr>
    </w:p>
    <w:p w14:paraId="6E861FF3" w14:textId="77777777" w:rsidR="009717BB" w:rsidRDefault="004A26D1">
      <w:pPr>
        <w:rPr>
          <w:rFonts w:ascii="Arial" w:hAnsi="Arial" w:cs="Arial"/>
          <w:color w:val="000000"/>
          <w:lang w:val="en-US"/>
        </w:rPr>
      </w:pPr>
      <w:r>
        <w:rPr>
          <w:rFonts w:ascii="Arial" w:hAnsi="Arial" w:cs="Arial"/>
          <w:b/>
          <w:bCs/>
          <w:i/>
          <w:iCs/>
        </w:rPr>
        <w:t xml:space="preserve">      j) orientační náklady stavby</w:t>
      </w:r>
    </w:p>
    <w:p w14:paraId="2A84AB89" w14:textId="71324B8D" w:rsidR="009717BB" w:rsidRDefault="004A26D1">
      <w:pPr>
        <w:rPr>
          <w:rFonts w:ascii="Arial" w:hAnsi="Arial" w:cs="Arial"/>
        </w:rPr>
      </w:pPr>
      <w:proofErr w:type="spellStart"/>
      <w:r>
        <w:rPr>
          <w:rFonts w:ascii="Arial" w:hAnsi="Arial" w:cs="Arial"/>
          <w:color w:val="000000"/>
          <w:lang w:val="en-US"/>
        </w:rPr>
        <w:t>Předpokládané</w:t>
      </w:r>
      <w:proofErr w:type="spellEnd"/>
      <w:r>
        <w:rPr>
          <w:rFonts w:ascii="Arial" w:hAnsi="Arial" w:cs="Arial"/>
          <w:color w:val="000000"/>
          <w:lang w:val="en-US"/>
        </w:rPr>
        <w:t xml:space="preserve"> </w:t>
      </w:r>
      <w:proofErr w:type="spellStart"/>
      <w:r>
        <w:rPr>
          <w:rFonts w:ascii="Arial" w:hAnsi="Arial" w:cs="Arial"/>
          <w:color w:val="000000"/>
          <w:lang w:val="en-US"/>
        </w:rPr>
        <w:t>náklady</w:t>
      </w:r>
      <w:proofErr w:type="spellEnd"/>
      <w:r>
        <w:rPr>
          <w:rFonts w:ascii="Arial" w:hAnsi="Arial" w:cs="Arial"/>
          <w:color w:val="000000"/>
          <w:lang w:val="en-US"/>
        </w:rPr>
        <w:t xml:space="preserve"> v </w:t>
      </w:r>
      <w:proofErr w:type="spellStart"/>
      <w:r>
        <w:rPr>
          <w:rFonts w:ascii="Arial" w:hAnsi="Arial" w:cs="Arial"/>
          <w:color w:val="000000"/>
          <w:lang w:val="en-US"/>
        </w:rPr>
        <w:t>cenové</w:t>
      </w:r>
      <w:proofErr w:type="spellEnd"/>
      <w:r>
        <w:rPr>
          <w:rFonts w:ascii="Arial" w:hAnsi="Arial" w:cs="Arial"/>
          <w:color w:val="000000"/>
          <w:lang w:val="en-US"/>
        </w:rPr>
        <w:t xml:space="preserve"> </w:t>
      </w:r>
      <w:proofErr w:type="spellStart"/>
      <w:r>
        <w:rPr>
          <w:rFonts w:ascii="Arial" w:hAnsi="Arial" w:cs="Arial"/>
          <w:color w:val="000000"/>
          <w:lang w:val="en-US"/>
        </w:rPr>
        <w:t>hladině</w:t>
      </w:r>
      <w:proofErr w:type="spellEnd"/>
      <w:r>
        <w:rPr>
          <w:rFonts w:ascii="Arial" w:hAnsi="Arial" w:cs="Arial"/>
          <w:color w:val="000000"/>
          <w:lang w:val="en-US"/>
        </w:rPr>
        <w:t xml:space="preserve"> </w:t>
      </w:r>
      <w:r>
        <w:rPr>
          <w:rFonts w:ascii="Arial" w:hAnsi="Arial" w:cs="Arial"/>
          <w:color w:val="000000"/>
        </w:rPr>
        <w:t>20</w:t>
      </w:r>
      <w:r w:rsidR="00852903">
        <w:rPr>
          <w:rFonts w:ascii="Arial" w:hAnsi="Arial" w:cs="Arial"/>
          <w:color w:val="000000"/>
        </w:rPr>
        <w:t>22</w:t>
      </w:r>
      <w:r>
        <w:rPr>
          <w:rFonts w:ascii="Arial" w:hAnsi="Arial" w:cs="Arial"/>
          <w:color w:val="000000"/>
          <w:lang w:val="en-US"/>
        </w:rPr>
        <w:t xml:space="preserve"> </w:t>
      </w:r>
      <w:proofErr w:type="spellStart"/>
      <w:r>
        <w:rPr>
          <w:rFonts w:ascii="Arial" w:hAnsi="Arial" w:cs="Arial"/>
          <w:color w:val="000000"/>
          <w:lang w:val="en-US"/>
        </w:rPr>
        <w:t>jsou</w:t>
      </w:r>
      <w:proofErr w:type="spellEnd"/>
      <w:r>
        <w:rPr>
          <w:rFonts w:ascii="Arial" w:hAnsi="Arial" w:cs="Arial"/>
          <w:color w:val="000000"/>
          <w:lang w:val="en-US"/>
        </w:rPr>
        <w:t xml:space="preserve">: viz </w:t>
      </w:r>
      <w:proofErr w:type="spellStart"/>
      <w:r>
        <w:rPr>
          <w:rFonts w:ascii="Arial" w:hAnsi="Arial" w:cs="Arial"/>
          <w:color w:val="000000"/>
          <w:lang w:val="en-US"/>
        </w:rPr>
        <w:t>přiložený</w:t>
      </w:r>
      <w:proofErr w:type="spellEnd"/>
      <w:r>
        <w:rPr>
          <w:rFonts w:ascii="Arial" w:hAnsi="Arial" w:cs="Arial"/>
          <w:color w:val="000000"/>
          <w:lang w:val="en-US"/>
        </w:rPr>
        <w:t xml:space="preserve"> </w:t>
      </w:r>
      <w:proofErr w:type="spellStart"/>
      <w:r>
        <w:rPr>
          <w:rFonts w:ascii="Arial" w:hAnsi="Arial" w:cs="Arial"/>
          <w:color w:val="000000"/>
          <w:lang w:val="en-US"/>
        </w:rPr>
        <w:t>rozpočet</w:t>
      </w:r>
      <w:proofErr w:type="spellEnd"/>
    </w:p>
    <w:p w14:paraId="3EB573B9" w14:textId="77777777" w:rsidR="009717BB" w:rsidRDefault="009717BB">
      <w:pPr>
        <w:ind w:firstLine="540"/>
        <w:jc w:val="both"/>
        <w:rPr>
          <w:rFonts w:ascii="Arial" w:hAnsi="Arial" w:cs="Arial"/>
        </w:rPr>
      </w:pPr>
    </w:p>
    <w:p w14:paraId="52254896" w14:textId="77777777" w:rsidR="009717BB" w:rsidRDefault="009717BB">
      <w:pPr>
        <w:ind w:left="540"/>
        <w:rPr>
          <w:rFonts w:ascii="Arial" w:hAnsi="Arial" w:cs="Arial"/>
        </w:rPr>
      </w:pPr>
    </w:p>
    <w:p w14:paraId="7B5E8E29" w14:textId="77777777" w:rsidR="009717BB" w:rsidRDefault="004A26D1">
      <w:r>
        <w:rPr>
          <w:rFonts w:ascii="Arial" w:hAnsi="Arial" w:cs="Arial"/>
          <w:b/>
          <w:bCs/>
          <w:sz w:val="18"/>
        </w:rPr>
        <w:t xml:space="preserve">  </w:t>
      </w:r>
      <w:r>
        <w:rPr>
          <w:rFonts w:ascii="Arial" w:hAnsi="Arial" w:cs="Arial"/>
          <w:b/>
          <w:bCs/>
        </w:rPr>
        <w:t xml:space="preserve"> B.2.2 Celkové urbanistické a architektonické řešení</w:t>
      </w:r>
    </w:p>
    <w:p w14:paraId="7580BBC5" w14:textId="77777777" w:rsidR="009717BB" w:rsidRDefault="009717BB"/>
    <w:p w14:paraId="66B05E97" w14:textId="77777777" w:rsidR="009717BB" w:rsidRDefault="004A26D1">
      <w:pPr>
        <w:pStyle w:val="Obsah1"/>
        <w:rPr>
          <w:rFonts w:ascii="Arial" w:hAnsi="Arial"/>
        </w:rPr>
      </w:pPr>
      <w:r>
        <w:rPr>
          <w:rFonts w:ascii="Arial" w:hAnsi="Arial"/>
          <w:b/>
          <w:bCs/>
          <w:i/>
          <w:iCs/>
        </w:rPr>
        <w:t xml:space="preserve">    a) </w:t>
      </w:r>
      <w:proofErr w:type="gramStart"/>
      <w:r>
        <w:rPr>
          <w:rFonts w:ascii="Arial" w:hAnsi="Arial"/>
          <w:b/>
          <w:bCs/>
          <w:i/>
          <w:iCs/>
        </w:rPr>
        <w:t>urbanismus - územní</w:t>
      </w:r>
      <w:proofErr w:type="gramEnd"/>
      <w:r>
        <w:rPr>
          <w:rFonts w:ascii="Arial" w:hAnsi="Arial"/>
          <w:b/>
          <w:bCs/>
          <w:i/>
          <w:iCs/>
        </w:rPr>
        <w:t xml:space="preserve"> regulace, kompozice prostorového řešení,</w:t>
      </w:r>
    </w:p>
    <w:p w14:paraId="1729A199" w14:textId="06D99F7A" w:rsidR="009717BB" w:rsidRDefault="004A26D1">
      <w:pPr>
        <w:ind w:left="180" w:firstLine="38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Vnitřní uspořádání prostoru </w:t>
      </w:r>
      <w:proofErr w:type="gramStart"/>
      <w:r>
        <w:rPr>
          <w:rFonts w:ascii="Arial" w:hAnsi="Arial" w:cs="Arial"/>
        </w:rPr>
        <w:t>kuchyně  zůstává</w:t>
      </w:r>
      <w:proofErr w:type="gramEnd"/>
      <w:r>
        <w:rPr>
          <w:rFonts w:ascii="Arial" w:hAnsi="Arial" w:cs="Arial"/>
        </w:rPr>
        <w:t xml:space="preserve"> zachováno. Mění se:</w:t>
      </w:r>
    </w:p>
    <w:p w14:paraId="33291CC9" w14:textId="1FB7F327" w:rsidR="009717BB" w:rsidRDefault="004A26D1">
      <w:pPr>
        <w:ind w:left="180" w:firstLine="38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CE11BB">
        <w:rPr>
          <w:rFonts w:ascii="Arial" w:hAnsi="Arial" w:cs="Arial"/>
        </w:rPr>
        <w:t>zvětšuje se prostor jídelny</w:t>
      </w:r>
      <w:r>
        <w:rPr>
          <w:rFonts w:ascii="Arial" w:hAnsi="Arial" w:cs="Arial"/>
        </w:rPr>
        <w:t xml:space="preserve"> </w:t>
      </w:r>
    </w:p>
    <w:p w14:paraId="4B421952" w14:textId="77777777" w:rsidR="009717BB" w:rsidRDefault="009717BB">
      <w:pPr>
        <w:ind w:left="180" w:firstLine="387"/>
        <w:jc w:val="both"/>
        <w:rPr>
          <w:rFonts w:ascii="Arial" w:hAnsi="Arial" w:cs="Arial"/>
        </w:rPr>
      </w:pPr>
    </w:p>
    <w:p w14:paraId="41D23183" w14:textId="77777777" w:rsidR="009717BB" w:rsidRDefault="004A26D1">
      <w:pPr>
        <w:ind w:left="180"/>
        <w:rPr>
          <w:rFonts w:ascii="Arial" w:hAnsi="Arial" w:cs="Arial"/>
        </w:rPr>
      </w:pPr>
      <w:r>
        <w:rPr>
          <w:rFonts w:ascii="Arial" w:hAnsi="Arial" w:cs="Arial"/>
          <w:i/>
          <w:iCs/>
        </w:rPr>
        <w:t xml:space="preserve"> </w:t>
      </w:r>
      <w:r>
        <w:rPr>
          <w:rFonts w:ascii="Arial" w:hAnsi="Arial" w:cs="Arial"/>
          <w:b/>
          <w:bCs/>
          <w:i/>
          <w:iCs/>
        </w:rPr>
        <w:t xml:space="preserve">  b)  </w:t>
      </w:r>
      <w:proofErr w:type="gramStart"/>
      <w:r>
        <w:rPr>
          <w:rFonts w:ascii="Arial" w:hAnsi="Arial" w:cs="Arial"/>
          <w:b/>
          <w:bCs/>
          <w:i/>
          <w:iCs/>
        </w:rPr>
        <w:t>architektonické  řešení</w:t>
      </w:r>
      <w:proofErr w:type="gramEnd"/>
      <w:r>
        <w:rPr>
          <w:rFonts w:ascii="Arial" w:hAnsi="Arial" w:cs="Arial"/>
          <w:b/>
          <w:bCs/>
          <w:i/>
          <w:iCs/>
        </w:rPr>
        <w:t xml:space="preserve"> - kompozice tvarového řešení, materiálové a    barevné řešení.</w:t>
      </w:r>
    </w:p>
    <w:p w14:paraId="37C23672" w14:textId="77777777" w:rsidR="009717BB" w:rsidRDefault="004A26D1">
      <w:pPr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Objekt základní školy má tři nadzemní podlaží, které jsou využívány jako učebny, kanceláře, kuchyň s jídelnou, sociální zařízení a technické místnosti </w:t>
      </w:r>
    </w:p>
    <w:p w14:paraId="30AF94AC" w14:textId="3807AB32" w:rsidR="009717BB" w:rsidRDefault="004A26D1">
      <w:pPr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Budova byl</w:t>
      </w:r>
      <w:r w:rsidR="00CE11BB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 navržena a postavena tak, aby tvarovým řešením a barevností korespondovala s okolní zástavbou a dodržela všechny požadavky dané Územním plánem </w:t>
      </w:r>
      <w:proofErr w:type="spellStart"/>
      <w:r>
        <w:rPr>
          <w:rFonts w:ascii="Arial" w:hAnsi="Arial" w:cs="Arial"/>
        </w:rPr>
        <w:t>hl.m</w:t>
      </w:r>
      <w:proofErr w:type="spellEnd"/>
      <w:r>
        <w:rPr>
          <w:rFonts w:ascii="Arial" w:hAnsi="Arial" w:cs="Arial"/>
        </w:rPr>
        <w:t>. Prahy.</w:t>
      </w:r>
    </w:p>
    <w:p w14:paraId="5ECC251B" w14:textId="77777777" w:rsidR="00A17BCB" w:rsidRDefault="00A17BCB" w:rsidP="00A17BC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 rámci navržené rekonstrukce dojde k rozšíření jídelny na úkor kanceláří a malé části tanečního sálu a bude vytvořena jedna malá </w:t>
      </w:r>
      <w:proofErr w:type="gramStart"/>
      <w:r>
        <w:rPr>
          <w:rFonts w:ascii="Arial" w:hAnsi="Arial" w:cs="Arial"/>
        </w:rPr>
        <w:t>kancelář..</w:t>
      </w:r>
      <w:proofErr w:type="gramEnd"/>
    </w:p>
    <w:p w14:paraId="58B869AE" w14:textId="77777777" w:rsidR="00A17BCB" w:rsidRDefault="00A17BCB" w:rsidP="00A17BCB">
      <w:pPr>
        <w:jc w:val="both"/>
        <w:rPr>
          <w:rFonts w:ascii="Arial" w:hAnsi="Arial" w:cs="Arial"/>
        </w:rPr>
      </w:pPr>
    </w:p>
    <w:p w14:paraId="09495EF2" w14:textId="77777777" w:rsidR="00A17BCB" w:rsidRDefault="00A17BCB">
      <w:pPr>
        <w:ind w:firstLine="540"/>
        <w:jc w:val="both"/>
      </w:pPr>
    </w:p>
    <w:p w14:paraId="5AE75B7B" w14:textId="77777777" w:rsidR="009717BB" w:rsidRDefault="009717BB">
      <w:pPr>
        <w:ind w:firstLine="540"/>
        <w:jc w:val="both"/>
      </w:pPr>
    </w:p>
    <w:p w14:paraId="78AD6515" w14:textId="77777777" w:rsidR="009717BB" w:rsidRDefault="004A26D1">
      <w:pPr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   B.2.3 Celkové provozní řešení, technologie výroby</w:t>
      </w:r>
    </w:p>
    <w:p w14:paraId="2F0BC9F2" w14:textId="5D9B6536" w:rsidR="009717BB" w:rsidRDefault="006D129B">
      <w:pPr>
        <w:pStyle w:val="Zkladntext21"/>
        <w:ind w:firstLine="454"/>
        <w:jc w:val="both"/>
        <w:rPr>
          <w:rFonts w:ascii="Arial" w:hAnsi="Arial" w:cs="Arial"/>
        </w:rPr>
      </w:pPr>
      <w:r>
        <w:rPr>
          <w:rFonts w:ascii="Arial" w:hAnsi="Arial" w:cs="Arial"/>
        </w:rPr>
        <w:t>Není předmětem této PD</w:t>
      </w:r>
      <w:r w:rsidR="004A26D1">
        <w:rPr>
          <w:rFonts w:ascii="Arial" w:hAnsi="Arial" w:cs="Arial"/>
        </w:rPr>
        <w:t xml:space="preserve">  </w:t>
      </w:r>
    </w:p>
    <w:p w14:paraId="724F115E" w14:textId="77777777" w:rsidR="009717BB" w:rsidRDefault="009717BB">
      <w:pPr>
        <w:pStyle w:val="Zkladntext21"/>
        <w:ind w:firstLine="454"/>
        <w:jc w:val="both"/>
        <w:rPr>
          <w:rFonts w:ascii="Arial" w:hAnsi="Arial" w:cs="Arial"/>
        </w:rPr>
      </w:pPr>
    </w:p>
    <w:p w14:paraId="5E5A35CA" w14:textId="77777777" w:rsidR="009717BB" w:rsidRDefault="004A26D1">
      <w:pPr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   B.2.4 Bezbariérové užívání stavby</w:t>
      </w:r>
    </w:p>
    <w:p w14:paraId="18CFC212" w14:textId="68286F37" w:rsidR="009717BB" w:rsidRDefault="004A26D1" w:rsidP="00CE11BB">
      <w:pPr>
        <w:pStyle w:val="Zkladntext21"/>
        <w:ind w:firstLine="454"/>
        <w:rPr>
          <w:rFonts w:ascii="Arial" w:hAnsi="Arial" w:cs="Arial"/>
        </w:rPr>
      </w:pPr>
      <w:r>
        <w:rPr>
          <w:rFonts w:ascii="Arial" w:hAnsi="Arial" w:cs="Arial"/>
        </w:rPr>
        <w:t xml:space="preserve">Bezbariérový přístup není zajištěn. </w:t>
      </w:r>
    </w:p>
    <w:p w14:paraId="7554FB70" w14:textId="77777777" w:rsidR="009717BB" w:rsidRDefault="004A26D1">
      <w:pPr>
        <w:rPr>
          <w:rFonts w:ascii="Arial" w:hAnsi="Arial" w:cs="Arial"/>
        </w:rPr>
      </w:pPr>
      <w:r>
        <w:rPr>
          <w:rFonts w:ascii="Arial" w:hAnsi="Arial" w:cs="Arial"/>
          <w:b/>
          <w:bCs/>
        </w:rPr>
        <w:lastRenderedPageBreak/>
        <w:t xml:space="preserve">   B.2.5 Bezpečnost při užívání stavby</w:t>
      </w:r>
    </w:p>
    <w:p w14:paraId="583EDBCA" w14:textId="21CF1C0E" w:rsidR="009717BB" w:rsidRDefault="004A26D1">
      <w:pPr>
        <w:pStyle w:val="Zkladntext21"/>
        <w:rPr>
          <w:rFonts w:ascii="Arial" w:hAnsi="Arial" w:cs="Arial"/>
          <w:b/>
          <w:bCs/>
        </w:rPr>
      </w:pPr>
      <w:r>
        <w:rPr>
          <w:rFonts w:ascii="Arial" w:hAnsi="Arial" w:cs="Arial"/>
        </w:rPr>
        <w:t xml:space="preserve"> Rekonstrukce </w:t>
      </w:r>
      <w:r w:rsidR="0030551B">
        <w:rPr>
          <w:rFonts w:ascii="Arial" w:hAnsi="Arial" w:cs="Arial"/>
        </w:rPr>
        <w:t>jídelny</w:t>
      </w:r>
      <w:r>
        <w:rPr>
          <w:rFonts w:ascii="Arial" w:hAnsi="Arial" w:cs="Arial"/>
        </w:rPr>
        <w:t xml:space="preserve"> a </w:t>
      </w:r>
      <w:r w:rsidR="0030551B">
        <w:rPr>
          <w:rFonts w:ascii="Arial" w:hAnsi="Arial" w:cs="Arial"/>
        </w:rPr>
        <w:t xml:space="preserve">s tím související </w:t>
      </w:r>
      <w:r>
        <w:rPr>
          <w:rFonts w:ascii="Arial" w:hAnsi="Arial" w:cs="Arial"/>
        </w:rPr>
        <w:t xml:space="preserve">stavební úpravy v části 3.NP jsou navrženy tak, aby byly v souladu s platnými </w:t>
      </w:r>
      <w:proofErr w:type="gramStart"/>
      <w:r>
        <w:rPr>
          <w:rFonts w:ascii="Arial" w:hAnsi="Arial" w:cs="Arial"/>
        </w:rPr>
        <w:t>předpisy  pro</w:t>
      </w:r>
      <w:proofErr w:type="gramEnd"/>
      <w:r>
        <w:rPr>
          <w:rFonts w:ascii="Arial" w:hAnsi="Arial" w:cs="Arial"/>
        </w:rPr>
        <w:t xml:space="preserve"> bezpečné užívání staveb. </w:t>
      </w:r>
    </w:p>
    <w:p w14:paraId="7E82C7FE" w14:textId="77777777" w:rsidR="009717BB" w:rsidRDefault="009717BB">
      <w:pPr>
        <w:rPr>
          <w:rFonts w:ascii="Arial" w:hAnsi="Arial" w:cs="Arial"/>
          <w:b/>
          <w:bCs/>
        </w:rPr>
      </w:pPr>
    </w:p>
    <w:p w14:paraId="7A3F65E3" w14:textId="77777777" w:rsidR="009717BB" w:rsidRDefault="004A26D1">
      <w:r>
        <w:rPr>
          <w:rFonts w:ascii="Arial" w:hAnsi="Arial" w:cs="Arial"/>
          <w:b/>
          <w:bCs/>
        </w:rPr>
        <w:t xml:space="preserve">   B.2.6 Základní charakteristika objektů</w:t>
      </w:r>
    </w:p>
    <w:p w14:paraId="6D34B72A" w14:textId="77777777" w:rsidR="009717BB" w:rsidRDefault="009717BB"/>
    <w:p w14:paraId="1A63B049" w14:textId="77777777" w:rsidR="009717BB" w:rsidRDefault="004A26D1">
      <w:pPr>
        <w:rPr>
          <w:rFonts w:ascii="Arial" w:hAnsi="Arial" w:cs="Arial"/>
        </w:rPr>
      </w:pPr>
      <w:r>
        <w:rPr>
          <w:rFonts w:ascii="Arial" w:hAnsi="Arial" w:cs="Arial"/>
          <w:b/>
          <w:bCs/>
          <w:i/>
          <w:iCs/>
        </w:rPr>
        <w:t xml:space="preserve">   a) stavební řešení</w:t>
      </w:r>
    </w:p>
    <w:p w14:paraId="7D6E94E4" w14:textId="3160C313" w:rsidR="009717BB" w:rsidRDefault="004A26D1">
      <w:pPr>
        <w:rPr>
          <w:rFonts w:ascii="Arial" w:hAnsi="Arial" w:cs="Arial"/>
        </w:rPr>
      </w:pPr>
      <w:r>
        <w:rPr>
          <w:rFonts w:ascii="Arial" w:hAnsi="Arial" w:cs="Arial"/>
        </w:rPr>
        <w:t xml:space="preserve">ZŠ Rakovského je stávající třípodlažní budova, kde nosnou konstrukci </w:t>
      </w:r>
      <w:proofErr w:type="gramStart"/>
      <w:r>
        <w:rPr>
          <w:rFonts w:ascii="Arial" w:hAnsi="Arial" w:cs="Arial"/>
        </w:rPr>
        <w:t>tvoří</w:t>
      </w:r>
      <w:proofErr w:type="gramEnd"/>
      <w:r>
        <w:rPr>
          <w:rFonts w:ascii="Arial" w:hAnsi="Arial" w:cs="Arial"/>
        </w:rPr>
        <w:t xml:space="preserve"> železobetonový skelet. Střecha je plochá s kr</w:t>
      </w:r>
      <w:r w:rsidR="00CE11BB">
        <w:rPr>
          <w:rFonts w:ascii="Arial" w:hAnsi="Arial" w:cs="Arial"/>
        </w:rPr>
        <w:t>y</w:t>
      </w:r>
      <w:r>
        <w:rPr>
          <w:rFonts w:ascii="Arial" w:hAnsi="Arial" w:cs="Arial"/>
        </w:rPr>
        <w:t>tinou z hydroizolační folie.</w:t>
      </w:r>
    </w:p>
    <w:p w14:paraId="1652EDC2" w14:textId="6DDA5B16" w:rsidR="009717BB" w:rsidRDefault="004A26D1">
      <w:pPr>
        <w:rPr>
          <w:rFonts w:ascii="Arial" w:hAnsi="Arial" w:cs="Arial"/>
          <w:b/>
          <w:bCs/>
          <w:i/>
          <w:iCs/>
        </w:rPr>
      </w:pPr>
      <w:r>
        <w:rPr>
          <w:rFonts w:ascii="Arial" w:hAnsi="Arial" w:cs="Arial"/>
        </w:rPr>
        <w:t xml:space="preserve">Předmětem projektové dokumentace je rekonstrukce </w:t>
      </w:r>
      <w:r w:rsidR="00BD664B">
        <w:rPr>
          <w:rFonts w:ascii="Arial" w:hAnsi="Arial" w:cs="Arial"/>
        </w:rPr>
        <w:t>a rozšíření jídelny</w:t>
      </w:r>
      <w:r>
        <w:rPr>
          <w:rFonts w:ascii="Arial" w:hAnsi="Arial" w:cs="Arial"/>
        </w:rPr>
        <w:t xml:space="preserve"> s příslušenstvím ve 3.NP </w:t>
      </w:r>
      <w:r w:rsidR="00BD664B">
        <w:rPr>
          <w:rFonts w:ascii="Arial" w:hAnsi="Arial" w:cs="Arial"/>
        </w:rPr>
        <w:t>stavební úpravy v přilehlých místnostech (chodba a taneční sál.)</w:t>
      </w:r>
    </w:p>
    <w:p w14:paraId="0677F9EE" w14:textId="77777777" w:rsidR="009717BB" w:rsidRDefault="009717BB">
      <w:pPr>
        <w:rPr>
          <w:rFonts w:ascii="Arial" w:hAnsi="Arial" w:cs="Arial"/>
          <w:b/>
          <w:bCs/>
          <w:i/>
          <w:iCs/>
        </w:rPr>
      </w:pPr>
    </w:p>
    <w:p w14:paraId="43BBD9C1" w14:textId="77777777" w:rsidR="009717BB" w:rsidRDefault="004A26D1">
      <w:pPr>
        <w:rPr>
          <w:rFonts w:ascii="Arial" w:hAnsi="Arial" w:cs="Arial"/>
        </w:rPr>
      </w:pPr>
      <w:r>
        <w:rPr>
          <w:rFonts w:ascii="Arial" w:hAnsi="Arial" w:cs="Arial"/>
          <w:b/>
          <w:bCs/>
          <w:i/>
          <w:iCs/>
        </w:rPr>
        <w:t xml:space="preserve">   b) konstrukční a materiálové řešení</w:t>
      </w:r>
    </w:p>
    <w:p w14:paraId="1B4F6DE6" w14:textId="77777777" w:rsidR="00F774D5" w:rsidRDefault="00F774D5">
      <w:pPr>
        <w:rPr>
          <w:rFonts w:ascii="Arial" w:hAnsi="Arial" w:cs="Arial"/>
        </w:rPr>
      </w:pPr>
      <w:r>
        <w:rPr>
          <w:rFonts w:ascii="Arial" w:hAnsi="Arial" w:cs="Arial"/>
        </w:rPr>
        <w:t xml:space="preserve">Nové příčky oddělující taneční sál a kancelář budou provedeny ze sádrokartonu s výplňovou izolací. </w:t>
      </w:r>
    </w:p>
    <w:p w14:paraId="08515498" w14:textId="77777777" w:rsidR="00F774D5" w:rsidRDefault="00F774D5">
      <w:pPr>
        <w:rPr>
          <w:rFonts w:ascii="Arial" w:hAnsi="Arial" w:cs="Arial"/>
        </w:rPr>
      </w:pPr>
      <w:r>
        <w:rPr>
          <w:rFonts w:ascii="Arial" w:hAnsi="Arial" w:cs="Arial"/>
        </w:rPr>
        <w:t>V bývalých kancelářích, nově ve zvětšené části jídelny budou doplněny akustické podhledy stejného typu jako v jídelně.</w:t>
      </w:r>
    </w:p>
    <w:p w14:paraId="731FFF5C" w14:textId="4EA54378" w:rsidR="009717BB" w:rsidRDefault="00F774D5" w:rsidP="00F774D5">
      <w:pPr>
        <w:rPr>
          <w:rFonts w:ascii="Arial" w:hAnsi="Arial" w:cs="Arial"/>
          <w:b/>
          <w:bCs/>
          <w:i/>
          <w:iCs/>
        </w:rPr>
      </w:pPr>
      <w:r>
        <w:rPr>
          <w:rFonts w:ascii="Arial" w:hAnsi="Arial" w:cs="Arial"/>
        </w:rPr>
        <w:t>Nová podlahová krytina v jídelně bude z PVC (s maximální zátěží)</w:t>
      </w:r>
    </w:p>
    <w:p w14:paraId="2D945CBE" w14:textId="77777777" w:rsidR="009717BB" w:rsidRDefault="009717BB">
      <w:pPr>
        <w:rPr>
          <w:rFonts w:ascii="Arial" w:hAnsi="Arial" w:cs="Arial"/>
          <w:b/>
          <w:bCs/>
          <w:i/>
          <w:iCs/>
        </w:rPr>
      </w:pPr>
    </w:p>
    <w:p w14:paraId="2FB6A34A" w14:textId="77777777" w:rsidR="009717BB" w:rsidRDefault="004A26D1">
      <w:pPr>
        <w:numPr>
          <w:ilvl w:val="0"/>
          <w:numId w:val="8"/>
        </w:numPr>
        <w:rPr>
          <w:rFonts w:ascii="Arial" w:hAnsi="Arial" w:cs="Arial"/>
        </w:rPr>
      </w:pPr>
      <w:r>
        <w:rPr>
          <w:rFonts w:ascii="Arial" w:hAnsi="Arial" w:cs="Arial"/>
          <w:b/>
          <w:bCs/>
          <w:i/>
          <w:iCs/>
        </w:rPr>
        <w:t>mechanická odolnost a stabilita</w:t>
      </w:r>
    </w:p>
    <w:p w14:paraId="0CA3258D" w14:textId="6D7157DF" w:rsidR="009717BB" w:rsidRDefault="004A26D1">
      <w:pPr>
        <w:rPr>
          <w:rFonts w:ascii="Arial" w:hAnsi="Arial" w:cs="Arial"/>
        </w:rPr>
      </w:pPr>
      <w:r>
        <w:rPr>
          <w:rFonts w:ascii="Arial" w:hAnsi="Arial" w:cs="Arial"/>
        </w:rPr>
        <w:t xml:space="preserve">Při rekonstrukci </w:t>
      </w:r>
      <w:r w:rsidR="00F774D5">
        <w:rPr>
          <w:rFonts w:ascii="Arial" w:hAnsi="Arial" w:cs="Arial"/>
        </w:rPr>
        <w:t>jídelny</w:t>
      </w:r>
      <w:r>
        <w:rPr>
          <w:rFonts w:ascii="Arial" w:hAnsi="Arial" w:cs="Arial"/>
        </w:rPr>
        <w:t xml:space="preserve"> nebude zasahováno do nosných stěn, mechanická odolnost a stabilita budovy není řešena</w:t>
      </w:r>
    </w:p>
    <w:p w14:paraId="69E459A1" w14:textId="77777777" w:rsidR="009717BB" w:rsidRDefault="009717BB">
      <w:pPr>
        <w:pStyle w:val="Zkladntext21"/>
        <w:ind w:left="180"/>
        <w:jc w:val="both"/>
        <w:rPr>
          <w:rFonts w:ascii="Arial" w:hAnsi="Arial" w:cs="Arial"/>
        </w:rPr>
      </w:pPr>
    </w:p>
    <w:p w14:paraId="784F534C" w14:textId="77777777" w:rsidR="009717BB" w:rsidRDefault="004A26D1">
      <w:pPr>
        <w:rPr>
          <w:rFonts w:ascii="Arial" w:hAnsi="Arial" w:cs="Arial"/>
          <w:b/>
          <w:bCs/>
          <w:i/>
          <w:iCs/>
        </w:rPr>
      </w:pPr>
      <w:r>
        <w:rPr>
          <w:rFonts w:ascii="Arial" w:hAnsi="Arial" w:cs="Arial"/>
          <w:b/>
          <w:bCs/>
        </w:rPr>
        <w:t xml:space="preserve">   B.2.7 Základní charakteristika technických a technologických zařízení</w:t>
      </w:r>
    </w:p>
    <w:p w14:paraId="163B7456" w14:textId="77777777" w:rsidR="009717BB" w:rsidRDefault="009717BB">
      <w:pPr>
        <w:pStyle w:val="Obsah1"/>
        <w:rPr>
          <w:rFonts w:ascii="Arial" w:hAnsi="Arial"/>
          <w:b/>
          <w:bCs/>
          <w:i/>
          <w:iCs/>
        </w:rPr>
      </w:pPr>
    </w:p>
    <w:p w14:paraId="01EAC61C" w14:textId="77777777" w:rsidR="009717BB" w:rsidRDefault="004A26D1">
      <w:pPr>
        <w:pStyle w:val="Obsah1"/>
        <w:rPr>
          <w:rFonts w:ascii="Arial" w:hAnsi="Arial"/>
        </w:rPr>
      </w:pPr>
      <w:r>
        <w:rPr>
          <w:rFonts w:ascii="Arial" w:hAnsi="Arial"/>
          <w:b/>
          <w:bCs/>
          <w:i/>
          <w:iCs/>
        </w:rPr>
        <w:t xml:space="preserve">    a) technické řešení</w:t>
      </w:r>
    </w:p>
    <w:p w14:paraId="26BEE2DC" w14:textId="15A9480D" w:rsidR="009717BB" w:rsidRDefault="004A26D1">
      <w:pPr>
        <w:pStyle w:val="Normln1"/>
        <w:jc w:val="both"/>
      </w:pPr>
      <w:r>
        <w:rPr>
          <w:rFonts w:ascii="Arial" w:hAnsi="Arial" w:cs="Arial"/>
          <w:sz w:val="20"/>
        </w:rPr>
        <w:t xml:space="preserve">    Budova ZŠ je připojen na technickou infrastrukturu. Přípojky inženýrských sítí zůstávají stávající. Nově bude proveden</w:t>
      </w:r>
      <w:r w:rsidR="009A37E9">
        <w:rPr>
          <w:rFonts w:ascii="Arial" w:hAnsi="Arial" w:cs="Arial"/>
          <w:sz w:val="20"/>
        </w:rPr>
        <w:t>o napojení umyvadel v </w:t>
      </w:r>
      <w:proofErr w:type="gramStart"/>
      <w:r w:rsidR="009A37E9">
        <w:rPr>
          <w:rFonts w:ascii="Arial" w:hAnsi="Arial" w:cs="Arial"/>
          <w:sz w:val="20"/>
        </w:rPr>
        <w:t>chodbě</w:t>
      </w:r>
      <w:proofErr w:type="gramEnd"/>
      <w:r w:rsidR="009A37E9">
        <w:rPr>
          <w:rFonts w:ascii="Arial" w:hAnsi="Arial" w:cs="Arial"/>
          <w:sz w:val="20"/>
        </w:rPr>
        <w:t xml:space="preserve"> a to z nejbližší stoupačky – viz schematický výkres.</w:t>
      </w:r>
    </w:p>
    <w:p w14:paraId="0411DEBB" w14:textId="77777777" w:rsidR="009717BB" w:rsidRDefault="009717BB">
      <w:pPr>
        <w:pStyle w:val="Normln1"/>
        <w:jc w:val="both"/>
      </w:pPr>
    </w:p>
    <w:p w14:paraId="3C9A5705" w14:textId="77777777" w:rsidR="009717BB" w:rsidRDefault="004A26D1">
      <w:pPr>
        <w:pStyle w:val="Normln1"/>
        <w:ind w:left="142" w:hanging="142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</w:t>
      </w:r>
      <w:r>
        <w:rPr>
          <w:rFonts w:ascii="Arial" w:hAnsi="Arial" w:cs="Arial"/>
          <w:b/>
          <w:bCs/>
          <w:i/>
          <w:iCs/>
          <w:sz w:val="20"/>
        </w:rPr>
        <w:t xml:space="preserve"> b) výčet technických a technologických zařízení</w:t>
      </w:r>
    </w:p>
    <w:p w14:paraId="6102A78F" w14:textId="2AAF0949" w:rsidR="009717BB" w:rsidRDefault="009A37E9">
      <w:pPr>
        <w:pStyle w:val="Normln1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vzhledem k charakteru projektu není řešeno</w:t>
      </w:r>
    </w:p>
    <w:p w14:paraId="3DE309F1" w14:textId="77777777" w:rsidR="009717BB" w:rsidRDefault="004A26D1">
      <w:pPr>
        <w:pStyle w:val="Normln1"/>
        <w:jc w:val="both"/>
        <w:rPr>
          <w:rFonts w:ascii="Arial" w:hAnsi="Arial" w:cs="Arial"/>
        </w:rPr>
      </w:pPr>
      <w:r>
        <w:rPr>
          <w:rFonts w:ascii="Arial" w:hAnsi="Arial" w:cs="Arial"/>
          <w:sz w:val="20"/>
        </w:rPr>
        <w:br/>
      </w:r>
      <w:r>
        <w:rPr>
          <w:rFonts w:ascii="Arial" w:hAnsi="Arial" w:cs="Arial"/>
          <w:b/>
          <w:bCs/>
        </w:rPr>
        <w:t xml:space="preserve">  </w:t>
      </w:r>
      <w:r>
        <w:rPr>
          <w:rFonts w:ascii="Arial" w:hAnsi="Arial" w:cs="Arial"/>
          <w:b/>
          <w:bCs/>
          <w:sz w:val="20"/>
        </w:rPr>
        <w:t xml:space="preserve"> B.2.8 Požárně bezpečnostní řešení  </w:t>
      </w:r>
    </w:p>
    <w:p w14:paraId="4A013918" w14:textId="10A38B2C" w:rsidR="009717BB" w:rsidRDefault="004A26D1">
      <w:pPr>
        <w:pStyle w:val="Obsah1"/>
      </w:pPr>
      <w:r>
        <w:rPr>
          <w:rFonts w:ascii="Arial" w:hAnsi="Arial"/>
        </w:rPr>
        <w:t xml:space="preserve">Požárně bezpečnostní řešení </w:t>
      </w:r>
      <w:r w:rsidR="009A37E9">
        <w:rPr>
          <w:rFonts w:ascii="Arial" w:hAnsi="Arial"/>
        </w:rPr>
        <w:t>není součástí této PD.</w:t>
      </w:r>
      <w:r>
        <w:rPr>
          <w:rFonts w:ascii="Arial" w:hAnsi="Arial"/>
        </w:rPr>
        <w:t xml:space="preserve">  </w:t>
      </w:r>
    </w:p>
    <w:p w14:paraId="2BF81FB1" w14:textId="77777777" w:rsidR="009717BB" w:rsidRDefault="009717BB">
      <w:pPr>
        <w:pStyle w:val="Normln1"/>
      </w:pPr>
    </w:p>
    <w:p w14:paraId="68E49833" w14:textId="77777777" w:rsidR="009717BB" w:rsidRDefault="004A26D1">
      <w:r>
        <w:rPr>
          <w:rFonts w:ascii="Arial" w:hAnsi="Arial" w:cs="Arial"/>
          <w:b/>
          <w:bCs/>
        </w:rPr>
        <w:t xml:space="preserve">   B.2.9 Úspora energie a tepelná ochrana</w:t>
      </w:r>
    </w:p>
    <w:p w14:paraId="24AFC0A2" w14:textId="77777777" w:rsidR="009717BB" w:rsidRDefault="009717BB"/>
    <w:p w14:paraId="057DD41B" w14:textId="3C53FA9E" w:rsidR="009717BB" w:rsidRDefault="004A26D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Rekonstrukce </w:t>
      </w:r>
      <w:r w:rsidR="009A37E9">
        <w:rPr>
          <w:rFonts w:ascii="Arial" w:hAnsi="Arial" w:cs="Arial"/>
        </w:rPr>
        <w:t>jídelny</w:t>
      </w:r>
      <w:r>
        <w:rPr>
          <w:rFonts w:ascii="Arial" w:hAnsi="Arial" w:cs="Arial"/>
        </w:rPr>
        <w:t xml:space="preserve"> bude provedena tak, aby navržené řešení odpovídalo doporučeným hodnotám na energetickou úspornost provozu.</w:t>
      </w:r>
    </w:p>
    <w:p w14:paraId="473ECDB3" w14:textId="77777777" w:rsidR="009717BB" w:rsidRDefault="004A26D1">
      <w:pPr>
        <w:ind w:firstLine="180"/>
        <w:rPr>
          <w:rFonts w:ascii="Arial" w:hAnsi="Arial" w:cs="Arial"/>
        </w:rPr>
      </w:pPr>
      <w:r>
        <w:rPr>
          <w:rFonts w:ascii="Arial" w:hAnsi="Arial" w:cs="Arial"/>
        </w:rPr>
        <w:t>Vytápění budovy i přívod teplé vody je stávající.</w:t>
      </w:r>
    </w:p>
    <w:p w14:paraId="4F662737" w14:textId="77777777" w:rsidR="009717BB" w:rsidRDefault="009717BB">
      <w:pPr>
        <w:ind w:left="180"/>
        <w:rPr>
          <w:rFonts w:ascii="Arial" w:hAnsi="Arial" w:cs="Arial"/>
        </w:rPr>
      </w:pPr>
    </w:p>
    <w:p w14:paraId="1CFB44FF" w14:textId="77777777" w:rsidR="009717BB" w:rsidRDefault="004A26D1">
      <w:pPr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   B.2.10   </w:t>
      </w:r>
      <w:proofErr w:type="gramStart"/>
      <w:r>
        <w:rPr>
          <w:rFonts w:ascii="Arial" w:hAnsi="Arial" w:cs="Arial"/>
          <w:b/>
          <w:bCs/>
        </w:rPr>
        <w:t>Hygienické  požadavky</w:t>
      </w:r>
      <w:proofErr w:type="gramEnd"/>
      <w:r>
        <w:rPr>
          <w:rFonts w:ascii="Arial" w:hAnsi="Arial" w:cs="Arial"/>
          <w:b/>
          <w:bCs/>
        </w:rPr>
        <w:t xml:space="preserve">  na  stavby,  požadavky  na  pracovní  a  komunální prostředí</w:t>
      </w:r>
    </w:p>
    <w:p w14:paraId="6E92A035" w14:textId="1A0DEB55" w:rsidR="009717BB" w:rsidRDefault="004A26D1">
      <w:pPr>
        <w:pStyle w:val="Zkladntext2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Prostory </w:t>
      </w:r>
      <w:r w:rsidR="009A37E9">
        <w:rPr>
          <w:rFonts w:ascii="Arial" w:hAnsi="Arial" w:cs="Arial"/>
        </w:rPr>
        <w:t>jídelny</w:t>
      </w:r>
      <w:r>
        <w:rPr>
          <w:rFonts w:ascii="Arial" w:hAnsi="Arial" w:cs="Arial"/>
        </w:rPr>
        <w:t xml:space="preserve"> a jejího příslušenství jsou navrženy tak, aby splňovaly veškeré hygienické předpisy platné pro tento druh staveb. Veškeré nově vzniklé prostory, kde se budou zdržovat zaměstnanci budou přirozeně větrány a osvětleny a budou splňovat příslušné související normy a předpisy</w:t>
      </w:r>
    </w:p>
    <w:p w14:paraId="0A190C97" w14:textId="77777777" w:rsidR="009717BB" w:rsidRDefault="004A26D1">
      <w:pPr>
        <w:pStyle w:val="Zkladntext2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Vlastním provozem objektu nevznikají vibrace, hluk a není zdrojem prašnosti nad stanovené hodnoty souvisejícími předpisy. </w:t>
      </w:r>
    </w:p>
    <w:p w14:paraId="14D67F97" w14:textId="77777777" w:rsidR="009717BB" w:rsidRDefault="009717BB">
      <w:pPr>
        <w:pStyle w:val="Zkladntext21"/>
        <w:jc w:val="both"/>
        <w:rPr>
          <w:rFonts w:ascii="Arial" w:hAnsi="Arial" w:cs="Arial"/>
        </w:rPr>
      </w:pPr>
    </w:p>
    <w:p w14:paraId="03E971A4" w14:textId="77777777" w:rsidR="009717BB" w:rsidRDefault="009717BB">
      <w:pPr>
        <w:pStyle w:val="Zkladntext21"/>
        <w:jc w:val="both"/>
        <w:rPr>
          <w:rFonts w:ascii="Arial" w:hAnsi="Arial" w:cs="Arial"/>
        </w:rPr>
      </w:pPr>
    </w:p>
    <w:p w14:paraId="2DB95362" w14:textId="77777777" w:rsidR="009717BB" w:rsidRDefault="004A26D1">
      <w:r>
        <w:rPr>
          <w:rFonts w:ascii="Arial" w:hAnsi="Arial" w:cs="Arial"/>
          <w:b/>
          <w:bCs/>
        </w:rPr>
        <w:t xml:space="preserve">   B.2.11 Zásady ochrany stavby před negativními účinky vnějšího prostředí</w:t>
      </w:r>
    </w:p>
    <w:p w14:paraId="39C08FEC" w14:textId="77777777" w:rsidR="009717BB" w:rsidRDefault="009717BB"/>
    <w:p w14:paraId="2B5E28DA" w14:textId="77777777" w:rsidR="009717BB" w:rsidRDefault="004A26D1">
      <w:pPr>
        <w:ind w:left="180"/>
        <w:rPr>
          <w:rFonts w:ascii="Arial" w:hAnsi="Arial" w:cs="Arial"/>
        </w:rPr>
      </w:pPr>
      <w:r>
        <w:rPr>
          <w:rFonts w:ascii="Arial" w:hAnsi="Arial" w:cs="Arial"/>
          <w:b/>
          <w:bCs/>
          <w:i/>
          <w:iCs/>
        </w:rPr>
        <w:t>a)  ochrana před pronikáním radonu z podloží</w:t>
      </w:r>
    </w:p>
    <w:p w14:paraId="5651FE0C" w14:textId="2309E78F" w:rsidR="009717BB" w:rsidRDefault="004A26D1">
      <w:pPr>
        <w:pStyle w:val="Zkladntext21"/>
        <w:rPr>
          <w:rFonts w:ascii="Arial" w:hAnsi="Arial" w:cs="Arial"/>
        </w:rPr>
      </w:pPr>
      <w:r>
        <w:rPr>
          <w:rFonts w:ascii="Arial" w:hAnsi="Arial" w:cs="Arial"/>
        </w:rPr>
        <w:t>Vzhledem k ch</w:t>
      </w:r>
      <w:r w:rsidR="009A37E9">
        <w:rPr>
          <w:rFonts w:ascii="Arial" w:hAnsi="Arial" w:cs="Arial"/>
        </w:rPr>
        <w:t>a</w:t>
      </w:r>
      <w:r>
        <w:rPr>
          <w:rFonts w:ascii="Arial" w:hAnsi="Arial" w:cs="Arial"/>
        </w:rPr>
        <w:t>rakteru stavby není řešeno.</w:t>
      </w:r>
    </w:p>
    <w:p w14:paraId="228BFDCF" w14:textId="77777777" w:rsidR="009717BB" w:rsidRDefault="009717BB">
      <w:pPr>
        <w:pStyle w:val="Zkladntext21"/>
        <w:rPr>
          <w:rFonts w:ascii="Arial" w:hAnsi="Arial" w:cs="Arial"/>
        </w:rPr>
      </w:pPr>
    </w:p>
    <w:p w14:paraId="6F94B3CE" w14:textId="77777777" w:rsidR="009717BB" w:rsidRDefault="004A26D1">
      <w:pPr>
        <w:pStyle w:val="Obsah1"/>
        <w:rPr>
          <w:rFonts w:ascii="Arial" w:hAnsi="Arial"/>
        </w:rPr>
      </w:pPr>
      <w:r>
        <w:rPr>
          <w:rFonts w:ascii="Arial" w:hAnsi="Arial"/>
          <w:b/>
          <w:bCs/>
          <w:i/>
          <w:iCs/>
        </w:rPr>
        <w:t xml:space="preserve">   b) ochrana před bludnými proudy</w:t>
      </w:r>
    </w:p>
    <w:p w14:paraId="36C2DC39" w14:textId="77777777" w:rsidR="009717BB" w:rsidRDefault="004A26D1">
      <w:pPr>
        <w:pStyle w:val="Normln1"/>
        <w:ind w:left="180"/>
        <w:rPr>
          <w:rFonts w:ascii="Arial" w:hAnsi="Arial" w:cs="Arial"/>
          <w:sz w:val="20"/>
        </w:rPr>
      </w:pPr>
      <w:proofErr w:type="gramStart"/>
      <w:r>
        <w:rPr>
          <w:rFonts w:ascii="Arial" w:hAnsi="Arial" w:cs="Arial"/>
          <w:sz w:val="20"/>
        </w:rPr>
        <w:t>Neřeší</w:t>
      </w:r>
      <w:proofErr w:type="gramEnd"/>
      <w:r>
        <w:rPr>
          <w:rFonts w:ascii="Arial" w:hAnsi="Arial" w:cs="Arial"/>
          <w:sz w:val="20"/>
        </w:rPr>
        <w:t xml:space="preserve"> se, objekt je uzemněn zemnícími pásky. </w:t>
      </w:r>
    </w:p>
    <w:p w14:paraId="6C87503E" w14:textId="77777777" w:rsidR="009717BB" w:rsidRDefault="009717BB">
      <w:pPr>
        <w:pStyle w:val="Normln1"/>
        <w:ind w:left="180"/>
        <w:rPr>
          <w:rFonts w:ascii="Arial" w:hAnsi="Arial" w:cs="Arial"/>
          <w:sz w:val="20"/>
        </w:rPr>
      </w:pPr>
    </w:p>
    <w:p w14:paraId="1E1E5D0D" w14:textId="77777777" w:rsidR="009717BB" w:rsidRDefault="004A26D1">
      <w:pPr>
        <w:pStyle w:val="Obsah1"/>
        <w:rPr>
          <w:rFonts w:ascii="Arial" w:hAnsi="Arial"/>
        </w:rPr>
      </w:pPr>
      <w:r>
        <w:rPr>
          <w:rFonts w:ascii="Arial" w:hAnsi="Arial"/>
          <w:b/>
          <w:bCs/>
          <w:i/>
          <w:iCs/>
        </w:rPr>
        <w:t xml:space="preserve">   c) ochrana před technickou seizmicitou</w:t>
      </w:r>
    </w:p>
    <w:p w14:paraId="11F7AD45" w14:textId="723F7D79" w:rsidR="009717BB" w:rsidRDefault="004A26D1" w:rsidP="00CE11BB">
      <w:pPr>
        <w:ind w:left="180"/>
        <w:rPr>
          <w:rFonts w:ascii="Arial" w:hAnsi="Arial" w:cs="Arial"/>
        </w:rPr>
      </w:pPr>
      <w:r>
        <w:rPr>
          <w:rFonts w:ascii="Arial" w:hAnsi="Arial" w:cs="Arial"/>
        </w:rPr>
        <w:t xml:space="preserve">V této oblasti se nepředpokládá technická seismicita. </w:t>
      </w:r>
    </w:p>
    <w:p w14:paraId="65BEDB4C" w14:textId="77777777" w:rsidR="009717BB" w:rsidRDefault="004A26D1">
      <w:pPr>
        <w:pStyle w:val="Obsah1"/>
        <w:rPr>
          <w:rFonts w:ascii="Arial" w:hAnsi="Arial"/>
        </w:rPr>
      </w:pPr>
      <w:r>
        <w:rPr>
          <w:rFonts w:ascii="Arial" w:hAnsi="Arial"/>
          <w:b/>
          <w:bCs/>
          <w:i/>
          <w:iCs/>
        </w:rPr>
        <w:lastRenderedPageBreak/>
        <w:t xml:space="preserve">   d)  ochrana před hlukem</w:t>
      </w:r>
    </w:p>
    <w:p w14:paraId="65EFEB64" w14:textId="77777777" w:rsidR="009717BB" w:rsidRDefault="004A26D1">
      <w:pPr>
        <w:ind w:left="180"/>
        <w:rPr>
          <w:rFonts w:ascii="Arial" w:hAnsi="Arial" w:cs="Arial"/>
        </w:rPr>
      </w:pPr>
      <w:r>
        <w:rPr>
          <w:rFonts w:ascii="Arial" w:hAnsi="Arial" w:cs="Arial"/>
        </w:rPr>
        <w:t xml:space="preserve">Okolní stavby ani vlastní provoz kuchyně není producentem nadměrného hluku. </w:t>
      </w:r>
    </w:p>
    <w:p w14:paraId="4026540A" w14:textId="77777777" w:rsidR="009717BB" w:rsidRDefault="009717BB">
      <w:pPr>
        <w:ind w:left="180"/>
        <w:rPr>
          <w:rFonts w:ascii="Arial" w:hAnsi="Arial" w:cs="Arial"/>
        </w:rPr>
      </w:pPr>
    </w:p>
    <w:p w14:paraId="1972CF03" w14:textId="77777777" w:rsidR="009717BB" w:rsidRDefault="004A26D1">
      <w:pPr>
        <w:pStyle w:val="Obsah1"/>
        <w:rPr>
          <w:rFonts w:ascii="Arial" w:hAnsi="Arial"/>
        </w:rPr>
      </w:pPr>
      <w:r>
        <w:rPr>
          <w:rFonts w:ascii="Arial" w:hAnsi="Arial"/>
          <w:b/>
          <w:bCs/>
          <w:i/>
          <w:iCs/>
        </w:rPr>
        <w:t xml:space="preserve">   e)  protipovodňová opatření</w:t>
      </w:r>
    </w:p>
    <w:p w14:paraId="647C7596" w14:textId="77777777" w:rsidR="009717BB" w:rsidRDefault="004A26D1">
      <w:pPr>
        <w:ind w:left="180"/>
      </w:pPr>
      <w:r>
        <w:rPr>
          <w:rFonts w:ascii="Arial" w:hAnsi="Arial" w:cs="Arial"/>
        </w:rPr>
        <w:t xml:space="preserve"> Objekt se nenachází v zátopové oblasti</w:t>
      </w:r>
    </w:p>
    <w:p w14:paraId="15B7F0FC" w14:textId="77777777" w:rsidR="009717BB" w:rsidRDefault="009717BB">
      <w:pPr>
        <w:ind w:left="180"/>
      </w:pPr>
    </w:p>
    <w:p w14:paraId="4CA49FD4" w14:textId="77777777" w:rsidR="009717BB" w:rsidRDefault="004A26D1">
      <w:pPr>
        <w:pStyle w:val="Zkladntext21"/>
        <w:ind w:left="180"/>
        <w:rPr>
          <w:rFonts w:ascii="Arial" w:hAnsi="Arial" w:cs="Arial"/>
        </w:rPr>
      </w:pPr>
      <w:r>
        <w:rPr>
          <w:rFonts w:ascii="Arial" w:hAnsi="Arial" w:cs="Arial"/>
          <w:b/>
          <w:bCs/>
          <w:i/>
          <w:iCs/>
        </w:rPr>
        <w:t>f) ostatní účinky (vliv poddolování, výskyt metanu apod.)</w:t>
      </w:r>
    </w:p>
    <w:p w14:paraId="62946F44" w14:textId="77777777" w:rsidR="009717BB" w:rsidRDefault="004A26D1">
      <w:pPr>
        <w:pStyle w:val="Zkladntext21"/>
        <w:ind w:left="180"/>
      </w:pPr>
      <w:r>
        <w:rPr>
          <w:rFonts w:ascii="Arial" w:hAnsi="Arial" w:cs="Arial"/>
        </w:rPr>
        <w:t xml:space="preserve"> Objekt se nenachází v poddolované oblasti ani v oblasti se zvláštními účinky. </w:t>
      </w:r>
    </w:p>
    <w:p w14:paraId="737D6914" w14:textId="77777777" w:rsidR="009717BB" w:rsidRDefault="009717BB">
      <w:pPr>
        <w:pStyle w:val="Zkladntext21"/>
        <w:ind w:left="180"/>
      </w:pPr>
    </w:p>
    <w:p w14:paraId="2D351B41" w14:textId="77777777" w:rsidR="009717BB" w:rsidRDefault="004A26D1">
      <w:r>
        <w:rPr>
          <w:rFonts w:ascii="Arial" w:hAnsi="Arial" w:cs="Arial"/>
          <w:b/>
          <w:bCs/>
          <w:sz w:val="22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 xml:space="preserve"> B.3 Připojení na technickou infrastrukturu</w:t>
      </w:r>
    </w:p>
    <w:p w14:paraId="6963512C" w14:textId="77777777" w:rsidR="009717BB" w:rsidRDefault="009717BB"/>
    <w:p w14:paraId="222DE68B" w14:textId="77777777" w:rsidR="009717BB" w:rsidRDefault="004A26D1">
      <w:pPr>
        <w:pStyle w:val="Obsah1"/>
        <w:rPr>
          <w:rFonts w:ascii="Arial" w:hAnsi="Arial"/>
        </w:rPr>
      </w:pPr>
      <w:r>
        <w:rPr>
          <w:rFonts w:ascii="Arial" w:hAnsi="Arial"/>
          <w:b/>
          <w:bCs/>
          <w:i/>
          <w:iCs/>
        </w:rPr>
        <w:t xml:space="preserve">   a) napojovací místa technické infrastruktury</w:t>
      </w:r>
    </w:p>
    <w:p w14:paraId="55F22901" w14:textId="77777777" w:rsidR="009717BB" w:rsidRDefault="004A26D1">
      <w:pPr>
        <w:pStyle w:val="Normln1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Budova </w:t>
      </w:r>
      <w:proofErr w:type="gramStart"/>
      <w:r>
        <w:rPr>
          <w:rFonts w:ascii="Arial" w:hAnsi="Arial" w:cs="Arial"/>
          <w:sz w:val="20"/>
        </w:rPr>
        <w:t>ZŠ  je</w:t>
      </w:r>
      <w:proofErr w:type="gramEnd"/>
      <w:r>
        <w:rPr>
          <w:rFonts w:ascii="Arial" w:hAnsi="Arial" w:cs="Arial"/>
          <w:sz w:val="20"/>
        </w:rPr>
        <w:t xml:space="preserve"> napojena na inženýrské sítě, napojení zůstává stávající a není předmětem této dokumentace</w:t>
      </w:r>
    </w:p>
    <w:p w14:paraId="461BE248" w14:textId="77777777" w:rsidR="009717BB" w:rsidRDefault="009717BB">
      <w:pPr>
        <w:pStyle w:val="Normln1"/>
        <w:rPr>
          <w:rFonts w:ascii="Arial" w:hAnsi="Arial" w:cs="Arial"/>
          <w:sz w:val="20"/>
        </w:rPr>
      </w:pPr>
    </w:p>
    <w:p w14:paraId="59051DB5" w14:textId="77777777" w:rsidR="009717BB" w:rsidRDefault="004A26D1">
      <w:pPr>
        <w:pStyle w:val="Obsah1"/>
        <w:rPr>
          <w:rFonts w:ascii="Arial" w:hAnsi="Arial"/>
        </w:rPr>
      </w:pPr>
      <w:r>
        <w:rPr>
          <w:rFonts w:ascii="Arial" w:hAnsi="Arial"/>
          <w:b/>
          <w:bCs/>
          <w:i/>
          <w:iCs/>
        </w:rPr>
        <w:t xml:space="preserve">   b) připojovací rozměry, výkonové kapacity a délky</w:t>
      </w:r>
    </w:p>
    <w:p w14:paraId="34518AC3" w14:textId="77777777" w:rsidR="009717BB" w:rsidRDefault="004A26D1">
      <w:pPr>
        <w:pStyle w:val="Obsah1"/>
        <w:rPr>
          <w:rFonts w:ascii="Arial" w:hAnsi="Arial"/>
        </w:rPr>
      </w:pPr>
      <w:r>
        <w:rPr>
          <w:rFonts w:ascii="Arial" w:hAnsi="Arial"/>
        </w:rPr>
        <w:t>Stávající</w:t>
      </w:r>
    </w:p>
    <w:p w14:paraId="374524CC" w14:textId="77777777" w:rsidR="009717BB" w:rsidRDefault="009717BB">
      <w:pPr>
        <w:ind w:left="180"/>
        <w:rPr>
          <w:rFonts w:ascii="Arial" w:hAnsi="Arial" w:cs="Arial"/>
        </w:rPr>
      </w:pPr>
    </w:p>
    <w:p w14:paraId="72A1644C" w14:textId="77777777" w:rsidR="009717BB" w:rsidRDefault="009717BB">
      <w:pPr>
        <w:ind w:left="180"/>
        <w:rPr>
          <w:rFonts w:ascii="Arial" w:hAnsi="Arial" w:cs="Arial"/>
        </w:rPr>
      </w:pPr>
    </w:p>
    <w:p w14:paraId="3491AEAC" w14:textId="77777777" w:rsidR="009717BB" w:rsidRDefault="004A26D1">
      <w:r>
        <w:rPr>
          <w:rFonts w:ascii="Arial" w:hAnsi="Arial" w:cs="Arial"/>
          <w:b/>
          <w:bCs/>
          <w:sz w:val="22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 xml:space="preserve">  B.4 Dopravní řešení</w:t>
      </w:r>
    </w:p>
    <w:p w14:paraId="53E6C816" w14:textId="77777777" w:rsidR="009717BB" w:rsidRDefault="009717BB"/>
    <w:p w14:paraId="5796D865" w14:textId="77777777" w:rsidR="009717BB" w:rsidRDefault="004A26D1">
      <w:pPr>
        <w:pStyle w:val="Obsah1"/>
        <w:rPr>
          <w:rFonts w:ascii="Arial" w:hAnsi="Arial"/>
        </w:rPr>
      </w:pPr>
      <w:r>
        <w:rPr>
          <w:rFonts w:ascii="Arial" w:hAnsi="Arial"/>
          <w:b/>
          <w:bCs/>
          <w:i/>
          <w:iCs/>
        </w:rPr>
        <w:t xml:space="preserve">   a)  popis dopravního řešení včetně bezbariérových opatření pro přístupnost a užívání stavby osobami se sníženou schopností pohybu nebo orientace</w:t>
      </w:r>
    </w:p>
    <w:p w14:paraId="50F883D1" w14:textId="77777777" w:rsidR="009717BB" w:rsidRDefault="004A26D1">
      <w:pPr>
        <w:pStyle w:val="Normln1"/>
        <w:rPr>
          <w:rFonts w:ascii="Arial" w:hAnsi="Arial" w:cs="Arial"/>
          <w:b/>
          <w:bCs/>
          <w:i/>
          <w:iCs/>
        </w:rPr>
      </w:pPr>
      <w:r>
        <w:rPr>
          <w:rFonts w:ascii="Arial" w:hAnsi="Arial" w:cs="Arial"/>
          <w:sz w:val="20"/>
        </w:rPr>
        <w:t>Vzhledem k charakteru stavby není řešeno</w:t>
      </w:r>
    </w:p>
    <w:p w14:paraId="68E5BCB2" w14:textId="77777777" w:rsidR="009717BB" w:rsidRDefault="009717BB">
      <w:pPr>
        <w:pStyle w:val="Normln1"/>
        <w:rPr>
          <w:rFonts w:ascii="Arial" w:hAnsi="Arial" w:cs="Arial"/>
          <w:b/>
          <w:bCs/>
          <w:i/>
          <w:iCs/>
        </w:rPr>
      </w:pPr>
    </w:p>
    <w:p w14:paraId="5084D55A" w14:textId="77777777" w:rsidR="009717BB" w:rsidRDefault="004A26D1">
      <w:pPr>
        <w:pStyle w:val="Normln1"/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i/>
          <w:iCs/>
          <w:sz w:val="20"/>
        </w:rPr>
        <w:t xml:space="preserve">   b) napojení území na stávající dopravní infrastrukturu</w:t>
      </w:r>
    </w:p>
    <w:p w14:paraId="12F9ABA0" w14:textId="77777777" w:rsidR="009717BB" w:rsidRDefault="004A26D1">
      <w:pPr>
        <w:rPr>
          <w:rFonts w:ascii="Arial" w:hAnsi="Arial" w:cs="Arial"/>
          <w:b/>
          <w:bCs/>
          <w:i/>
          <w:iCs/>
        </w:rPr>
      </w:pPr>
      <w:r>
        <w:rPr>
          <w:rFonts w:ascii="Arial" w:hAnsi="Arial" w:cs="Arial"/>
        </w:rPr>
        <w:t xml:space="preserve">Napojení na dopravní infrastrukturu </w:t>
      </w:r>
      <w:proofErr w:type="gramStart"/>
      <w:r>
        <w:rPr>
          <w:rFonts w:ascii="Arial" w:hAnsi="Arial" w:cs="Arial"/>
        </w:rPr>
        <w:t>-  na</w:t>
      </w:r>
      <w:proofErr w:type="gramEnd"/>
      <w:r>
        <w:rPr>
          <w:rFonts w:ascii="Arial" w:hAnsi="Arial" w:cs="Arial"/>
        </w:rPr>
        <w:t xml:space="preserve"> pozemek </w:t>
      </w:r>
      <w:proofErr w:type="spellStart"/>
      <w:r>
        <w:rPr>
          <w:rFonts w:ascii="Arial" w:hAnsi="Arial" w:cs="Arial"/>
        </w:rPr>
        <w:t>parc</w:t>
      </w:r>
      <w:proofErr w:type="spellEnd"/>
      <w:r>
        <w:rPr>
          <w:rFonts w:ascii="Arial" w:hAnsi="Arial" w:cs="Arial"/>
        </w:rPr>
        <w:t>. č. 4400/89 je vybudován stávající vjezd z hlavní komunikace Rakovského. Vzhledem k charakteru navržené rekonstrukce není předmětem PD žádná změna.</w:t>
      </w:r>
    </w:p>
    <w:p w14:paraId="0F39C902" w14:textId="77777777" w:rsidR="009717BB" w:rsidRDefault="009717BB">
      <w:pPr>
        <w:pStyle w:val="Normln1"/>
        <w:rPr>
          <w:rFonts w:ascii="Arial" w:hAnsi="Arial" w:cs="Arial"/>
          <w:b/>
          <w:bCs/>
          <w:i/>
          <w:iCs/>
          <w:sz w:val="20"/>
        </w:rPr>
      </w:pPr>
    </w:p>
    <w:p w14:paraId="36E107D3" w14:textId="77777777" w:rsidR="009717BB" w:rsidRDefault="004A26D1">
      <w:pPr>
        <w:pStyle w:val="Normln1"/>
        <w:rPr>
          <w:rFonts w:ascii="Arial" w:hAnsi="Arial" w:cs="Arial"/>
        </w:rPr>
      </w:pPr>
      <w:r>
        <w:rPr>
          <w:rFonts w:ascii="Arial" w:hAnsi="Arial" w:cs="Arial"/>
          <w:b/>
          <w:bCs/>
          <w:i/>
          <w:iCs/>
          <w:sz w:val="20"/>
        </w:rPr>
        <w:t xml:space="preserve">   c) doprava v klidu</w:t>
      </w:r>
    </w:p>
    <w:p w14:paraId="71F60909" w14:textId="4E051DF5" w:rsidR="009717BB" w:rsidRDefault="004A26D1">
      <w:pPr>
        <w:ind w:firstLine="540"/>
        <w:rPr>
          <w:rFonts w:ascii="Arial" w:hAnsi="Arial" w:cs="Arial"/>
        </w:rPr>
      </w:pPr>
      <w:r>
        <w:rPr>
          <w:rFonts w:ascii="Arial" w:hAnsi="Arial" w:cs="Arial"/>
        </w:rPr>
        <w:t>Vzhledem k ch</w:t>
      </w:r>
      <w:r w:rsidR="009A37E9">
        <w:rPr>
          <w:rFonts w:ascii="Arial" w:hAnsi="Arial" w:cs="Arial"/>
        </w:rPr>
        <w:t>a</w:t>
      </w:r>
      <w:r>
        <w:rPr>
          <w:rFonts w:ascii="Arial" w:hAnsi="Arial" w:cs="Arial"/>
        </w:rPr>
        <w:t>rakteru stavebních úprav není řešeno</w:t>
      </w:r>
    </w:p>
    <w:p w14:paraId="06C580E1" w14:textId="77777777" w:rsidR="009717BB" w:rsidRDefault="009717BB">
      <w:pPr>
        <w:pStyle w:val="Obsah1"/>
        <w:rPr>
          <w:rFonts w:ascii="Arial" w:hAnsi="Arial"/>
        </w:rPr>
      </w:pPr>
    </w:p>
    <w:p w14:paraId="61EDECB6" w14:textId="77777777" w:rsidR="009717BB" w:rsidRDefault="004A26D1">
      <w:pPr>
        <w:pStyle w:val="Obsah1"/>
        <w:rPr>
          <w:rFonts w:ascii="Arial" w:hAnsi="Arial"/>
        </w:rPr>
      </w:pPr>
      <w:r>
        <w:rPr>
          <w:rFonts w:ascii="Arial" w:hAnsi="Arial"/>
          <w:b/>
          <w:bCs/>
          <w:i/>
          <w:iCs/>
        </w:rPr>
        <w:t xml:space="preserve">   d) pěší a cyklistické stezky</w:t>
      </w:r>
    </w:p>
    <w:p w14:paraId="7F9EEC10" w14:textId="77777777" w:rsidR="009717BB" w:rsidRDefault="004A26D1">
      <w:pPr>
        <w:pStyle w:val="Obsah1"/>
        <w:rPr>
          <w:rFonts w:ascii="Arial" w:hAnsi="Arial"/>
        </w:rPr>
      </w:pPr>
      <w:r>
        <w:rPr>
          <w:rFonts w:ascii="Arial" w:hAnsi="Arial"/>
        </w:rPr>
        <w:t xml:space="preserve">Nevztahuje se </w:t>
      </w:r>
    </w:p>
    <w:p w14:paraId="0ED31BE0" w14:textId="77777777" w:rsidR="009717BB" w:rsidRDefault="009717BB">
      <w:pPr>
        <w:ind w:left="180"/>
        <w:rPr>
          <w:rFonts w:ascii="Arial" w:hAnsi="Arial" w:cs="Arial"/>
        </w:rPr>
      </w:pPr>
    </w:p>
    <w:p w14:paraId="53E10FCE" w14:textId="77777777" w:rsidR="009717BB" w:rsidRDefault="004A26D1">
      <w:r>
        <w:rPr>
          <w:rFonts w:ascii="Arial" w:hAnsi="Arial" w:cs="Arial"/>
          <w:b/>
          <w:bCs/>
          <w:sz w:val="22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 xml:space="preserve">  B.5 Řešení vegetace a souvisejících terénních úprav</w:t>
      </w:r>
    </w:p>
    <w:p w14:paraId="7C282AD9" w14:textId="77777777" w:rsidR="009717BB" w:rsidRDefault="009717BB"/>
    <w:p w14:paraId="2C00BEF2" w14:textId="77777777" w:rsidR="009717BB" w:rsidRDefault="004A26D1">
      <w:pPr>
        <w:ind w:left="180"/>
        <w:rPr>
          <w:rFonts w:ascii="Arial" w:hAnsi="Arial" w:cs="Arial"/>
        </w:rPr>
      </w:pPr>
      <w:r>
        <w:rPr>
          <w:rFonts w:ascii="Arial" w:hAnsi="Arial" w:cs="Arial"/>
          <w:b/>
          <w:bCs/>
          <w:i/>
          <w:iCs/>
        </w:rPr>
        <w:t>a) terénní úpravy</w:t>
      </w:r>
    </w:p>
    <w:p w14:paraId="33AA03FC" w14:textId="77777777" w:rsidR="009717BB" w:rsidRDefault="004A26D1">
      <w:pPr>
        <w:ind w:left="18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není řešeno.  </w:t>
      </w:r>
    </w:p>
    <w:p w14:paraId="1C67AB9F" w14:textId="77777777" w:rsidR="009717BB" w:rsidRDefault="009717BB">
      <w:pPr>
        <w:ind w:left="180"/>
        <w:jc w:val="both"/>
        <w:rPr>
          <w:rFonts w:ascii="Arial" w:hAnsi="Arial" w:cs="Arial"/>
        </w:rPr>
      </w:pPr>
    </w:p>
    <w:p w14:paraId="502FBAC4" w14:textId="77777777" w:rsidR="009717BB" w:rsidRDefault="004A26D1">
      <w:pPr>
        <w:pStyle w:val="Obsah1"/>
        <w:rPr>
          <w:rFonts w:ascii="Arial" w:hAnsi="Arial"/>
        </w:rPr>
      </w:pPr>
      <w:r>
        <w:rPr>
          <w:rFonts w:ascii="Arial" w:hAnsi="Arial"/>
          <w:b/>
          <w:bCs/>
          <w:i/>
          <w:iCs/>
        </w:rPr>
        <w:t xml:space="preserve">   b) použité vegetační prvky</w:t>
      </w:r>
    </w:p>
    <w:p w14:paraId="332B2D67" w14:textId="77777777" w:rsidR="00CE11BB" w:rsidRDefault="00CE11BB">
      <w:pPr>
        <w:ind w:firstLine="180"/>
        <w:jc w:val="both"/>
        <w:rPr>
          <w:rFonts w:ascii="Arial" w:hAnsi="Arial" w:cs="Arial"/>
        </w:rPr>
      </w:pPr>
      <w:r>
        <w:rPr>
          <w:rFonts w:ascii="Arial" w:hAnsi="Arial" w:cs="Arial"/>
        </w:rPr>
        <w:t>není řešeno</w:t>
      </w:r>
    </w:p>
    <w:p w14:paraId="521CE065" w14:textId="11EC5951" w:rsidR="009717BB" w:rsidRDefault="004A26D1">
      <w:pPr>
        <w:ind w:firstLine="180"/>
        <w:jc w:val="both"/>
        <w:rPr>
          <w:rFonts w:ascii="Arial" w:hAnsi="Arial" w:cs="Arial"/>
          <w:b/>
          <w:bCs/>
          <w:i/>
          <w:iCs/>
        </w:rPr>
      </w:pPr>
      <w:r>
        <w:rPr>
          <w:rFonts w:ascii="Arial" w:hAnsi="Arial" w:cs="Arial"/>
        </w:rPr>
        <w:t xml:space="preserve">. </w:t>
      </w:r>
    </w:p>
    <w:p w14:paraId="38D971D0" w14:textId="77777777" w:rsidR="009717BB" w:rsidRDefault="004A26D1">
      <w:pPr>
        <w:pStyle w:val="Obsah1"/>
        <w:rPr>
          <w:rFonts w:ascii="Arial" w:hAnsi="Arial"/>
        </w:rPr>
      </w:pPr>
      <w:r>
        <w:rPr>
          <w:rFonts w:ascii="Arial" w:hAnsi="Arial"/>
          <w:b/>
          <w:bCs/>
          <w:i/>
          <w:iCs/>
        </w:rPr>
        <w:t xml:space="preserve">   c) biotechnická opatření</w:t>
      </w:r>
    </w:p>
    <w:p w14:paraId="7964149A" w14:textId="1A798C02" w:rsidR="009717BB" w:rsidRDefault="004A26D1" w:rsidP="00CE11BB">
      <w:pPr>
        <w:ind w:left="180"/>
        <w:rPr>
          <w:rFonts w:ascii="Arial" w:hAnsi="Arial" w:cs="Arial"/>
        </w:rPr>
      </w:pPr>
      <w:r>
        <w:rPr>
          <w:rFonts w:ascii="Arial" w:hAnsi="Arial" w:cs="Arial"/>
        </w:rPr>
        <w:t xml:space="preserve">Nevztahuje se </w:t>
      </w:r>
    </w:p>
    <w:p w14:paraId="0F7743D8" w14:textId="77777777" w:rsidR="009717BB" w:rsidRDefault="009717BB">
      <w:pPr>
        <w:ind w:left="180"/>
        <w:rPr>
          <w:rFonts w:ascii="Arial" w:hAnsi="Arial" w:cs="Arial"/>
        </w:rPr>
      </w:pPr>
    </w:p>
    <w:p w14:paraId="6D727E85" w14:textId="77777777" w:rsidR="009717BB" w:rsidRDefault="004A26D1">
      <w:pPr>
        <w:jc w:val="both"/>
      </w:pPr>
      <w:r>
        <w:rPr>
          <w:rFonts w:ascii="Arial" w:hAnsi="Arial" w:cs="Arial"/>
          <w:b/>
          <w:bCs/>
          <w:sz w:val="22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 xml:space="preserve"> B.6 Popis vlivů stavby na životní prostředí a jeho ochrana</w:t>
      </w:r>
    </w:p>
    <w:p w14:paraId="5C6CB857" w14:textId="77777777" w:rsidR="009717BB" w:rsidRDefault="009717BB">
      <w:pPr>
        <w:jc w:val="both"/>
      </w:pPr>
    </w:p>
    <w:p w14:paraId="51E8BD8B" w14:textId="77777777" w:rsidR="009717BB" w:rsidRDefault="004A26D1">
      <w:pPr>
        <w:ind w:left="180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  <w:i/>
          <w:iCs/>
        </w:rPr>
        <w:t xml:space="preserve">a) vliv na životní </w:t>
      </w:r>
      <w:proofErr w:type="gramStart"/>
      <w:r>
        <w:rPr>
          <w:rFonts w:ascii="Arial" w:hAnsi="Arial" w:cs="Arial"/>
          <w:b/>
          <w:bCs/>
          <w:i/>
          <w:iCs/>
        </w:rPr>
        <w:t>prostředí - ovzduší</w:t>
      </w:r>
      <w:proofErr w:type="gramEnd"/>
      <w:r>
        <w:rPr>
          <w:rFonts w:ascii="Arial" w:hAnsi="Arial" w:cs="Arial"/>
          <w:b/>
          <w:bCs/>
          <w:i/>
          <w:iCs/>
        </w:rPr>
        <w:t>, hluk, voda, odpady a půda</w:t>
      </w:r>
    </w:p>
    <w:p w14:paraId="68BC5276" w14:textId="77777777" w:rsidR="009717BB" w:rsidRDefault="004A26D1">
      <w:pPr>
        <w:pStyle w:val="Normln1"/>
        <w:suppressLineNumbers/>
        <w:tabs>
          <w:tab w:val="left" w:pos="1134"/>
        </w:tabs>
        <w:ind w:firstLine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Stavba po svém dokončení nebude mít negativní vliv na životní prostředí. </w:t>
      </w:r>
    </w:p>
    <w:p w14:paraId="1BB47853" w14:textId="77777777" w:rsidR="009717BB" w:rsidRDefault="004A26D1">
      <w:pPr>
        <w:pStyle w:val="Normln1"/>
        <w:suppressLineNumbers/>
        <w:tabs>
          <w:tab w:val="left" w:pos="567"/>
        </w:tabs>
        <w:jc w:val="both"/>
        <w:rPr>
          <w:rFonts w:ascii="Arial" w:hAnsi="Arial" w:cs="Arial"/>
        </w:rPr>
      </w:pPr>
      <w:r>
        <w:rPr>
          <w:rFonts w:ascii="Arial" w:hAnsi="Arial" w:cs="Arial"/>
          <w:sz w:val="20"/>
        </w:rPr>
        <w:tab/>
        <w:t>Žádná omezující ani bezpečnostní opatření (odstřel, výluka dopravy, omezení dodávky energií apod.) stavba nevyžaduje. Budou učiněna opatření zamezující nepříznivému vlivu stavby na okolí objektu (odvoz suti, čištění a úklid veřejného prostranství).</w:t>
      </w:r>
    </w:p>
    <w:p w14:paraId="7578BA80" w14:textId="77777777" w:rsidR="009717BB" w:rsidRDefault="004A26D1">
      <w:pPr>
        <w:pStyle w:val="NormlnIMP"/>
        <w:tabs>
          <w:tab w:val="left" w:pos="576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Během stavby budou dodrženy ustanovení nařízení </w:t>
      </w:r>
      <w:proofErr w:type="gramStart"/>
      <w:r>
        <w:rPr>
          <w:rFonts w:ascii="Arial" w:hAnsi="Arial" w:cs="Arial"/>
        </w:rPr>
        <w:t>vlády  č.</w:t>
      </w:r>
      <w:proofErr w:type="gramEnd"/>
      <w:r>
        <w:rPr>
          <w:rFonts w:ascii="Arial" w:hAnsi="Arial" w:cs="Arial"/>
        </w:rPr>
        <w:t xml:space="preserve"> 272/211 Sb. - o ochraně zdraví před nepříznivými účinky hluku a vibrací – část stavební hluk.</w:t>
      </w:r>
    </w:p>
    <w:p w14:paraId="3397C31A" w14:textId="77777777" w:rsidR="009717BB" w:rsidRDefault="004A26D1">
      <w:pPr>
        <w:pStyle w:val="NormlnIMP"/>
        <w:tabs>
          <w:tab w:val="left" w:pos="576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Bude dodržena max. hodnota akustického tlaku (v době od 7:00 do 21:00 hodiny) při provádění povolených stavebních úprav uvnitř budovy 55 dB.</w:t>
      </w:r>
    </w:p>
    <w:p w14:paraId="602486FF" w14:textId="77777777" w:rsidR="009717BB" w:rsidRDefault="004A26D1">
      <w:pPr>
        <w:pStyle w:val="FormtovanvHTML"/>
        <w:tabs>
          <w:tab w:val="clear" w:pos="916"/>
          <w:tab w:val="left" w:pos="567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ab/>
        <w:t xml:space="preserve">Dále bude během stavby dodrženo omezení hladiny hluku ve dne na 65 dB (A) a bude vyloučena práce v nočních hodinách. Odpady podléhající zvláštním předpisům / nebezpečné odpady/ budou likvidovány odděleně tomu oprávněnou firmou a o likvidaci bude </w:t>
      </w:r>
      <w:proofErr w:type="gramStart"/>
      <w:r>
        <w:rPr>
          <w:rFonts w:ascii="Arial" w:hAnsi="Arial" w:cs="Arial"/>
        </w:rPr>
        <w:t>proveden  protokol</w:t>
      </w:r>
      <w:proofErr w:type="gramEnd"/>
      <w:r>
        <w:rPr>
          <w:rFonts w:ascii="Arial" w:hAnsi="Arial" w:cs="Arial"/>
        </w:rPr>
        <w:t xml:space="preserve"> , který bude součástí kolaudačního souhlasu . </w:t>
      </w:r>
    </w:p>
    <w:p w14:paraId="745BDA92" w14:textId="77777777" w:rsidR="009717BB" w:rsidRDefault="009717BB">
      <w:pPr>
        <w:pStyle w:val="FormtovanvHTML"/>
        <w:tabs>
          <w:tab w:val="clear" w:pos="916"/>
          <w:tab w:val="left" w:pos="567"/>
        </w:tabs>
        <w:jc w:val="both"/>
        <w:rPr>
          <w:rFonts w:ascii="Arial" w:hAnsi="Arial" w:cs="Arial"/>
        </w:rPr>
      </w:pPr>
    </w:p>
    <w:p w14:paraId="02DD0F80" w14:textId="77777777" w:rsidR="009717BB" w:rsidRDefault="004A26D1">
      <w:pPr>
        <w:numPr>
          <w:ilvl w:val="0"/>
          <w:numId w:val="3"/>
        </w:numPr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  <w:i/>
          <w:iCs/>
        </w:rPr>
        <w:t xml:space="preserve">vliv na přírodu a krajinu (ochrana dřevin, ochrana památných </w:t>
      </w:r>
      <w:proofErr w:type="gramStart"/>
      <w:r>
        <w:rPr>
          <w:rFonts w:ascii="Arial" w:hAnsi="Arial" w:cs="Arial"/>
          <w:b/>
          <w:bCs/>
          <w:i/>
          <w:iCs/>
        </w:rPr>
        <w:t>stromů,  ochrana</w:t>
      </w:r>
      <w:proofErr w:type="gramEnd"/>
      <w:r>
        <w:rPr>
          <w:rFonts w:ascii="Arial" w:hAnsi="Arial" w:cs="Arial"/>
          <w:b/>
          <w:bCs/>
          <w:i/>
          <w:iCs/>
        </w:rPr>
        <w:t xml:space="preserve">  rostlin  a  živočichů  apod.), zachování ekologických funkcí a  vazeb v krajině</w:t>
      </w:r>
    </w:p>
    <w:p w14:paraId="75A849BC" w14:textId="77777777" w:rsidR="009717BB" w:rsidRDefault="004A26D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Nevztahuje se </w:t>
      </w:r>
    </w:p>
    <w:p w14:paraId="54219FE4" w14:textId="77777777" w:rsidR="009717BB" w:rsidRDefault="009717BB">
      <w:pPr>
        <w:jc w:val="both"/>
        <w:rPr>
          <w:rFonts w:ascii="Arial" w:hAnsi="Arial" w:cs="Arial"/>
        </w:rPr>
      </w:pPr>
    </w:p>
    <w:p w14:paraId="28FFE2A5" w14:textId="77777777" w:rsidR="009717BB" w:rsidRDefault="004A26D1">
      <w:pPr>
        <w:pStyle w:val="Obsah1"/>
        <w:rPr>
          <w:rFonts w:ascii="Arial" w:hAnsi="Arial"/>
        </w:rPr>
      </w:pPr>
      <w:r>
        <w:rPr>
          <w:rFonts w:ascii="Arial" w:hAnsi="Arial"/>
          <w:b/>
          <w:bCs/>
          <w:i/>
          <w:iCs/>
        </w:rPr>
        <w:t xml:space="preserve">   c) vliv na soustavu chráněných území Natura 2000</w:t>
      </w:r>
    </w:p>
    <w:p w14:paraId="7BA68E3B" w14:textId="77777777" w:rsidR="009717BB" w:rsidRDefault="004A26D1">
      <w:pPr>
        <w:pStyle w:val="Normln1"/>
        <w:ind w:left="18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Nevztahuje se </w:t>
      </w:r>
    </w:p>
    <w:p w14:paraId="3FAB79C6" w14:textId="77777777" w:rsidR="009717BB" w:rsidRDefault="009717BB">
      <w:pPr>
        <w:pStyle w:val="Normln1"/>
        <w:ind w:left="180"/>
        <w:jc w:val="both"/>
        <w:rPr>
          <w:rFonts w:ascii="Arial" w:hAnsi="Arial" w:cs="Arial"/>
          <w:sz w:val="20"/>
        </w:rPr>
      </w:pPr>
    </w:p>
    <w:p w14:paraId="306B8303" w14:textId="77777777" w:rsidR="009717BB" w:rsidRDefault="004A26D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</w:t>
      </w:r>
      <w:r>
        <w:rPr>
          <w:rFonts w:ascii="Arial" w:hAnsi="Arial" w:cs="Arial"/>
          <w:b/>
          <w:bCs/>
          <w:i/>
          <w:iCs/>
        </w:rPr>
        <w:t>d) způsob zohlednění podmínek závazného stanoviska posouzení vlivu záměru na životní prostředí, je-li podkladem</w:t>
      </w:r>
    </w:p>
    <w:p w14:paraId="278DDB04" w14:textId="77777777" w:rsidR="009717BB" w:rsidRDefault="004A26D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Nevztahuje se </w:t>
      </w:r>
    </w:p>
    <w:p w14:paraId="0817E287" w14:textId="77777777" w:rsidR="009717BB" w:rsidRDefault="009717BB">
      <w:pPr>
        <w:jc w:val="both"/>
        <w:rPr>
          <w:rFonts w:ascii="Arial" w:hAnsi="Arial" w:cs="Arial"/>
        </w:rPr>
      </w:pPr>
    </w:p>
    <w:p w14:paraId="1759FFC1" w14:textId="77777777" w:rsidR="009717BB" w:rsidRDefault="004A26D1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  <w:i/>
          <w:iCs/>
        </w:rPr>
        <w:t xml:space="preserve">   e) v případě záměrů spadajících do režimu zákona o integrované prevenci základní parametry způsobu naplnění závěrů o nejlepších dostupných technikách nebo integrované povolení, bylo-li vydáno</w:t>
      </w:r>
    </w:p>
    <w:p w14:paraId="72B5571E" w14:textId="77777777" w:rsidR="009717BB" w:rsidRDefault="004A26D1">
      <w:pPr>
        <w:jc w:val="both"/>
        <w:rPr>
          <w:rFonts w:ascii="Arial" w:hAnsi="Arial" w:cs="Arial"/>
          <w:b/>
          <w:bCs/>
          <w:i/>
          <w:iCs/>
        </w:rPr>
      </w:pPr>
      <w:r>
        <w:rPr>
          <w:rFonts w:ascii="Arial" w:hAnsi="Arial" w:cs="Arial"/>
        </w:rPr>
        <w:t>Není řešeno</w:t>
      </w:r>
    </w:p>
    <w:p w14:paraId="31DC0918" w14:textId="77777777" w:rsidR="009717BB" w:rsidRDefault="009717BB">
      <w:pPr>
        <w:jc w:val="both"/>
        <w:rPr>
          <w:rFonts w:ascii="Arial" w:hAnsi="Arial" w:cs="Arial"/>
          <w:b/>
          <w:bCs/>
          <w:i/>
          <w:iCs/>
        </w:rPr>
      </w:pPr>
    </w:p>
    <w:p w14:paraId="6155A679" w14:textId="77777777" w:rsidR="009717BB" w:rsidRDefault="004A26D1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  <w:i/>
          <w:iCs/>
        </w:rPr>
        <w:t xml:space="preserve">   f)  navrhovaná ochranná a bezpečnostní pásma, rozsah omezení a </w:t>
      </w:r>
      <w:proofErr w:type="gramStart"/>
      <w:r>
        <w:rPr>
          <w:rFonts w:ascii="Arial" w:hAnsi="Arial" w:cs="Arial"/>
          <w:b/>
          <w:bCs/>
          <w:i/>
          <w:iCs/>
        </w:rPr>
        <w:t>podmínky  ochrany</w:t>
      </w:r>
      <w:proofErr w:type="gramEnd"/>
      <w:r>
        <w:rPr>
          <w:rFonts w:ascii="Arial" w:hAnsi="Arial" w:cs="Arial"/>
          <w:b/>
          <w:bCs/>
          <w:i/>
          <w:iCs/>
        </w:rPr>
        <w:t xml:space="preserve"> podle jiných právních předpisů</w:t>
      </w:r>
    </w:p>
    <w:p w14:paraId="2DE0581C" w14:textId="77777777" w:rsidR="009717BB" w:rsidRDefault="004A26D1">
      <w:pPr>
        <w:pStyle w:val="Textvysvtlivek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Nevztahuje se </w:t>
      </w:r>
    </w:p>
    <w:p w14:paraId="12A0F015" w14:textId="77777777" w:rsidR="009717BB" w:rsidRDefault="009717BB">
      <w:pPr>
        <w:pStyle w:val="Textvysvtlivek"/>
        <w:jc w:val="both"/>
        <w:rPr>
          <w:rFonts w:ascii="Arial" w:hAnsi="Arial" w:cs="Arial"/>
        </w:rPr>
      </w:pPr>
    </w:p>
    <w:p w14:paraId="43271B2A" w14:textId="77777777" w:rsidR="009717BB" w:rsidRDefault="004A26D1">
      <w:pPr>
        <w:rPr>
          <w:rFonts w:ascii="Arial" w:hAnsi="Arial" w:cs="Arial"/>
          <w:i/>
          <w:iCs/>
        </w:rPr>
      </w:pPr>
      <w:r>
        <w:rPr>
          <w:rFonts w:ascii="Arial" w:hAnsi="Arial" w:cs="Arial"/>
          <w:b/>
          <w:bCs/>
          <w:sz w:val="22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>B.7 Ochrana obyvatelstva</w:t>
      </w:r>
    </w:p>
    <w:p w14:paraId="4E49E350" w14:textId="77777777" w:rsidR="009717BB" w:rsidRDefault="004A26D1">
      <w:pPr>
        <w:rPr>
          <w:rFonts w:ascii="Arial" w:hAnsi="Arial" w:cs="Arial"/>
        </w:rPr>
      </w:pPr>
      <w:r>
        <w:rPr>
          <w:rFonts w:ascii="Arial" w:hAnsi="Arial" w:cs="Arial"/>
          <w:i/>
          <w:iCs/>
        </w:rPr>
        <w:t xml:space="preserve">   Splnění   základních   požadavků   z   </w:t>
      </w:r>
      <w:proofErr w:type="gramStart"/>
      <w:r>
        <w:rPr>
          <w:rFonts w:ascii="Arial" w:hAnsi="Arial" w:cs="Arial"/>
          <w:i/>
          <w:iCs/>
        </w:rPr>
        <w:t>hlediska  plnění</w:t>
      </w:r>
      <w:proofErr w:type="gramEnd"/>
      <w:r>
        <w:rPr>
          <w:rFonts w:ascii="Arial" w:hAnsi="Arial" w:cs="Arial"/>
          <w:i/>
          <w:iCs/>
        </w:rPr>
        <w:t xml:space="preserve">  úkolů  ochrany  obyvatelstva</w:t>
      </w:r>
      <w:r>
        <w:rPr>
          <w:rFonts w:ascii="Arial" w:hAnsi="Arial" w:cs="Arial"/>
          <w:color w:val="FF6600"/>
        </w:rPr>
        <w:t>.</w:t>
      </w:r>
    </w:p>
    <w:p w14:paraId="03A251BA" w14:textId="355B2502" w:rsidR="009717BB" w:rsidRDefault="004A26D1">
      <w:pPr>
        <w:autoSpaceDE w:val="0"/>
        <w:jc w:val="both"/>
        <w:rPr>
          <w:rFonts w:ascii="Arial" w:hAnsi="Arial" w:cs="Arial"/>
          <w:b/>
          <w:bCs/>
          <w:color w:val="FF6600"/>
        </w:rPr>
      </w:pPr>
      <w:r>
        <w:rPr>
          <w:rFonts w:ascii="Arial" w:hAnsi="Arial" w:cs="Arial"/>
        </w:rPr>
        <w:t xml:space="preserve">   Vzhledem k ch</w:t>
      </w:r>
      <w:r w:rsidR="009A37E9">
        <w:rPr>
          <w:rFonts w:ascii="Arial" w:hAnsi="Arial" w:cs="Arial"/>
        </w:rPr>
        <w:t>a</w:t>
      </w:r>
      <w:r>
        <w:rPr>
          <w:rFonts w:ascii="Arial" w:hAnsi="Arial" w:cs="Arial"/>
        </w:rPr>
        <w:t>rakteru stavebních úprav není řešeno</w:t>
      </w:r>
    </w:p>
    <w:p w14:paraId="05260200" w14:textId="77777777" w:rsidR="009717BB" w:rsidRDefault="009717BB">
      <w:pPr>
        <w:rPr>
          <w:rFonts w:ascii="Arial" w:hAnsi="Arial" w:cs="Arial"/>
          <w:b/>
          <w:bCs/>
          <w:color w:val="FF6600"/>
        </w:rPr>
      </w:pPr>
    </w:p>
    <w:p w14:paraId="1E275AAC" w14:textId="77777777" w:rsidR="009717BB" w:rsidRDefault="004A26D1">
      <w:pPr>
        <w:pStyle w:val="Zkladntext32"/>
      </w:pPr>
      <w:r>
        <w:rPr>
          <w:bCs/>
          <w:sz w:val="28"/>
          <w:szCs w:val="28"/>
        </w:rPr>
        <w:t>B. 8</w:t>
      </w:r>
      <w:r>
        <w:rPr>
          <w:bCs/>
          <w:sz w:val="28"/>
          <w:szCs w:val="28"/>
        </w:rPr>
        <w:tab/>
        <w:t>Zásady organizace výstavby</w:t>
      </w:r>
    </w:p>
    <w:p w14:paraId="66CE3373" w14:textId="77777777" w:rsidR="009717BB" w:rsidRDefault="009717BB">
      <w:pPr>
        <w:pStyle w:val="Zkladntext32"/>
      </w:pPr>
    </w:p>
    <w:p w14:paraId="0F98C11C" w14:textId="77777777" w:rsidR="009717BB" w:rsidRDefault="004A26D1">
      <w:pPr>
        <w:pStyle w:val="Zkladntext31"/>
        <w:rPr>
          <w:b w:val="0"/>
          <w:sz w:val="20"/>
        </w:rPr>
      </w:pPr>
      <w:r>
        <w:rPr>
          <w:b w:val="0"/>
          <w:sz w:val="20"/>
        </w:rPr>
        <w:t>Zásady organizace výstavby vychází z Vyhlášky č. 499/2006 Sb. a jejich příloh.</w:t>
      </w:r>
    </w:p>
    <w:p w14:paraId="781D9BAE" w14:textId="43FCD60F" w:rsidR="009717BB" w:rsidRDefault="004A26D1">
      <w:pPr>
        <w:pStyle w:val="Zkladntext31"/>
        <w:rPr>
          <w:b w:val="0"/>
          <w:sz w:val="20"/>
        </w:rPr>
      </w:pPr>
      <w:r>
        <w:rPr>
          <w:b w:val="0"/>
          <w:sz w:val="20"/>
        </w:rPr>
        <w:t>ZOV zahrnují především tyto body:</w:t>
      </w:r>
    </w:p>
    <w:p w14:paraId="22EA4D6F" w14:textId="77777777" w:rsidR="009717BB" w:rsidRDefault="004A26D1">
      <w:pPr>
        <w:pStyle w:val="Zkladntext31"/>
        <w:numPr>
          <w:ilvl w:val="0"/>
          <w:numId w:val="3"/>
        </w:numPr>
        <w:rPr>
          <w:sz w:val="20"/>
        </w:rPr>
      </w:pPr>
      <w:r>
        <w:rPr>
          <w:bCs/>
          <w:sz w:val="20"/>
          <w:u w:val="single"/>
        </w:rPr>
        <w:t>potřeby a spotřeby rozhodujících médií a hmot, jejich zajištění</w:t>
      </w:r>
    </w:p>
    <w:p w14:paraId="11A97278" w14:textId="77777777" w:rsidR="009717BB" w:rsidRDefault="004A26D1">
      <w:pPr>
        <w:pStyle w:val="Normln1"/>
        <w:jc w:val="both"/>
        <w:rPr>
          <w:bCs/>
          <w:sz w:val="20"/>
          <w:u w:val="single"/>
        </w:rPr>
      </w:pPr>
      <w:proofErr w:type="gramStart"/>
      <w:r>
        <w:rPr>
          <w:rFonts w:ascii="Arial" w:hAnsi="Arial" w:cs="Arial"/>
          <w:sz w:val="20"/>
        </w:rPr>
        <w:t>Během  stavby</w:t>
      </w:r>
      <w:proofErr w:type="gramEnd"/>
      <w:r>
        <w:rPr>
          <w:rFonts w:ascii="Arial" w:hAnsi="Arial" w:cs="Arial"/>
          <w:sz w:val="20"/>
        </w:rPr>
        <w:t xml:space="preserve"> budou využívány stávající přípojky vody, kanalizace a elektřiny. Kontaminované odpadní vody vlivem stavební činnosti budou jímány do nádob a likvidovány dle zvláštních předpisů. </w:t>
      </w:r>
    </w:p>
    <w:p w14:paraId="2C992296" w14:textId="77777777" w:rsidR="009717BB" w:rsidRDefault="004A26D1">
      <w:pPr>
        <w:pStyle w:val="Zkladntext31"/>
        <w:numPr>
          <w:ilvl w:val="0"/>
          <w:numId w:val="3"/>
        </w:numPr>
        <w:rPr>
          <w:b w:val="0"/>
          <w:sz w:val="20"/>
        </w:rPr>
      </w:pPr>
      <w:r>
        <w:rPr>
          <w:bCs/>
          <w:sz w:val="20"/>
          <w:u w:val="single"/>
        </w:rPr>
        <w:t>napojení staveniště na stávající dopravní a technickou infrastrukturu</w:t>
      </w:r>
    </w:p>
    <w:p w14:paraId="09D0A8CA" w14:textId="77777777" w:rsidR="009717BB" w:rsidRDefault="004A26D1">
      <w:pPr>
        <w:pStyle w:val="Zkladntext31"/>
        <w:rPr>
          <w:bCs/>
          <w:sz w:val="20"/>
          <w:u w:val="single"/>
        </w:rPr>
      </w:pPr>
      <w:r>
        <w:rPr>
          <w:b w:val="0"/>
          <w:sz w:val="20"/>
        </w:rPr>
        <w:t>Jedná se o práce uvnitř stávající budovy, napojení není řešeno</w:t>
      </w:r>
    </w:p>
    <w:p w14:paraId="24E80E1F" w14:textId="77777777" w:rsidR="009717BB" w:rsidRDefault="004A26D1">
      <w:pPr>
        <w:pStyle w:val="Zkladntext31"/>
        <w:numPr>
          <w:ilvl w:val="0"/>
          <w:numId w:val="3"/>
        </w:numPr>
      </w:pPr>
      <w:r>
        <w:rPr>
          <w:bCs/>
          <w:sz w:val="20"/>
          <w:u w:val="single"/>
        </w:rPr>
        <w:t>ochrana okolí staveniště a požadavky na související asanace, demolice a kácení dřevin</w:t>
      </w:r>
    </w:p>
    <w:p w14:paraId="757292B3" w14:textId="482835FB" w:rsidR="009717BB" w:rsidRDefault="004A26D1">
      <w:pPr>
        <w:pStyle w:val="Textvysvtlivek"/>
        <w:jc w:val="both"/>
        <w:rPr>
          <w:bCs/>
          <w:u w:val="single"/>
        </w:rPr>
      </w:pPr>
      <w:r>
        <w:rPr>
          <w:rFonts w:ascii="Arial" w:hAnsi="Arial" w:cs="Arial"/>
        </w:rPr>
        <w:t>Veškerá stavební činnost bude prováděna v části 3.NP</w:t>
      </w:r>
      <w:r w:rsidR="009A37E9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příjezd a případné skladování bude řešeno v budově a na vlastním pozemku. </w:t>
      </w:r>
    </w:p>
    <w:p w14:paraId="4772DC41" w14:textId="77777777" w:rsidR="009717BB" w:rsidRDefault="004A26D1">
      <w:pPr>
        <w:pStyle w:val="Zkladntext31"/>
        <w:numPr>
          <w:ilvl w:val="0"/>
          <w:numId w:val="3"/>
        </w:numPr>
        <w:rPr>
          <w:b w:val="0"/>
          <w:sz w:val="20"/>
        </w:rPr>
      </w:pPr>
      <w:r>
        <w:rPr>
          <w:bCs/>
          <w:sz w:val="20"/>
          <w:u w:val="single"/>
        </w:rPr>
        <w:t>maximální dočasné a trvalé zábory pro staveniště</w:t>
      </w:r>
    </w:p>
    <w:p w14:paraId="1C7893F0" w14:textId="77777777" w:rsidR="009717BB" w:rsidRDefault="004A26D1">
      <w:pPr>
        <w:pStyle w:val="Zkladntext31"/>
        <w:rPr>
          <w:bCs/>
          <w:sz w:val="20"/>
          <w:u w:val="single"/>
        </w:rPr>
      </w:pPr>
      <w:r>
        <w:rPr>
          <w:b w:val="0"/>
          <w:sz w:val="20"/>
        </w:rPr>
        <w:t>Zábory veřejného prostranství budou řešeny ve spolupráci s realizační firmou a majitelem objektu před zahájením prací.</w:t>
      </w:r>
    </w:p>
    <w:p w14:paraId="58D02E5C" w14:textId="77777777" w:rsidR="009717BB" w:rsidRDefault="004A26D1">
      <w:pPr>
        <w:pStyle w:val="Zkladntext31"/>
        <w:numPr>
          <w:ilvl w:val="0"/>
          <w:numId w:val="3"/>
        </w:numPr>
        <w:rPr>
          <w:b w:val="0"/>
          <w:sz w:val="20"/>
        </w:rPr>
      </w:pPr>
      <w:r>
        <w:rPr>
          <w:bCs/>
          <w:sz w:val="20"/>
          <w:u w:val="single"/>
        </w:rPr>
        <w:t xml:space="preserve">požadavky na bezbariérové </w:t>
      </w:r>
      <w:proofErr w:type="spellStart"/>
      <w:r>
        <w:rPr>
          <w:bCs/>
          <w:sz w:val="20"/>
          <w:u w:val="single"/>
        </w:rPr>
        <w:t>obchozí</w:t>
      </w:r>
      <w:proofErr w:type="spellEnd"/>
      <w:r>
        <w:rPr>
          <w:bCs/>
          <w:sz w:val="20"/>
          <w:u w:val="single"/>
        </w:rPr>
        <w:t xml:space="preserve"> trasy</w:t>
      </w:r>
    </w:p>
    <w:p w14:paraId="458F66E6" w14:textId="77777777" w:rsidR="009717BB" w:rsidRDefault="004A26D1">
      <w:pPr>
        <w:pStyle w:val="Zkladntext31"/>
        <w:rPr>
          <w:bCs/>
          <w:sz w:val="20"/>
          <w:u w:val="single"/>
        </w:rPr>
      </w:pPr>
      <w:r>
        <w:rPr>
          <w:b w:val="0"/>
          <w:sz w:val="20"/>
        </w:rPr>
        <w:t>není řešeno</w:t>
      </w:r>
    </w:p>
    <w:p w14:paraId="296B597A" w14:textId="77777777" w:rsidR="009717BB" w:rsidRDefault="004A26D1">
      <w:pPr>
        <w:pStyle w:val="Zkladntext31"/>
        <w:numPr>
          <w:ilvl w:val="0"/>
          <w:numId w:val="3"/>
        </w:numPr>
        <w:rPr>
          <w:b w:val="0"/>
          <w:sz w:val="20"/>
        </w:rPr>
      </w:pPr>
      <w:r>
        <w:rPr>
          <w:bCs/>
          <w:sz w:val="20"/>
          <w:u w:val="single"/>
        </w:rPr>
        <w:t>bilance zemních prací, požadavky na přísun nebo deponie (skládku) zemin</w:t>
      </w:r>
    </w:p>
    <w:p w14:paraId="16546195" w14:textId="77777777" w:rsidR="009717BB" w:rsidRDefault="004A26D1">
      <w:pPr>
        <w:pStyle w:val="Zkladntext31"/>
        <w:rPr>
          <w:bCs/>
          <w:sz w:val="20"/>
          <w:u w:val="single"/>
        </w:rPr>
      </w:pPr>
      <w:r>
        <w:rPr>
          <w:b w:val="0"/>
          <w:sz w:val="20"/>
        </w:rPr>
        <w:t xml:space="preserve">jedná se o </w:t>
      </w:r>
      <w:proofErr w:type="spellStart"/>
      <w:r>
        <w:rPr>
          <w:b w:val="0"/>
          <w:sz w:val="20"/>
        </w:rPr>
        <w:t>vntřní</w:t>
      </w:r>
      <w:proofErr w:type="spellEnd"/>
      <w:r>
        <w:rPr>
          <w:b w:val="0"/>
          <w:sz w:val="20"/>
        </w:rPr>
        <w:t xml:space="preserve"> stavební úpravy, není řešeno</w:t>
      </w:r>
    </w:p>
    <w:p w14:paraId="3E3056D0" w14:textId="77777777" w:rsidR="009717BB" w:rsidRDefault="004A26D1">
      <w:pPr>
        <w:pStyle w:val="Zkladntext31"/>
        <w:numPr>
          <w:ilvl w:val="0"/>
          <w:numId w:val="3"/>
        </w:numPr>
        <w:rPr>
          <w:b w:val="0"/>
          <w:sz w:val="20"/>
        </w:rPr>
      </w:pPr>
      <w:r>
        <w:rPr>
          <w:bCs/>
          <w:sz w:val="20"/>
          <w:u w:val="single"/>
        </w:rPr>
        <w:t>přístup na stavbu po dobu výstavby, případně přístupové trasy</w:t>
      </w:r>
    </w:p>
    <w:p w14:paraId="5F7F408D" w14:textId="77777777" w:rsidR="009717BB" w:rsidRDefault="004A26D1">
      <w:pPr>
        <w:pStyle w:val="Zkladntext31"/>
        <w:rPr>
          <w:bCs/>
          <w:sz w:val="20"/>
          <w:u w:val="single"/>
        </w:rPr>
      </w:pPr>
      <w:r>
        <w:rPr>
          <w:b w:val="0"/>
          <w:sz w:val="20"/>
        </w:rPr>
        <w:t>přístup na stavbu bude řešen přes hlavní vrátnici budovy na základě dohody se správcem budovy</w:t>
      </w:r>
    </w:p>
    <w:p w14:paraId="2FDC5D01" w14:textId="77777777" w:rsidR="009717BB" w:rsidRDefault="004A26D1">
      <w:pPr>
        <w:pStyle w:val="Zkladntext31"/>
        <w:numPr>
          <w:ilvl w:val="0"/>
          <w:numId w:val="3"/>
        </w:numPr>
      </w:pPr>
      <w:r>
        <w:rPr>
          <w:bCs/>
          <w:sz w:val="20"/>
          <w:u w:val="single"/>
        </w:rPr>
        <w:t>návrh optimálního postupu výstavby (časový plán, harmonogram, zdůvodnění počtu etap, výluky apod)</w:t>
      </w:r>
    </w:p>
    <w:p w14:paraId="59DC6D45" w14:textId="77777777" w:rsidR="00852903" w:rsidRDefault="00852903" w:rsidP="00852903">
      <w:pPr>
        <w:pStyle w:val="Textvysvtlivek"/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>Bourací práce a demontáž stávajícího vybavení kanceláří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6 dní</w:t>
      </w:r>
    </w:p>
    <w:p w14:paraId="7858C7A8" w14:textId="77777777" w:rsidR="00852903" w:rsidRPr="00852903" w:rsidRDefault="00852903" w:rsidP="00852903">
      <w:pPr>
        <w:pStyle w:val="Odstavecseseznamem"/>
        <w:numPr>
          <w:ilvl w:val="0"/>
          <w:numId w:val="3"/>
        </w:numPr>
        <w:rPr>
          <w:rFonts w:ascii="Arial" w:hAnsi="Arial" w:cs="Arial"/>
        </w:rPr>
      </w:pPr>
      <w:r w:rsidRPr="00852903">
        <w:rPr>
          <w:rFonts w:ascii="Arial" w:hAnsi="Arial" w:cs="Arial"/>
        </w:rPr>
        <w:t>Nové konstrukce (příčky, podlaha, štuky, rozvody ZTI, elektro)</w:t>
      </w:r>
      <w:r w:rsidRPr="00852903">
        <w:rPr>
          <w:rFonts w:ascii="Arial" w:hAnsi="Arial" w:cs="Arial"/>
        </w:rPr>
        <w:tab/>
      </w:r>
      <w:r w:rsidRPr="00852903">
        <w:rPr>
          <w:rFonts w:ascii="Arial" w:hAnsi="Arial" w:cs="Arial"/>
        </w:rPr>
        <w:tab/>
        <w:t xml:space="preserve"> 14 dní</w:t>
      </w:r>
    </w:p>
    <w:p w14:paraId="00F05ED6" w14:textId="77777777" w:rsidR="00852903" w:rsidRPr="00852903" w:rsidRDefault="00852903" w:rsidP="00852903">
      <w:pPr>
        <w:pStyle w:val="Odstavecseseznamem"/>
        <w:numPr>
          <w:ilvl w:val="0"/>
          <w:numId w:val="3"/>
        </w:numPr>
        <w:rPr>
          <w:rFonts w:ascii="Arial" w:hAnsi="Arial" w:cs="Arial"/>
        </w:rPr>
      </w:pPr>
      <w:r w:rsidRPr="00852903">
        <w:rPr>
          <w:rFonts w:ascii="Arial" w:hAnsi="Arial" w:cs="Arial"/>
        </w:rPr>
        <w:t>Dokončovací práce (malby, obklady, PVC atd.)</w:t>
      </w:r>
      <w:r w:rsidRPr="00852903">
        <w:rPr>
          <w:rFonts w:ascii="Arial" w:hAnsi="Arial" w:cs="Arial"/>
        </w:rPr>
        <w:tab/>
      </w:r>
      <w:r w:rsidRPr="00852903">
        <w:rPr>
          <w:rFonts w:ascii="Arial" w:hAnsi="Arial" w:cs="Arial"/>
        </w:rPr>
        <w:tab/>
      </w:r>
      <w:r w:rsidRPr="00852903">
        <w:rPr>
          <w:rFonts w:ascii="Arial" w:hAnsi="Arial" w:cs="Arial"/>
        </w:rPr>
        <w:tab/>
      </w:r>
      <w:r w:rsidRPr="00852903">
        <w:rPr>
          <w:rFonts w:ascii="Arial" w:hAnsi="Arial" w:cs="Arial"/>
        </w:rPr>
        <w:tab/>
        <w:t xml:space="preserve">   8 dní</w:t>
      </w:r>
    </w:p>
    <w:p w14:paraId="2072F350" w14:textId="77777777" w:rsidR="00852903" w:rsidRDefault="00852903" w:rsidP="00852903">
      <w:pPr>
        <w:pStyle w:val="Textvysvtlivek"/>
        <w:numPr>
          <w:ilvl w:val="0"/>
          <w:numId w:val="3"/>
        </w:num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Úklid vnitřních prostor 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 xml:space="preserve">   2 dny</w:t>
      </w:r>
    </w:p>
    <w:p w14:paraId="03FD252F" w14:textId="77777777" w:rsidR="009A37E9" w:rsidRDefault="009A37E9" w:rsidP="009A37E9">
      <w:pPr>
        <w:pStyle w:val="Textvysvtlivek"/>
        <w:ind w:left="720"/>
        <w:rPr>
          <w:rFonts w:ascii="Arial" w:hAnsi="Arial" w:cs="Arial"/>
          <w:color w:val="000000"/>
        </w:rPr>
      </w:pPr>
    </w:p>
    <w:p w14:paraId="0359D2DB" w14:textId="77777777" w:rsidR="009717BB" w:rsidRDefault="004A26D1">
      <w:pPr>
        <w:pStyle w:val="Zkladntext31"/>
        <w:numPr>
          <w:ilvl w:val="0"/>
          <w:numId w:val="3"/>
        </w:numPr>
        <w:rPr>
          <w:b w:val="0"/>
          <w:sz w:val="20"/>
        </w:rPr>
      </w:pPr>
      <w:r>
        <w:rPr>
          <w:bCs/>
          <w:sz w:val="20"/>
          <w:u w:val="single"/>
        </w:rPr>
        <w:t>požadavky na postupné uvádění stavby do provozu (užívání), požadavky na průběh a způsob přípravy a realizace výstavby</w:t>
      </w:r>
    </w:p>
    <w:p w14:paraId="27FAD3C2" w14:textId="77777777" w:rsidR="009717BB" w:rsidRDefault="004A26D1">
      <w:pPr>
        <w:pStyle w:val="Zkladntext31"/>
        <w:rPr>
          <w:bCs/>
          <w:sz w:val="20"/>
          <w:u w:val="single"/>
        </w:rPr>
      </w:pPr>
      <w:r>
        <w:rPr>
          <w:b w:val="0"/>
          <w:sz w:val="20"/>
        </w:rPr>
        <w:t>Stavba není členěna na stavební objekty, případné členění do etap bude rozhodnuto před zahájením stavby.</w:t>
      </w:r>
    </w:p>
    <w:p w14:paraId="5C9A75CB" w14:textId="77777777" w:rsidR="009717BB" w:rsidRDefault="004A26D1">
      <w:pPr>
        <w:pStyle w:val="Zkladntext31"/>
        <w:numPr>
          <w:ilvl w:val="0"/>
          <w:numId w:val="3"/>
        </w:numPr>
        <w:rPr>
          <w:b w:val="0"/>
          <w:sz w:val="20"/>
        </w:rPr>
      </w:pPr>
      <w:r>
        <w:rPr>
          <w:bCs/>
          <w:sz w:val="20"/>
          <w:u w:val="single"/>
        </w:rPr>
        <w:t xml:space="preserve">hranice pozemku dočasně zastavěného území pro zařízení staveniště se stanovením maximální výškové hladiny pro dočasné objekty s </w:t>
      </w:r>
      <w:proofErr w:type="spellStart"/>
      <w:r>
        <w:rPr>
          <w:bCs/>
          <w:sz w:val="20"/>
          <w:u w:val="single"/>
        </w:rPr>
        <w:t>vyjímkou</w:t>
      </w:r>
      <w:proofErr w:type="spellEnd"/>
      <w:r>
        <w:rPr>
          <w:bCs/>
          <w:sz w:val="20"/>
          <w:u w:val="single"/>
        </w:rPr>
        <w:t xml:space="preserve"> objektů technologických</w:t>
      </w:r>
    </w:p>
    <w:p w14:paraId="2CA5CF0E" w14:textId="77777777" w:rsidR="009717BB" w:rsidRDefault="004A26D1">
      <w:pPr>
        <w:pStyle w:val="Zkladntext31"/>
        <w:rPr>
          <w:bCs/>
          <w:sz w:val="20"/>
          <w:u w:val="single"/>
        </w:rPr>
      </w:pPr>
      <w:r>
        <w:rPr>
          <w:b w:val="0"/>
          <w:sz w:val="20"/>
        </w:rPr>
        <w:t>pro provedení plánované rekonstrukce nejsou plánované žádné další úpravy ani stavby</w:t>
      </w:r>
    </w:p>
    <w:p w14:paraId="70050B8C" w14:textId="77777777" w:rsidR="009717BB" w:rsidRDefault="004A26D1">
      <w:pPr>
        <w:pStyle w:val="Zkladntext31"/>
        <w:numPr>
          <w:ilvl w:val="0"/>
          <w:numId w:val="3"/>
        </w:numPr>
        <w:rPr>
          <w:b w:val="0"/>
          <w:sz w:val="20"/>
        </w:rPr>
      </w:pPr>
      <w:r>
        <w:rPr>
          <w:bCs/>
          <w:sz w:val="20"/>
          <w:u w:val="single"/>
        </w:rPr>
        <w:t>odvodnění staveniště</w:t>
      </w:r>
    </w:p>
    <w:p w14:paraId="0C98F44C" w14:textId="77777777" w:rsidR="009717BB" w:rsidRDefault="004A26D1">
      <w:pPr>
        <w:pStyle w:val="Zkladntext31"/>
        <w:rPr>
          <w:bCs/>
          <w:sz w:val="20"/>
          <w:u w:val="single"/>
        </w:rPr>
      </w:pPr>
      <w:r>
        <w:rPr>
          <w:b w:val="0"/>
          <w:sz w:val="20"/>
        </w:rPr>
        <w:t>není řešeno</w:t>
      </w:r>
    </w:p>
    <w:p w14:paraId="62E0B397" w14:textId="77777777" w:rsidR="009717BB" w:rsidRDefault="004A26D1">
      <w:pPr>
        <w:pStyle w:val="Zkladntext31"/>
        <w:numPr>
          <w:ilvl w:val="0"/>
          <w:numId w:val="3"/>
        </w:numPr>
        <w:rPr>
          <w:b w:val="0"/>
          <w:sz w:val="20"/>
        </w:rPr>
      </w:pPr>
      <w:r>
        <w:rPr>
          <w:bCs/>
          <w:sz w:val="20"/>
          <w:u w:val="single"/>
        </w:rPr>
        <w:t>vliv provádění stavby na okolní stavby a pozemky</w:t>
      </w:r>
    </w:p>
    <w:p w14:paraId="61569998" w14:textId="77777777" w:rsidR="009717BB" w:rsidRDefault="004A26D1">
      <w:pPr>
        <w:pStyle w:val="Zkladntext31"/>
        <w:rPr>
          <w:bCs/>
          <w:sz w:val="20"/>
          <w:u w:val="single"/>
        </w:rPr>
      </w:pPr>
      <w:r>
        <w:rPr>
          <w:b w:val="0"/>
          <w:sz w:val="20"/>
        </w:rPr>
        <w:t xml:space="preserve">navržené stavební práce nemají žádný vliv na okolní stavby ani pozemky. Během stavby budou dodrženy ustanovení nařízení </w:t>
      </w:r>
      <w:proofErr w:type="gramStart"/>
      <w:r>
        <w:rPr>
          <w:b w:val="0"/>
          <w:sz w:val="20"/>
        </w:rPr>
        <w:t>vlády  č</w:t>
      </w:r>
      <w:proofErr w:type="gramEnd"/>
      <w:r>
        <w:rPr>
          <w:b w:val="0"/>
          <w:sz w:val="20"/>
        </w:rPr>
        <w:t xml:space="preserve"> .272/2011 Sb. - o ochraně zdraví před nepříznivými účinky hluku a vibrací – část stavební hluk. Nejhlučnější technologie (bourací kladiva) nepřekročí hladinu hluku </w:t>
      </w:r>
      <w:proofErr w:type="gramStart"/>
      <w:r>
        <w:rPr>
          <w:b w:val="0"/>
          <w:sz w:val="20"/>
        </w:rPr>
        <w:t>65dB</w:t>
      </w:r>
      <w:proofErr w:type="gramEnd"/>
      <w:r>
        <w:rPr>
          <w:b w:val="0"/>
          <w:sz w:val="20"/>
        </w:rPr>
        <w:t xml:space="preserve"> max. 15 min během dne v časovém období 8-12 a 14-16 hod. Během hlučných stavebních prací budou zajištěny dostatečně dlouhé přestávky, aby obyvatelé okolních domů měli možnost větrání obytných místností. Obyvatelé okolních domů budou v předstihu seznámeni s termíny a délkou provádění stavby. </w:t>
      </w:r>
    </w:p>
    <w:p w14:paraId="524F5215" w14:textId="77777777" w:rsidR="009717BB" w:rsidRDefault="004A26D1">
      <w:pPr>
        <w:pStyle w:val="Zkladntext31"/>
        <w:numPr>
          <w:ilvl w:val="0"/>
          <w:numId w:val="3"/>
        </w:numPr>
        <w:rPr>
          <w:sz w:val="22"/>
          <w:szCs w:val="22"/>
        </w:rPr>
      </w:pPr>
      <w:r>
        <w:rPr>
          <w:bCs/>
          <w:sz w:val="20"/>
          <w:u w:val="single"/>
        </w:rPr>
        <w:t>maximální produkovaná množství a druhy odpadů a emisí při výstavbě, jejich likvidace</w:t>
      </w:r>
    </w:p>
    <w:p w14:paraId="480CBEC1" w14:textId="77777777" w:rsidR="009717BB" w:rsidRDefault="004A26D1">
      <w:pPr>
        <w:pStyle w:val="Zkladntextodsazen31"/>
        <w:suppressLineNumbers/>
        <w:tabs>
          <w:tab w:val="left" w:pos="567"/>
          <w:tab w:val="left" w:pos="1134"/>
        </w:tabs>
        <w:ind w:firstLine="0"/>
        <w:jc w:val="both"/>
        <w:rPr>
          <w:rFonts w:ascii="Arial" w:hAnsi="Arial" w:cs="Arial"/>
        </w:rPr>
      </w:pPr>
      <w:r>
        <w:rPr>
          <w:rFonts w:ascii="Arial" w:hAnsi="Arial" w:cs="Arial"/>
          <w:sz w:val="22"/>
          <w:szCs w:val="22"/>
        </w:rPr>
        <w:t>Zatřídění odpadů podle Katalogu odpadů vydaného vyhláškou 93/2016 Sb.</w:t>
      </w:r>
    </w:p>
    <w:p w14:paraId="2BFEC4C3" w14:textId="77777777" w:rsidR="009717BB" w:rsidRDefault="009717BB">
      <w:pPr>
        <w:pStyle w:val="Normln1"/>
        <w:suppressLineNumbers/>
        <w:tabs>
          <w:tab w:val="left" w:pos="567"/>
          <w:tab w:val="left" w:pos="1134"/>
        </w:tabs>
        <w:jc w:val="both"/>
        <w:rPr>
          <w:rFonts w:ascii="Arial" w:hAnsi="Arial" w:cs="Arial"/>
          <w:sz w:val="20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825"/>
        <w:gridCol w:w="1005"/>
        <w:gridCol w:w="4740"/>
        <w:gridCol w:w="1125"/>
        <w:gridCol w:w="1403"/>
      </w:tblGrid>
      <w:tr w:rsidR="009717BB" w14:paraId="3B672465" w14:textId="77777777">
        <w:tc>
          <w:tcPr>
            <w:tcW w:w="8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7CF2DBA" w14:textId="77777777" w:rsidR="009717BB" w:rsidRDefault="004A26D1">
            <w:pPr>
              <w:pStyle w:val="Obsahtabulky"/>
              <w:jc w:val="both"/>
            </w:pPr>
            <w:proofErr w:type="spellStart"/>
            <w:r>
              <w:t>Poř</w:t>
            </w:r>
            <w:proofErr w:type="spellEnd"/>
            <w:r>
              <w:t>. číslo</w:t>
            </w:r>
          </w:p>
        </w:tc>
        <w:tc>
          <w:tcPr>
            <w:tcW w:w="10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21A1DF4" w14:textId="77777777" w:rsidR="009717BB" w:rsidRDefault="004A26D1">
            <w:pPr>
              <w:pStyle w:val="Obsahtabulky"/>
              <w:jc w:val="both"/>
            </w:pPr>
            <w:r>
              <w:t>Kód druhu odpadu</w:t>
            </w:r>
          </w:p>
        </w:tc>
        <w:tc>
          <w:tcPr>
            <w:tcW w:w="47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EFBC3E7" w14:textId="77777777" w:rsidR="009717BB" w:rsidRDefault="004A26D1">
            <w:pPr>
              <w:pStyle w:val="Obsahtabulky"/>
              <w:jc w:val="both"/>
            </w:pPr>
            <w:r>
              <w:t>Název druhu odpadu</w:t>
            </w:r>
          </w:p>
        </w:tc>
        <w:tc>
          <w:tcPr>
            <w:tcW w:w="11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B97397A" w14:textId="77777777" w:rsidR="009717BB" w:rsidRDefault="004A26D1">
            <w:pPr>
              <w:pStyle w:val="Obsahtabulky"/>
              <w:jc w:val="both"/>
            </w:pPr>
            <w:r>
              <w:t>Kategorie odpadu</w:t>
            </w:r>
          </w:p>
        </w:tc>
        <w:tc>
          <w:tcPr>
            <w:tcW w:w="14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384DEE1" w14:textId="77777777" w:rsidR="009717BB" w:rsidRDefault="004A26D1">
            <w:pPr>
              <w:pStyle w:val="Obsahtabulky"/>
            </w:pPr>
            <w:r>
              <w:t>Množství odpadu k zneškodnění</w:t>
            </w:r>
          </w:p>
        </w:tc>
      </w:tr>
    </w:tbl>
    <w:p w14:paraId="7EEC1B8B" w14:textId="77777777" w:rsidR="009717BB" w:rsidRDefault="009717BB">
      <w:pPr>
        <w:pStyle w:val="Normln1"/>
        <w:suppressLineNumbers/>
        <w:tabs>
          <w:tab w:val="left" w:pos="567"/>
          <w:tab w:val="left" w:pos="1134"/>
        </w:tabs>
        <w:jc w:val="both"/>
      </w:pPr>
    </w:p>
    <w:p w14:paraId="42E99011" w14:textId="77777777" w:rsidR="009717BB" w:rsidRDefault="004A26D1">
      <w:pPr>
        <w:pStyle w:val="Normln1"/>
        <w:suppressLineNumbers/>
        <w:tabs>
          <w:tab w:val="left" w:pos="567"/>
          <w:tab w:val="left" w:pos="1134"/>
        </w:tabs>
        <w:jc w:val="both"/>
      </w:pPr>
      <w:r>
        <w:rPr>
          <w:rFonts w:ascii="Arial" w:hAnsi="Arial" w:cs="Arial"/>
          <w:sz w:val="20"/>
        </w:rPr>
        <w:t>17 Stavební a demoliční odpady (včetně vytěžené zeminy z kontaminovaných míst)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810"/>
        <w:gridCol w:w="1020"/>
        <w:gridCol w:w="4770"/>
        <w:gridCol w:w="1095"/>
        <w:gridCol w:w="1403"/>
      </w:tblGrid>
      <w:tr w:rsidR="009717BB" w14:paraId="0ACE0F2B" w14:textId="77777777">
        <w:tc>
          <w:tcPr>
            <w:tcW w:w="8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548BDA9" w14:textId="77777777" w:rsidR="009717BB" w:rsidRDefault="009717BB">
            <w:pPr>
              <w:pStyle w:val="Obsahtabulky"/>
              <w:snapToGrid w:val="0"/>
              <w:jc w:val="both"/>
            </w:pPr>
          </w:p>
        </w:tc>
        <w:tc>
          <w:tcPr>
            <w:tcW w:w="10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2A0BBF0" w14:textId="77777777" w:rsidR="009717BB" w:rsidRDefault="004A26D1">
            <w:pPr>
              <w:pStyle w:val="Obsahtabulky"/>
              <w:jc w:val="both"/>
            </w:pPr>
            <w:r>
              <w:t>17 01</w:t>
            </w:r>
          </w:p>
        </w:tc>
        <w:tc>
          <w:tcPr>
            <w:tcW w:w="477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B569ADE" w14:textId="77777777" w:rsidR="009717BB" w:rsidRDefault="004A26D1">
            <w:pPr>
              <w:pStyle w:val="Obsahtabulky"/>
              <w:jc w:val="both"/>
            </w:pPr>
            <w:r>
              <w:t>Beton, cihly, tašky a keramika</w:t>
            </w:r>
          </w:p>
        </w:tc>
        <w:tc>
          <w:tcPr>
            <w:tcW w:w="10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47FDE5D" w14:textId="77777777" w:rsidR="009717BB" w:rsidRDefault="009717BB">
            <w:pPr>
              <w:pStyle w:val="Obsahtabulky"/>
              <w:snapToGrid w:val="0"/>
              <w:jc w:val="both"/>
            </w:pPr>
          </w:p>
        </w:tc>
        <w:tc>
          <w:tcPr>
            <w:tcW w:w="14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882539B" w14:textId="77777777" w:rsidR="009717BB" w:rsidRDefault="009717BB">
            <w:pPr>
              <w:pStyle w:val="Obsahtabulky"/>
              <w:snapToGrid w:val="0"/>
              <w:jc w:val="both"/>
            </w:pPr>
          </w:p>
        </w:tc>
      </w:tr>
      <w:tr w:rsidR="009717BB" w14:paraId="142F144B" w14:textId="77777777">
        <w:tc>
          <w:tcPr>
            <w:tcW w:w="8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E289E65" w14:textId="77777777" w:rsidR="009717BB" w:rsidRDefault="009717BB">
            <w:pPr>
              <w:pStyle w:val="Obsahtabulky"/>
              <w:snapToGrid w:val="0"/>
              <w:jc w:val="both"/>
            </w:pPr>
          </w:p>
        </w:tc>
        <w:tc>
          <w:tcPr>
            <w:tcW w:w="10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7513DE5" w14:textId="77777777" w:rsidR="009717BB" w:rsidRDefault="004A26D1">
            <w:pPr>
              <w:pStyle w:val="Obsahtabulky"/>
              <w:jc w:val="both"/>
            </w:pPr>
            <w:r>
              <w:t>17 01 01</w:t>
            </w:r>
          </w:p>
        </w:tc>
        <w:tc>
          <w:tcPr>
            <w:tcW w:w="47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2C02C52" w14:textId="77777777" w:rsidR="009717BB" w:rsidRDefault="004A26D1">
            <w:pPr>
              <w:pStyle w:val="Obsahtabulky"/>
              <w:jc w:val="both"/>
            </w:pPr>
            <w:r>
              <w:t>Beton</w:t>
            </w:r>
          </w:p>
        </w:tc>
        <w:tc>
          <w:tcPr>
            <w:tcW w:w="10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1710D1F" w14:textId="77777777" w:rsidR="009717BB" w:rsidRDefault="009717BB">
            <w:pPr>
              <w:pStyle w:val="Obsahtabulky"/>
              <w:snapToGrid w:val="0"/>
              <w:jc w:val="both"/>
            </w:pPr>
          </w:p>
        </w:tc>
        <w:tc>
          <w:tcPr>
            <w:tcW w:w="140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911351B" w14:textId="0A972DD1" w:rsidR="009717BB" w:rsidRDefault="00D61673">
            <w:pPr>
              <w:pStyle w:val="Obsahtabulky"/>
              <w:snapToGrid w:val="0"/>
              <w:jc w:val="both"/>
            </w:pPr>
            <w:r>
              <w:t>2</w:t>
            </w:r>
            <w:r w:rsidR="004A26D1">
              <w:t xml:space="preserve"> m3</w:t>
            </w:r>
          </w:p>
        </w:tc>
      </w:tr>
      <w:tr w:rsidR="009717BB" w14:paraId="0536C8B1" w14:textId="77777777">
        <w:tc>
          <w:tcPr>
            <w:tcW w:w="8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D2A3FA9" w14:textId="77777777" w:rsidR="009717BB" w:rsidRDefault="009717BB">
            <w:pPr>
              <w:pStyle w:val="Obsahtabulky"/>
              <w:snapToGrid w:val="0"/>
              <w:jc w:val="both"/>
            </w:pPr>
          </w:p>
        </w:tc>
        <w:tc>
          <w:tcPr>
            <w:tcW w:w="10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8D91C00" w14:textId="77777777" w:rsidR="009717BB" w:rsidRDefault="004A26D1">
            <w:pPr>
              <w:pStyle w:val="Obsahtabulky"/>
              <w:jc w:val="both"/>
            </w:pPr>
            <w:r>
              <w:t>17 01 02</w:t>
            </w:r>
          </w:p>
        </w:tc>
        <w:tc>
          <w:tcPr>
            <w:tcW w:w="47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C13EB2B" w14:textId="77777777" w:rsidR="009717BB" w:rsidRDefault="004A26D1">
            <w:pPr>
              <w:pStyle w:val="Obsahtabulky"/>
              <w:jc w:val="both"/>
            </w:pPr>
            <w:r>
              <w:t>Cihly</w:t>
            </w:r>
          </w:p>
        </w:tc>
        <w:tc>
          <w:tcPr>
            <w:tcW w:w="10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33188D1" w14:textId="77777777" w:rsidR="009717BB" w:rsidRDefault="009717BB">
            <w:pPr>
              <w:pStyle w:val="Obsahtabulky"/>
              <w:snapToGrid w:val="0"/>
              <w:jc w:val="both"/>
            </w:pPr>
          </w:p>
        </w:tc>
        <w:tc>
          <w:tcPr>
            <w:tcW w:w="140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E5A9C9B" w14:textId="048992A9" w:rsidR="009717BB" w:rsidRDefault="00D61673">
            <w:pPr>
              <w:pStyle w:val="Obsahtabulky"/>
              <w:snapToGrid w:val="0"/>
              <w:jc w:val="both"/>
            </w:pPr>
            <w:r>
              <w:t>1</w:t>
            </w:r>
            <w:r w:rsidR="004A26D1">
              <w:t>,5 m3</w:t>
            </w:r>
          </w:p>
        </w:tc>
      </w:tr>
      <w:tr w:rsidR="009717BB" w14:paraId="15463D91" w14:textId="77777777">
        <w:tc>
          <w:tcPr>
            <w:tcW w:w="8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1BDF4BC" w14:textId="77777777" w:rsidR="009717BB" w:rsidRDefault="009717BB">
            <w:pPr>
              <w:pStyle w:val="Obsahtabulky"/>
              <w:snapToGrid w:val="0"/>
              <w:jc w:val="both"/>
            </w:pPr>
          </w:p>
        </w:tc>
        <w:tc>
          <w:tcPr>
            <w:tcW w:w="10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F62A040" w14:textId="77777777" w:rsidR="009717BB" w:rsidRDefault="004A26D1">
            <w:pPr>
              <w:pStyle w:val="Obsahtabulky"/>
              <w:jc w:val="both"/>
            </w:pPr>
            <w:r>
              <w:t>17 01 03</w:t>
            </w:r>
          </w:p>
        </w:tc>
        <w:tc>
          <w:tcPr>
            <w:tcW w:w="47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5AA6375" w14:textId="77777777" w:rsidR="009717BB" w:rsidRDefault="004A26D1">
            <w:pPr>
              <w:pStyle w:val="Obsahtabulky"/>
              <w:jc w:val="both"/>
            </w:pPr>
            <w:r>
              <w:t>Tašky a keramické výrobky</w:t>
            </w:r>
          </w:p>
        </w:tc>
        <w:tc>
          <w:tcPr>
            <w:tcW w:w="10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4B65FCA" w14:textId="77777777" w:rsidR="009717BB" w:rsidRDefault="009717BB">
            <w:pPr>
              <w:pStyle w:val="Obsahtabulky"/>
              <w:snapToGrid w:val="0"/>
              <w:jc w:val="both"/>
            </w:pPr>
          </w:p>
        </w:tc>
        <w:tc>
          <w:tcPr>
            <w:tcW w:w="140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3858B84" w14:textId="29F6DF69" w:rsidR="009717BB" w:rsidRDefault="00D61673">
            <w:pPr>
              <w:pStyle w:val="Obsahtabulky"/>
              <w:snapToGrid w:val="0"/>
              <w:jc w:val="both"/>
            </w:pPr>
            <w:proofErr w:type="gramStart"/>
            <w:r>
              <w:t>2m3</w:t>
            </w:r>
            <w:proofErr w:type="gramEnd"/>
          </w:p>
        </w:tc>
      </w:tr>
      <w:tr w:rsidR="009717BB" w14:paraId="26E86762" w14:textId="77777777">
        <w:tc>
          <w:tcPr>
            <w:tcW w:w="8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2B4ABC2" w14:textId="77777777" w:rsidR="009717BB" w:rsidRDefault="009717BB">
            <w:pPr>
              <w:pStyle w:val="Obsahtabulky"/>
              <w:snapToGrid w:val="0"/>
              <w:jc w:val="both"/>
            </w:pPr>
          </w:p>
        </w:tc>
        <w:tc>
          <w:tcPr>
            <w:tcW w:w="10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82E0147" w14:textId="77777777" w:rsidR="009717BB" w:rsidRDefault="004A26D1">
            <w:pPr>
              <w:pStyle w:val="Obsahtabulky"/>
              <w:jc w:val="both"/>
            </w:pPr>
            <w:r>
              <w:t>17 01 06</w:t>
            </w:r>
          </w:p>
        </w:tc>
        <w:tc>
          <w:tcPr>
            <w:tcW w:w="47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7F3C56E" w14:textId="77777777" w:rsidR="009717BB" w:rsidRDefault="004A26D1">
            <w:pPr>
              <w:pStyle w:val="Obsahtabulky"/>
              <w:jc w:val="both"/>
            </w:pPr>
            <w:r>
              <w:t>Směsi nebo oddělené frakce betonu, cihel, tašek a keramických výrobků obsahujících nebezpečné látky</w:t>
            </w:r>
          </w:p>
        </w:tc>
        <w:tc>
          <w:tcPr>
            <w:tcW w:w="10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DE9CF20" w14:textId="77777777" w:rsidR="009717BB" w:rsidRDefault="009717BB">
            <w:pPr>
              <w:pStyle w:val="Obsahtabulky"/>
              <w:snapToGrid w:val="0"/>
              <w:jc w:val="both"/>
            </w:pPr>
          </w:p>
        </w:tc>
        <w:tc>
          <w:tcPr>
            <w:tcW w:w="140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DBBC102" w14:textId="77777777" w:rsidR="009717BB" w:rsidRDefault="009717BB">
            <w:pPr>
              <w:pStyle w:val="Obsahtabulky"/>
              <w:snapToGrid w:val="0"/>
              <w:jc w:val="both"/>
            </w:pPr>
          </w:p>
        </w:tc>
      </w:tr>
      <w:tr w:rsidR="009717BB" w14:paraId="7253F670" w14:textId="77777777">
        <w:tc>
          <w:tcPr>
            <w:tcW w:w="8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CD2E59B" w14:textId="77777777" w:rsidR="009717BB" w:rsidRDefault="009717BB">
            <w:pPr>
              <w:pStyle w:val="Obsahtabulky"/>
              <w:snapToGrid w:val="0"/>
              <w:jc w:val="both"/>
            </w:pPr>
          </w:p>
        </w:tc>
        <w:tc>
          <w:tcPr>
            <w:tcW w:w="10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1BF3E55" w14:textId="77777777" w:rsidR="009717BB" w:rsidRDefault="004A26D1">
            <w:pPr>
              <w:pStyle w:val="Obsahtabulky"/>
              <w:jc w:val="both"/>
            </w:pPr>
            <w:r>
              <w:t>17 01 07</w:t>
            </w:r>
          </w:p>
        </w:tc>
        <w:tc>
          <w:tcPr>
            <w:tcW w:w="47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0C7003F" w14:textId="77777777" w:rsidR="009717BB" w:rsidRDefault="004A26D1">
            <w:pPr>
              <w:pStyle w:val="Obsahtabulky"/>
              <w:jc w:val="both"/>
            </w:pPr>
            <w:r>
              <w:t xml:space="preserve">Směsi nebo oddělené frakce betonu, cihel, tašek a keramických </w:t>
            </w:r>
            <w:proofErr w:type="gramStart"/>
            <w:r>
              <w:t>výrobků  neuvedených</w:t>
            </w:r>
            <w:proofErr w:type="gramEnd"/>
            <w:r>
              <w:t xml:space="preserve"> pod číslem 17 01 06</w:t>
            </w:r>
          </w:p>
        </w:tc>
        <w:tc>
          <w:tcPr>
            <w:tcW w:w="10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D6141AA" w14:textId="77777777" w:rsidR="009717BB" w:rsidRDefault="009717BB">
            <w:pPr>
              <w:pStyle w:val="Obsahtabulky"/>
              <w:snapToGrid w:val="0"/>
              <w:jc w:val="both"/>
            </w:pPr>
          </w:p>
        </w:tc>
        <w:tc>
          <w:tcPr>
            <w:tcW w:w="140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720D9E4" w14:textId="77777777" w:rsidR="009717BB" w:rsidRDefault="009717BB">
            <w:pPr>
              <w:pStyle w:val="Obsahtabulky"/>
              <w:snapToGrid w:val="0"/>
              <w:jc w:val="both"/>
            </w:pPr>
          </w:p>
        </w:tc>
      </w:tr>
      <w:tr w:rsidR="009717BB" w14:paraId="7D1A03DD" w14:textId="77777777">
        <w:tc>
          <w:tcPr>
            <w:tcW w:w="8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A221522" w14:textId="77777777" w:rsidR="009717BB" w:rsidRDefault="009717BB">
            <w:pPr>
              <w:pStyle w:val="Obsahtabulky"/>
              <w:snapToGrid w:val="0"/>
              <w:jc w:val="both"/>
            </w:pPr>
          </w:p>
        </w:tc>
        <w:tc>
          <w:tcPr>
            <w:tcW w:w="10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891894D" w14:textId="77777777" w:rsidR="009717BB" w:rsidRDefault="004A26D1">
            <w:pPr>
              <w:pStyle w:val="Obsahtabulky"/>
              <w:jc w:val="both"/>
            </w:pPr>
            <w:r>
              <w:t>17 02</w:t>
            </w:r>
          </w:p>
        </w:tc>
        <w:tc>
          <w:tcPr>
            <w:tcW w:w="47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24D218A" w14:textId="77777777" w:rsidR="009717BB" w:rsidRDefault="004A26D1">
            <w:pPr>
              <w:pStyle w:val="Obsahtabulky"/>
              <w:jc w:val="both"/>
            </w:pPr>
            <w:r>
              <w:t>Dřevo, sklo, plasty</w:t>
            </w:r>
          </w:p>
        </w:tc>
        <w:tc>
          <w:tcPr>
            <w:tcW w:w="10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40CB1C8" w14:textId="77777777" w:rsidR="009717BB" w:rsidRDefault="009717BB">
            <w:pPr>
              <w:pStyle w:val="Obsahtabulky"/>
              <w:snapToGrid w:val="0"/>
              <w:jc w:val="both"/>
            </w:pPr>
          </w:p>
        </w:tc>
        <w:tc>
          <w:tcPr>
            <w:tcW w:w="140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60D08DE" w14:textId="77777777" w:rsidR="009717BB" w:rsidRDefault="009717BB">
            <w:pPr>
              <w:pStyle w:val="Obsahtabulky"/>
              <w:snapToGrid w:val="0"/>
              <w:jc w:val="both"/>
            </w:pPr>
          </w:p>
        </w:tc>
      </w:tr>
      <w:tr w:rsidR="009717BB" w14:paraId="12EBA033" w14:textId="77777777">
        <w:tc>
          <w:tcPr>
            <w:tcW w:w="8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A131F9B" w14:textId="77777777" w:rsidR="009717BB" w:rsidRDefault="009717BB">
            <w:pPr>
              <w:pStyle w:val="Obsahtabulky"/>
              <w:snapToGrid w:val="0"/>
              <w:jc w:val="both"/>
            </w:pPr>
          </w:p>
        </w:tc>
        <w:tc>
          <w:tcPr>
            <w:tcW w:w="10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AB073EB" w14:textId="77777777" w:rsidR="009717BB" w:rsidRDefault="004A26D1">
            <w:pPr>
              <w:pStyle w:val="Obsahtabulky"/>
              <w:jc w:val="both"/>
            </w:pPr>
            <w:r>
              <w:t>17 02 01</w:t>
            </w:r>
          </w:p>
        </w:tc>
        <w:tc>
          <w:tcPr>
            <w:tcW w:w="47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E5BECD0" w14:textId="77777777" w:rsidR="009717BB" w:rsidRDefault="004A26D1">
            <w:pPr>
              <w:pStyle w:val="Obsahtabulky"/>
              <w:jc w:val="both"/>
            </w:pPr>
            <w:r>
              <w:t>Dřevo</w:t>
            </w:r>
          </w:p>
        </w:tc>
        <w:tc>
          <w:tcPr>
            <w:tcW w:w="10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798DDE1" w14:textId="77777777" w:rsidR="009717BB" w:rsidRDefault="009717BB">
            <w:pPr>
              <w:pStyle w:val="Obsahtabulky"/>
              <w:snapToGrid w:val="0"/>
              <w:jc w:val="both"/>
            </w:pPr>
          </w:p>
        </w:tc>
        <w:tc>
          <w:tcPr>
            <w:tcW w:w="140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E84ACF3" w14:textId="77777777" w:rsidR="009717BB" w:rsidRDefault="009717BB">
            <w:pPr>
              <w:pStyle w:val="Obsahtabulky"/>
              <w:snapToGrid w:val="0"/>
              <w:jc w:val="both"/>
            </w:pPr>
          </w:p>
        </w:tc>
      </w:tr>
      <w:tr w:rsidR="009717BB" w14:paraId="7B4BB993" w14:textId="77777777">
        <w:tc>
          <w:tcPr>
            <w:tcW w:w="8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46D87A9" w14:textId="77777777" w:rsidR="009717BB" w:rsidRDefault="009717BB">
            <w:pPr>
              <w:pStyle w:val="Obsahtabulky"/>
              <w:snapToGrid w:val="0"/>
              <w:jc w:val="both"/>
            </w:pPr>
          </w:p>
        </w:tc>
        <w:tc>
          <w:tcPr>
            <w:tcW w:w="10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8FA5502" w14:textId="77777777" w:rsidR="009717BB" w:rsidRDefault="004A26D1">
            <w:pPr>
              <w:pStyle w:val="Obsahtabulky"/>
              <w:jc w:val="both"/>
            </w:pPr>
            <w:r>
              <w:t>17 02 02</w:t>
            </w:r>
          </w:p>
        </w:tc>
        <w:tc>
          <w:tcPr>
            <w:tcW w:w="47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69BF5E2" w14:textId="77777777" w:rsidR="009717BB" w:rsidRDefault="004A26D1">
            <w:pPr>
              <w:pStyle w:val="Obsahtabulky"/>
              <w:jc w:val="both"/>
            </w:pPr>
            <w:r>
              <w:t>Sklo</w:t>
            </w:r>
          </w:p>
        </w:tc>
        <w:tc>
          <w:tcPr>
            <w:tcW w:w="10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834B5DE" w14:textId="77777777" w:rsidR="009717BB" w:rsidRDefault="009717BB">
            <w:pPr>
              <w:pStyle w:val="Obsahtabulky"/>
              <w:snapToGrid w:val="0"/>
              <w:jc w:val="both"/>
            </w:pPr>
          </w:p>
        </w:tc>
        <w:tc>
          <w:tcPr>
            <w:tcW w:w="140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931EC87" w14:textId="77777777" w:rsidR="009717BB" w:rsidRDefault="004A26D1">
            <w:pPr>
              <w:pStyle w:val="Obsahtabulky"/>
              <w:snapToGrid w:val="0"/>
              <w:jc w:val="both"/>
            </w:pPr>
            <w:proofErr w:type="gramStart"/>
            <w:r>
              <w:t>50kg</w:t>
            </w:r>
            <w:proofErr w:type="gramEnd"/>
          </w:p>
        </w:tc>
      </w:tr>
      <w:tr w:rsidR="009717BB" w14:paraId="6DC775A5" w14:textId="77777777">
        <w:tc>
          <w:tcPr>
            <w:tcW w:w="8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31B47FF" w14:textId="77777777" w:rsidR="009717BB" w:rsidRDefault="009717BB">
            <w:pPr>
              <w:pStyle w:val="Obsahtabulky"/>
              <w:snapToGrid w:val="0"/>
              <w:jc w:val="both"/>
            </w:pPr>
          </w:p>
        </w:tc>
        <w:tc>
          <w:tcPr>
            <w:tcW w:w="10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8A5C465" w14:textId="77777777" w:rsidR="009717BB" w:rsidRDefault="004A26D1">
            <w:pPr>
              <w:pStyle w:val="Obsahtabulky"/>
              <w:jc w:val="both"/>
            </w:pPr>
            <w:r>
              <w:t>17 02 03</w:t>
            </w:r>
          </w:p>
        </w:tc>
        <w:tc>
          <w:tcPr>
            <w:tcW w:w="47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A6C50D3" w14:textId="3F5804E5" w:rsidR="009717BB" w:rsidRDefault="004A26D1">
            <w:pPr>
              <w:pStyle w:val="Obsahtabulky"/>
              <w:jc w:val="both"/>
            </w:pPr>
            <w:r>
              <w:t>Plasty</w:t>
            </w:r>
            <w:r w:rsidR="00CE11BB">
              <w:t xml:space="preserve"> PVC</w:t>
            </w:r>
          </w:p>
        </w:tc>
        <w:tc>
          <w:tcPr>
            <w:tcW w:w="10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8658B56" w14:textId="77777777" w:rsidR="009717BB" w:rsidRDefault="009717BB">
            <w:pPr>
              <w:pStyle w:val="Obsahtabulky"/>
              <w:snapToGrid w:val="0"/>
              <w:jc w:val="both"/>
            </w:pPr>
          </w:p>
        </w:tc>
        <w:tc>
          <w:tcPr>
            <w:tcW w:w="140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A9F5689" w14:textId="58395AD2" w:rsidR="009717BB" w:rsidRDefault="00D61673">
            <w:pPr>
              <w:pStyle w:val="Obsahtabulky"/>
              <w:snapToGrid w:val="0"/>
              <w:jc w:val="both"/>
            </w:pPr>
            <w:r>
              <w:t>230m2</w:t>
            </w:r>
          </w:p>
        </w:tc>
      </w:tr>
      <w:tr w:rsidR="009717BB" w14:paraId="21E9B6B9" w14:textId="77777777">
        <w:tc>
          <w:tcPr>
            <w:tcW w:w="8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7F93DC5" w14:textId="77777777" w:rsidR="009717BB" w:rsidRDefault="009717BB">
            <w:pPr>
              <w:pStyle w:val="Obsahtabulky"/>
              <w:snapToGrid w:val="0"/>
              <w:jc w:val="both"/>
            </w:pPr>
          </w:p>
        </w:tc>
        <w:tc>
          <w:tcPr>
            <w:tcW w:w="10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FC367BC" w14:textId="77777777" w:rsidR="009717BB" w:rsidRDefault="004A26D1">
            <w:pPr>
              <w:pStyle w:val="Obsahtabulky"/>
              <w:jc w:val="both"/>
            </w:pPr>
            <w:r>
              <w:t>17 02 04</w:t>
            </w:r>
          </w:p>
        </w:tc>
        <w:tc>
          <w:tcPr>
            <w:tcW w:w="47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66F87D8" w14:textId="77777777" w:rsidR="009717BB" w:rsidRDefault="004A26D1">
            <w:pPr>
              <w:pStyle w:val="Obsahtabulky"/>
              <w:jc w:val="both"/>
            </w:pPr>
            <w:r>
              <w:t>Sklo, plasty a dřevo obsahující nebezpečné látky nebo nebezpečnými látkami znečištěné</w:t>
            </w:r>
          </w:p>
        </w:tc>
        <w:tc>
          <w:tcPr>
            <w:tcW w:w="10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FBB1633" w14:textId="77777777" w:rsidR="009717BB" w:rsidRDefault="009717BB">
            <w:pPr>
              <w:pStyle w:val="Obsahtabulky"/>
              <w:snapToGrid w:val="0"/>
              <w:jc w:val="both"/>
            </w:pPr>
          </w:p>
        </w:tc>
        <w:tc>
          <w:tcPr>
            <w:tcW w:w="140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74F8D39" w14:textId="77777777" w:rsidR="009717BB" w:rsidRDefault="009717BB">
            <w:pPr>
              <w:pStyle w:val="Obsahtabulky"/>
              <w:snapToGrid w:val="0"/>
              <w:jc w:val="both"/>
            </w:pPr>
          </w:p>
        </w:tc>
      </w:tr>
      <w:tr w:rsidR="009717BB" w14:paraId="409D5ED1" w14:textId="77777777">
        <w:tc>
          <w:tcPr>
            <w:tcW w:w="8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E13AA15" w14:textId="77777777" w:rsidR="009717BB" w:rsidRDefault="009717BB">
            <w:pPr>
              <w:pStyle w:val="Obsahtabulky"/>
              <w:snapToGrid w:val="0"/>
              <w:jc w:val="both"/>
            </w:pPr>
          </w:p>
        </w:tc>
        <w:tc>
          <w:tcPr>
            <w:tcW w:w="10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370970E" w14:textId="77777777" w:rsidR="009717BB" w:rsidRDefault="004A26D1">
            <w:pPr>
              <w:pStyle w:val="Obsahtabulky"/>
              <w:jc w:val="both"/>
            </w:pPr>
            <w:r>
              <w:t>17 03</w:t>
            </w:r>
          </w:p>
        </w:tc>
        <w:tc>
          <w:tcPr>
            <w:tcW w:w="47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15FF377" w14:textId="77777777" w:rsidR="009717BB" w:rsidRDefault="004A26D1">
            <w:pPr>
              <w:pStyle w:val="Obsahtabulky"/>
              <w:jc w:val="both"/>
            </w:pPr>
            <w:r>
              <w:t>Asfaltové směsi, dehet a výrobky z dehtu</w:t>
            </w:r>
          </w:p>
        </w:tc>
        <w:tc>
          <w:tcPr>
            <w:tcW w:w="10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90BEDFB" w14:textId="77777777" w:rsidR="009717BB" w:rsidRDefault="009717BB">
            <w:pPr>
              <w:pStyle w:val="Obsahtabulky"/>
              <w:snapToGrid w:val="0"/>
              <w:jc w:val="both"/>
            </w:pPr>
          </w:p>
        </w:tc>
        <w:tc>
          <w:tcPr>
            <w:tcW w:w="140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9B5702D" w14:textId="77777777" w:rsidR="009717BB" w:rsidRDefault="009717BB">
            <w:pPr>
              <w:pStyle w:val="Obsahtabulky"/>
              <w:snapToGrid w:val="0"/>
              <w:jc w:val="both"/>
            </w:pPr>
          </w:p>
        </w:tc>
      </w:tr>
      <w:tr w:rsidR="009717BB" w14:paraId="01A7067D" w14:textId="77777777">
        <w:tc>
          <w:tcPr>
            <w:tcW w:w="8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04B4420" w14:textId="77777777" w:rsidR="009717BB" w:rsidRDefault="009717BB">
            <w:pPr>
              <w:pStyle w:val="Obsahtabulky"/>
              <w:snapToGrid w:val="0"/>
              <w:jc w:val="both"/>
            </w:pPr>
          </w:p>
        </w:tc>
        <w:tc>
          <w:tcPr>
            <w:tcW w:w="10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281756A" w14:textId="77777777" w:rsidR="009717BB" w:rsidRDefault="004A26D1">
            <w:pPr>
              <w:pStyle w:val="Obsahtabulky"/>
              <w:jc w:val="both"/>
            </w:pPr>
            <w:r>
              <w:t>17 03 01</w:t>
            </w:r>
          </w:p>
        </w:tc>
        <w:tc>
          <w:tcPr>
            <w:tcW w:w="47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B822BAB" w14:textId="77777777" w:rsidR="009717BB" w:rsidRDefault="004A26D1">
            <w:pPr>
              <w:pStyle w:val="Obsahtabulky"/>
              <w:jc w:val="both"/>
            </w:pPr>
            <w:r>
              <w:t>Asfaltové směsi obsahující dehet</w:t>
            </w:r>
          </w:p>
        </w:tc>
        <w:tc>
          <w:tcPr>
            <w:tcW w:w="10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BD1EF87" w14:textId="77777777" w:rsidR="009717BB" w:rsidRDefault="009717BB">
            <w:pPr>
              <w:pStyle w:val="Obsahtabulky"/>
              <w:snapToGrid w:val="0"/>
              <w:jc w:val="both"/>
            </w:pPr>
          </w:p>
        </w:tc>
        <w:tc>
          <w:tcPr>
            <w:tcW w:w="140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FDECE8E" w14:textId="77777777" w:rsidR="009717BB" w:rsidRDefault="009717BB">
            <w:pPr>
              <w:pStyle w:val="Obsahtabulky"/>
              <w:snapToGrid w:val="0"/>
              <w:jc w:val="both"/>
            </w:pPr>
          </w:p>
        </w:tc>
      </w:tr>
      <w:tr w:rsidR="009717BB" w14:paraId="05039FE8" w14:textId="77777777">
        <w:tc>
          <w:tcPr>
            <w:tcW w:w="8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FB0A845" w14:textId="77777777" w:rsidR="009717BB" w:rsidRDefault="009717BB">
            <w:pPr>
              <w:pStyle w:val="Obsahtabulky"/>
              <w:snapToGrid w:val="0"/>
              <w:jc w:val="both"/>
            </w:pPr>
          </w:p>
        </w:tc>
        <w:tc>
          <w:tcPr>
            <w:tcW w:w="10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7346E7B" w14:textId="77777777" w:rsidR="009717BB" w:rsidRDefault="004A26D1">
            <w:pPr>
              <w:pStyle w:val="Obsahtabulky"/>
              <w:jc w:val="both"/>
            </w:pPr>
            <w:r>
              <w:t>17 03 02</w:t>
            </w:r>
          </w:p>
        </w:tc>
        <w:tc>
          <w:tcPr>
            <w:tcW w:w="47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17F3D05" w14:textId="77777777" w:rsidR="009717BB" w:rsidRDefault="004A26D1">
            <w:pPr>
              <w:pStyle w:val="Obsahtabulky"/>
              <w:jc w:val="both"/>
            </w:pPr>
            <w:r>
              <w:t>Asfaltové směsi neuvedené pod č. 170301</w:t>
            </w:r>
          </w:p>
        </w:tc>
        <w:tc>
          <w:tcPr>
            <w:tcW w:w="10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954EEF0" w14:textId="77777777" w:rsidR="009717BB" w:rsidRDefault="009717BB">
            <w:pPr>
              <w:pStyle w:val="Obsahtabulky"/>
              <w:snapToGrid w:val="0"/>
              <w:jc w:val="both"/>
            </w:pPr>
          </w:p>
        </w:tc>
        <w:tc>
          <w:tcPr>
            <w:tcW w:w="140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A5F4C6D" w14:textId="77777777" w:rsidR="009717BB" w:rsidRDefault="009717BB">
            <w:pPr>
              <w:pStyle w:val="Obsahtabulky"/>
              <w:snapToGrid w:val="0"/>
              <w:jc w:val="both"/>
            </w:pPr>
          </w:p>
        </w:tc>
      </w:tr>
      <w:tr w:rsidR="009717BB" w14:paraId="5994CC71" w14:textId="77777777">
        <w:tc>
          <w:tcPr>
            <w:tcW w:w="8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71A447F" w14:textId="77777777" w:rsidR="009717BB" w:rsidRDefault="009717BB">
            <w:pPr>
              <w:pStyle w:val="Obsahtabulky"/>
              <w:snapToGrid w:val="0"/>
              <w:jc w:val="both"/>
            </w:pPr>
          </w:p>
        </w:tc>
        <w:tc>
          <w:tcPr>
            <w:tcW w:w="10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5C2A556" w14:textId="77777777" w:rsidR="009717BB" w:rsidRDefault="004A26D1">
            <w:pPr>
              <w:pStyle w:val="Obsahtabulky"/>
              <w:jc w:val="both"/>
            </w:pPr>
            <w:r>
              <w:t>17 03 03</w:t>
            </w:r>
          </w:p>
        </w:tc>
        <w:tc>
          <w:tcPr>
            <w:tcW w:w="47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74DAEFB" w14:textId="77777777" w:rsidR="009717BB" w:rsidRDefault="004A26D1">
            <w:pPr>
              <w:pStyle w:val="Obsahtabulky"/>
              <w:jc w:val="both"/>
            </w:pPr>
            <w:r>
              <w:t>Uhelný dehet a výrobky z dehtu</w:t>
            </w:r>
          </w:p>
        </w:tc>
        <w:tc>
          <w:tcPr>
            <w:tcW w:w="10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A3EABBF" w14:textId="77777777" w:rsidR="009717BB" w:rsidRDefault="009717BB">
            <w:pPr>
              <w:pStyle w:val="Obsahtabulky"/>
              <w:snapToGrid w:val="0"/>
              <w:jc w:val="both"/>
            </w:pPr>
          </w:p>
        </w:tc>
        <w:tc>
          <w:tcPr>
            <w:tcW w:w="140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14FB30D" w14:textId="77777777" w:rsidR="009717BB" w:rsidRDefault="009717BB">
            <w:pPr>
              <w:pStyle w:val="Obsahtabulky"/>
              <w:snapToGrid w:val="0"/>
              <w:jc w:val="both"/>
            </w:pPr>
          </w:p>
        </w:tc>
      </w:tr>
      <w:tr w:rsidR="009717BB" w14:paraId="545D62A2" w14:textId="77777777">
        <w:tc>
          <w:tcPr>
            <w:tcW w:w="8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C73F945" w14:textId="77777777" w:rsidR="009717BB" w:rsidRDefault="009717BB">
            <w:pPr>
              <w:pStyle w:val="Obsahtabulky"/>
              <w:snapToGrid w:val="0"/>
              <w:jc w:val="both"/>
            </w:pPr>
          </w:p>
        </w:tc>
        <w:tc>
          <w:tcPr>
            <w:tcW w:w="10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82EAD53" w14:textId="77777777" w:rsidR="009717BB" w:rsidRDefault="004A26D1">
            <w:pPr>
              <w:pStyle w:val="Obsahtabulky"/>
              <w:jc w:val="both"/>
            </w:pPr>
            <w:r>
              <w:t>17 04</w:t>
            </w:r>
          </w:p>
        </w:tc>
        <w:tc>
          <w:tcPr>
            <w:tcW w:w="47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1BC1A26" w14:textId="77777777" w:rsidR="009717BB" w:rsidRDefault="004A26D1">
            <w:pPr>
              <w:pStyle w:val="Obsahtabulky"/>
              <w:jc w:val="both"/>
            </w:pPr>
            <w:r>
              <w:t>Kovy (včetně jejich slitin)</w:t>
            </w:r>
          </w:p>
        </w:tc>
        <w:tc>
          <w:tcPr>
            <w:tcW w:w="10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8440B34" w14:textId="77777777" w:rsidR="009717BB" w:rsidRDefault="009717BB">
            <w:pPr>
              <w:pStyle w:val="Obsahtabulky"/>
              <w:snapToGrid w:val="0"/>
              <w:jc w:val="both"/>
            </w:pPr>
          </w:p>
        </w:tc>
        <w:tc>
          <w:tcPr>
            <w:tcW w:w="140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56EBD35" w14:textId="77777777" w:rsidR="009717BB" w:rsidRDefault="009717BB">
            <w:pPr>
              <w:pStyle w:val="Obsahtabulky"/>
              <w:snapToGrid w:val="0"/>
              <w:jc w:val="both"/>
            </w:pPr>
          </w:p>
        </w:tc>
      </w:tr>
      <w:tr w:rsidR="009717BB" w14:paraId="41DBFA9A" w14:textId="77777777">
        <w:tc>
          <w:tcPr>
            <w:tcW w:w="8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D9DCC87" w14:textId="77777777" w:rsidR="009717BB" w:rsidRDefault="009717BB">
            <w:pPr>
              <w:pStyle w:val="Obsahtabulky"/>
              <w:snapToGrid w:val="0"/>
              <w:jc w:val="both"/>
            </w:pPr>
          </w:p>
        </w:tc>
        <w:tc>
          <w:tcPr>
            <w:tcW w:w="10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9BC0B31" w14:textId="77777777" w:rsidR="009717BB" w:rsidRDefault="004A26D1">
            <w:pPr>
              <w:pStyle w:val="Obsahtabulky"/>
              <w:jc w:val="both"/>
            </w:pPr>
            <w:r>
              <w:t>17 04 01</w:t>
            </w:r>
          </w:p>
        </w:tc>
        <w:tc>
          <w:tcPr>
            <w:tcW w:w="47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E0640D3" w14:textId="77777777" w:rsidR="009717BB" w:rsidRDefault="004A26D1">
            <w:pPr>
              <w:pStyle w:val="Obsahtabulky"/>
              <w:jc w:val="both"/>
            </w:pPr>
            <w:r>
              <w:t>Měď, bronz, mosaz</w:t>
            </w:r>
          </w:p>
        </w:tc>
        <w:tc>
          <w:tcPr>
            <w:tcW w:w="10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0F1B950" w14:textId="77777777" w:rsidR="009717BB" w:rsidRDefault="009717BB">
            <w:pPr>
              <w:pStyle w:val="Obsahtabulky"/>
              <w:snapToGrid w:val="0"/>
              <w:jc w:val="both"/>
            </w:pPr>
          </w:p>
        </w:tc>
        <w:tc>
          <w:tcPr>
            <w:tcW w:w="140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45F2A06" w14:textId="77777777" w:rsidR="009717BB" w:rsidRDefault="009717BB">
            <w:pPr>
              <w:pStyle w:val="Obsahtabulky"/>
              <w:snapToGrid w:val="0"/>
              <w:jc w:val="both"/>
            </w:pPr>
          </w:p>
        </w:tc>
      </w:tr>
      <w:tr w:rsidR="009717BB" w14:paraId="39CC6555" w14:textId="77777777">
        <w:tc>
          <w:tcPr>
            <w:tcW w:w="8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F29B84B" w14:textId="77777777" w:rsidR="009717BB" w:rsidRDefault="009717BB">
            <w:pPr>
              <w:pStyle w:val="Obsahtabulky"/>
              <w:snapToGrid w:val="0"/>
              <w:jc w:val="both"/>
            </w:pPr>
          </w:p>
        </w:tc>
        <w:tc>
          <w:tcPr>
            <w:tcW w:w="10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E8FE09F" w14:textId="77777777" w:rsidR="009717BB" w:rsidRDefault="004A26D1">
            <w:pPr>
              <w:pStyle w:val="Obsahtabulky"/>
              <w:jc w:val="both"/>
            </w:pPr>
            <w:r>
              <w:t>17 04 02</w:t>
            </w:r>
          </w:p>
        </w:tc>
        <w:tc>
          <w:tcPr>
            <w:tcW w:w="47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0A929A0" w14:textId="77777777" w:rsidR="009717BB" w:rsidRDefault="004A26D1">
            <w:pPr>
              <w:pStyle w:val="Obsahtabulky"/>
              <w:jc w:val="both"/>
            </w:pPr>
            <w:r>
              <w:t>Hliník</w:t>
            </w:r>
          </w:p>
        </w:tc>
        <w:tc>
          <w:tcPr>
            <w:tcW w:w="10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4AEAE54" w14:textId="77777777" w:rsidR="009717BB" w:rsidRDefault="009717BB">
            <w:pPr>
              <w:pStyle w:val="Obsahtabulky"/>
              <w:snapToGrid w:val="0"/>
              <w:jc w:val="both"/>
            </w:pPr>
          </w:p>
        </w:tc>
        <w:tc>
          <w:tcPr>
            <w:tcW w:w="140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C627FC5" w14:textId="77777777" w:rsidR="009717BB" w:rsidRDefault="009717BB">
            <w:pPr>
              <w:pStyle w:val="Obsahtabulky"/>
              <w:snapToGrid w:val="0"/>
              <w:jc w:val="both"/>
            </w:pPr>
          </w:p>
        </w:tc>
      </w:tr>
      <w:tr w:rsidR="009717BB" w14:paraId="12A158AE" w14:textId="77777777">
        <w:tc>
          <w:tcPr>
            <w:tcW w:w="8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15853A1" w14:textId="77777777" w:rsidR="009717BB" w:rsidRDefault="009717BB">
            <w:pPr>
              <w:pStyle w:val="Obsahtabulky"/>
              <w:snapToGrid w:val="0"/>
              <w:jc w:val="both"/>
            </w:pPr>
          </w:p>
        </w:tc>
        <w:tc>
          <w:tcPr>
            <w:tcW w:w="10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48D3AF3" w14:textId="77777777" w:rsidR="009717BB" w:rsidRDefault="004A26D1">
            <w:pPr>
              <w:pStyle w:val="Obsahtabulky"/>
              <w:jc w:val="both"/>
            </w:pPr>
            <w:r>
              <w:t>17 04 03</w:t>
            </w:r>
          </w:p>
        </w:tc>
        <w:tc>
          <w:tcPr>
            <w:tcW w:w="47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91B7909" w14:textId="77777777" w:rsidR="009717BB" w:rsidRDefault="004A26D1">
            <w:pPr>
              <w:pStyle w:val="Obsahtabulky"/>
              <w:jc w:val="both"/>
            </w:pPr>
            <w:r>
              <w:t>Olovo</w:t>
            </w:r>
          </w:p>
        </w:tc>
        <w:tc>
          <w:tcPr>
            <w:tcW w:w="10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DFF124E" w14:textId="77777777" w:rsidR="009717BB" w:rsidRDefault="009717BB">
            <w:pPr>
              <w:pStyle w:val="Obsahtabulky"/>
              <w:snapToGrid w:val="0"/>
              <w:jc w:val="both"/>
            </w:pPr>
          </w:p>
        </w:tc>
        <w:tc>
          <w:tcPr>
            <w:tcW w:w="140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D6E117A" w14:textId="77777777" w:rsidR="009717BB" w:rsidRDefault="009717BB">
            <w:pPr>
              <w:pStyle w:val="Obsahtabulky"/>
              <w:snapToGrid w:val="0"/>
              <w:jc w:val="both"/>
            </w:pPr>
          </w:p>
        </w:tc>
      </w:tr>
      <w:tr w:rsidR="009717BB" w14:paraId="697D66DD" w14:textId="77777777">
        <w:tc>
          <w:tcPr>
            <w:tcW w:w="8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2D3B924" w14:textId="77777777" w:rsidR="009717BB" w:rsidRDefault="009717BB">
            <w:pPr>
              <w:pStyle w:val="Obsahtabulky"/>
              <w:snapToGrid w:val="0"/>
              <w:jc w:val="both"/>
            </w:pPr>
          </w:p>
        </w:tc>
        <w:tc>
          <w:tcPr>
            <w:tcW w:w="10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F72812F" w14:textId="77777777" w:rsidR="009717BB" w:rsidRDefault="004A26D1">
            <w:pPr>
              <w:pStyle w:val="Obsahtabulky"/>
              <w:jc w:val="both"/>
            </w:pPr>
            <w:r>
              <w:t>17 04 04</w:t>
            </w:r>
          </w:p>
        </w:tc>
        <w:tc>
          <w:tcPr>
            <w:tcW w:w="47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6D29928" w14:textId="77777777" w:rsidR="009717BB" w:rsidRDefault="004A26D1">
            <w:pPr>
              <w:pStyle w:val="Obsahtabulky"/>
              <w:jc w:val="both"/>
            </w:pPr>
            <w:r>
              <w:t>Zinek</w:t>
            </w:r>
          </w:p>
        </w:tc>
        <w:tc>
          <w:tcPr>
            <w:tcW w:w="10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84A4608" w14:textId="77777777" w:rsidR="009717BB" w:rsidRDefault="009717BB">
            <w:pPr>
              <w:pStyle w:val="Obsahtabulky"/>
              <w:snapToGrid w:val="0"/>
              <w:jc w:val="both"/>
            </w:pPr>
          </w:p>
        </w:tc>
        <w:tc>
          <w:tcPr>
            <w:tcW w:w="140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46D8B15" w14:textId="77777777" w:rsidR="009717BB" w:rsidRDefault="009717BB">
            <w:pPr>
              <w:pStyle w:val="Obsahtabulky"/>
              <w:snapToGrid w:val="0"/>
              <w:jc w:val="both"/>
            </w:pPr>
          </w:p>
        </w:tc>
      </w:tr>
      <w:tr w:rsidR="009717BB" w14:paraId="51A5714F" w14:textId="77777777">
        <w:tc>
          <w:tcPr>
            <w:tcW w:w="8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AE01C02" w14:textId="77777777" w:rsidR="009717BB" w:rsidRDefault="009717BB">
            <w:pPr>
              <w:pStyle w:val="Obsahtabulky"/>
              <w:snapToGrid w:val="0"/>
              <w:jc w:val="both"/>
            </w:pPr>
          </w:p>
        </w:tc>
        <w:tc>
          <w:tcPr>
            <w:tcW w:w="10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29F2588" w14:textId="77777777" w:rsidR="009717BB" w:rsidRDefault="004A26D1">
            <w:pPr>
              <w:pStyle w:val="Obsahtabulky"/>
              <w:jc w:val="both"/>
            </w:pPr>
            <w:r>
              <w:t>17 04 05</w:t>
            </w:r>
          </w:p>
        </w:tc>
        <w:tc>
          <w:tcPr>
            <w:tcW w:w="47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E6FC413" w14:textId="77777777" w:rsidR="009717BB" w:rsidRDefault="004A26D1">
            <w:pPr>
              <w:pStyle w:val="Obsahtabulky"/>
              <w:jc w:val="both"/>
            </w:pPr>
            <w:r>
              <w:t>Železo, ocel</w:t>
            </w:r>
          </w:p>
        </w:tc>
        <w:tc>
          <w:tcPr>
            <w:tcW w:w="10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0C1D56E" w14:textId="77777777" w:rsidR="009717BB" w:rsidRDefault="009717BB">
            <w:pPr>
              <w:pStyle w:val="Obsahtabulky"/>
              <w:snapToGrid w:val="0"/>
              <w:jc w:val="both"/>
            </w:pPr>
          </w:p>
        </w:tc>
        <w:tc>
          <w:tcPr>
            <w:tcW w:w="140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725D693" w14:textId="2BC70BA7" w:rsidR="009717BB" w:rsidRDefault="00D61673">
            <w:pPr>
              <w:pStyle w:val="Obsahtabulky"/>
              <w:snapToGrid w:val="0"/>
              <w:jc w:val="both"/>
            </w:pPr>
            <w:r>
              <w:t>0</w:t>
            </w:r>
            <w:r w:rsidR="004A26D1">
              <w:t>,5t</w:t>
            </w:r>
          </w:p>
        </w:tc>
      </w:tr>
      <w:tr w:rsidR="009717BB" w14:paraId="20E7D69F" w14:textId="77777777">
        <w:tc>
          <w:tcPr>
            <w:tcW w:w="8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2F8CE79" w14:textId="77777777" w:rsidR="009717BB" w:rsidRDefault="009717BB">
            <w:pPr>
              <w:pStyle w:val="Obsahtabulky"/>
              <w:snapToGrid w:val="0"/>
              <w:jc w:val="both"/>
            </w:pPr>
          </w:p>
        </w:tc>
        <w:tc>
          <w:tcPr>
            <w:tcW w:w="10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E15CB94" w14:textId="77777777" w:rsidR="009717BB" w:rsidRDefault="004A26D1">
            <w:pPr>
              <w:pStyle w:val="Obsahtabulky"/>
              <w:jc w:val="both"/>
            </w:pPr>
            <w:r>
              <w:t>17 04 06</w:t>
            </w:r>
          </w:p>
        </w:tc>
        <w:tc>
          <w:tcPr>
            <w:tcW w:w="47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52FBB85" w14:textId="77777777" w:rsidR="009717BB" w:rsidRDefault="004A26D1">
            <w:pPr>
              <w:pStyle w:val="Obsahtabulky"/>
              <w:jc w:val="both"/>
            </w:pPr>
            <w:r>
              <w:t>Cín</w:t>
            </w:r>
          </w:p>
        </w:tc>
        <w:tc>
          <w:tcPr>
            <w:tcW w:w="10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3398D1E" w14:textId="77777777" w:rsidR="009717BB" w:rsidRDefault="009717BB">
            <w:pPr>
              <w:pStyle w:val="Obsahtabulky"/>
              <w:snapToGrid w:val="0"/>
              <w:jc w:val="both"/>
            </w:pPr>
          </w:p>
        </w:tc>
        <w:tc>
          <w:tcPr>
            <w:tcW w:w="140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1E7B3C2" w14:textId="77777777" w:rsidR="009717BB" w:rsidRDefault="009717BB">
            <w:pPr>
              <w:pStyle w:val="Obsahtabulky"/>
              <w:snapToGrid w:val="0"/>
              <w:jc w:val="both"/>
            </w:pPr>
          </w:p>
        </w:tc>
      </w:tr>
      <w:tr w:rsidR="009717BB" w14:paraId="2FCDC068" w14:textId="77777777">
        <w:tc>
          <w:tcPr>
            <w:tcW w:w="8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9214DA0" w14:textId="77777777" w:rsidR="009717BB" w:rsidRDefault="009717BB">
            <w:pPr>
              <w:pStyle w:val="Obsahtabulky"/>
              <w:snapToGrid w:val="0"/>
              <w:jc w:val="both"/>
            </w:pPr>
          </w:p>
        </w:tc>
        <w:tc>
          <w:tcPr>
            <w:tcW w:w="10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DABF85A" w14:textId="77777777" w:rsidR="009717BB" w:rsidRDefault="004A26D1">
            <w:pPr>
              <w:pStyle w:val="Obsahtabulky"/>
              <w:jc w:val="both"/>
            </w:pPr>
            <w:r>
              <w:t>17 04 07</w:t>
            </w:r>
          </w:p>
        </w:tc>
        <w:tc>
          <w:tcPr>
            <w:tcW w:w="47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96346AD" w14:textId="77777777" w:rsidR="009717BB" w:rsidRDefault="004A26D1">
            <w:pPr>
              <w:pStyle w:val="Obsahtabulky"/>
              <w:jc w:val="both"/>
            </w:pPr>
            <w:r>
              <w:t>Směsné kovy</w:t>
            </w:r>
          </w:p>
        </w:tc>
        <w:tc>
          <w:tcPr>
            <w:tcW w:w="10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09B143F" w14:textId="77777777" w:rsidR="009717BB" w:rsidRDefault="009717BB">
            <w:pPr>
              <w:pStyle w:val="Obsahtabulky"/>
              <w:snapToGrid w:val="0"/>
              <w:jc w:val="both"/>
            </w:pPr>
          </w:p>
        </w:tc>
        <w:tc>
          <w:tcPr>
            <w:tcW w:w="140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8646D9C" w14:textId="77777777" w:rsidR="009717BB" w:rsidRDefault="009717BB">
            <w:pPr>
              <w:pStyle w:val="Obsahtabulky"/>
              <w:snapToGrid w:val="0"/>
              <w:jc w:val="both"/>
            </w:pPr>
          </w:p>
        </w:tc>
      </w:tr>
      <w:tr w:rsidR="009717BB" w14:paraId="402AB8A7" w14:textId="77777777">
        <w:tc>
          <w:tcPr>
            <w:tcW w:w="8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35B1B3E" w14:textId="77777777" w:rsidR="009717BB" w:rsidRDefault="009717BB">
            <w:pPr>
              <w:pStyle w:val="Obsahtabulky"/>
              <w:snapToGrid w:val="0"/>
              <w:jc w:val="both"/>
            </w:pPr>
          </w:p>
        </w:tc>
        <w:tc>
          <w:tcPr>
            <w:tcW w:w="10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930DB9C" w14:textId="77777777" w:rsidR="009717BB" w:rsidRDefault="004A26D1">
            <w:pPr>
              <w:pStyle w:val="Obsahtabulky"/>
              <w:jc w:val="both"/>
            </w:pPr>
            <w:r>
              <w:t>17 04 09</w:t>
            </w:r>
          </w:p>
        </w:tc>
        <w:tc>
          <w:tcPr>
            <w:tcW w:w="47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265D174" w14:textId="77777777" w:rsidR="009717BB" w:rsidRDefault="004A26D1">
            <w:pPr>
              <w:pStyle w:val="Obsahtabulky"/>
              <w:jc w:val="both"/>
            </w:pPr>
            <w:r>
              <w:t>Kovový odpad znečištěný nebezpečnými látkami</w:t>
            </w:r>
          </w:p>
        </w:tc>
        <w:tc>
          <w:tcPr>
            <w:tcW w:w="10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7212A8D" w14:textId="77777777" w:rsidR="009717BB" w:rsidRDefault="009717BB">
            <w:pPr>
              <w:pStyle w:val="Obsahtabulky"/>
              <w:snapToGrid w:val="0"/>
              <w:jc w:val="both"/>
            </w:pPr>
          </w:p>
        </w:tc>
        <w:tc>
          <w:tcPr>
            <w:tcW w:w="140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E6A5424" w14:textId="77777777" w:rsidR="009717BB" w:rsidRDefault="009717BB">
            <w:pPr>
              <w:pStyle w:val="Obsahtabulky"/>
              <w:snapToGrid w:val="0"/>
              <w:jc w:val="both"/>
            </w:pPr>
          </w:p>
        </w:tc>
      </w:tr>
      <w:tr w:rsidR="009717BB" w14:paraId="585B2C08" w14:textId="77777777">
        <w:tc>
          <w:tcPr>
            <w:tcW w:w="8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1FAB4C3" w14:textId="77777777" w:rsidR="009717BB" w:rsidRDefault="009717BB">
            <w:pPr>
              <w:pStyle w:val="Obsahtabulky"/>
              <w:snapToGrid w:val="0"/>
              <w:jc w:val="both"/>
            </w:pPr>
          </w:p>
        </w:tc>
        <w:tc>
          <w:tcPr>
            <w:tcW w:w="10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9F56B5D" w14:textId="77777777" w:rsidR="009717BB" w:rsidRDefault="004A26D1">
            <w:pPr>
              <w:pStyle w:val="Obsahtabulky"/>
              <w:jc w:val="both"/>
            </w:pPr>
            <w:r>
              <w:t>17 04 10</w:t>
            </w:r>
          </w:p>
        </w:tc>
        <w:tc>
          <w:tcPr>
            <w:tcW w:w="47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724B669" w14:textId="77777777" w:rsidR="009717BB" w:rsidRDefault="004A26D1">
            <w:pPr>
              <w:pStyle w:val="Obsahtabulky"/>
              <w:jc w:val="both"/>
            </w:pPr>
            <w:r>
              <w:t>Kabely obsahující ropné látky, uhelný dehet a jiné nebezpečné látky</w:t>
            </w:r>
          </w:p>
        </w:tc>
        <w:tc>
          <w:tcPr>
            <w:tcW w:w="10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676BC01" w14:textId="77777777" w:rsidR="009717BB" w:rsidRDefault="009717BB">
            <w:pPr>
              <w:pStyle w:val="Obsahtabulky"/>
              <w:snapToGrid w:val="0"/>
              <w:jc w:val="both"/>
            </w:pPr>
          </w:p>
        </w:tc>
        <w:tc>
          <w:tcPr>
            <w:tcW w:w="140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4172E62" w14:textId="77777777" w:rsidR="009717BB" w:rsidRDefault="009717BB">
            <w:pPr>
              <w:pStyle w:val="Obsahtabulky"/>
              <w:snapToGrid w:val="0"/>
              <w:jc w:val="both"/>
            </w:pPr>
          </w:p>
        </w:tc>
      </w:tr>
      <w:tr w:rsidR="009717BB" w14:paraId="6BFEA247" w14:textId="77777777">
        <w:tc>
          <w:tcPr>
            <w:tcW w:w="8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CB52538" w14:textId="77777777" w:rsidR="009717BB" w:rsidRDefault="009717BB">
            <w:pPr>
              <w:pStyle w:val="Obsahtabulky"/>
              <w:snapToGrid w:val="0"/>
              <w:jc w:val="both"/>
            </w:pPr>
          </w:p>
        </w:tc>
        <w:tc>
          <w:tcPr>
            <w:tcW w:w="10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C61A7EB" w14:textId="77777777" w:rsidR="009717BB" w:rsidRDefault="004A26D1">
            <w:pPr>
              <w:pStyle w:val="Obsahtabulky"/>
              <w:jc w:val="both"/>
            </w:pPr>
            <w:r>
              <w:t>17 04 11</w:t>
            </w:r>
          </w:p>
        </w:tc>
        <w:tc>
          <w:tcPr>
            <w:tcW w:w="47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9739C4B" w14:textId="77777777" w:rsidR="009717BB" w:rsidRDefault="004A26D1">
            <w:pPr>
              <w:pStyle w:val="Obsahtabulky"/>
              <w:jc w:val="both"/>
            </w:pPr>
            <w:r>
              <w:t>Kabely neuvedené pod 170410 (neobsahující nebezpečné látky)</w:t>
            </w:r>
          </w:p>
        </w:tc>
        <w:tc>
          <w:tcPr>
            <w:tcW w:w="10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33FAC63" w14:textId="77777777" w:rsidR="009717BB" w:rsidRDefault="009717BB">
            <w:pPr>
              <w:pStyle w:val="Obsahtabulky"/>
              <w:snapToGrid w:val="0"/>
              <w:jc w:val="both"/>
            </w:pPr>
          </w:p>
        </w:tc>
        <w:tc>
          <w:tcPr>
            <w:tcW w:w="140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CC4FBDA" w14:textId="77777777" w:rsidR="009717BB" w:rsidRDefault="004A26D1">
            <w:pPr>
              <w:pStyle w:val="Obsahtabulky"/>
              <w:snapToGrid w:val="0"/>
              <w:jc w:val="both"/>
            </w:pPr>
            <w:r>
              <w:t>0,1t</w:t>
            </w:r>
          </w:p>
        </w:tc>
      </w:tr>
      <w:tr w:rsidR="009717BB" w14:paraId="3F1624BE" w14:textId="77777777">
        <w:tc>
          <w:tcPr>
            <w:tcW w:w="8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2A46499" w14:textId="77777777" w:rsidR="009717BB" w:rsidRDefault="009717BB">
            <w:pPr>
              <w:pStyle w:val="Obsahtabulky"/>
              <w:snapToGrid w:val="0"/>
              <w:jc w:val="both"/>
            </w:pPr>
          </w:p>
        </w:tc>
        <w:tc>
          <w:tcPr>
            <w:tcW w:w="10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7B3FD27" w14:textId="77777777" w:rsidR="009717BB" w:rsidRDefault="004A26D1">
            <w:pPr>
              <w:pStyle w:val="Obsahtabulky"/>
              <w:jc w:val="both"/>
            </w:pPr>
            <w:r>
              <w:t>17 05</w:t>
            </w:r>
          </w:p>
        </w:tc>
        <w:tc>
          <w:tcPr>
            <w:tcW w:w="47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F038427" w14:textId="77777777" w:rsidR="009717BB" w:rsidRDefault="004A26D1">
            <w:pPr>
              <w:pStyle w:val="Obsahtabulky"/>
              <w:jc w:val="both"/>
            </w:pPr>
            <w:r>
              <w:t>Zemina (včetně vytěžené zeminy z kontaminovaných míst), kamení, vytěžená jalová hornina a hlušina</w:t>
            </w:r>
          </w:p>
        </w:tc>
        <w:tc>
          <w:tcPr>
            <w:tcW w:w="10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4F1B4D7" w14:textId="77777777" w:rsidR="009717BB" w:rsidRDefault="009717BB">
            <w:pPr>
              <w:pStyle w:val="Obsahtabulky"/>
              <w:snapToGrid w:val="0"/>
              <w:jc w:val="both"/>
            </w:pPr>
          </w:p>
        </w:tc>
        <w:tc>
          <w:tcPr>
            <w:tcW w:w="140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7B392DD" w14:textId="77777777" w:rsidR="009717BB" w:rsidRDefault="009717BB">
            <w:pPr>
              <w:pStyle w:val="Obsahtabulky"/>
              <w:snapToGrid w:val="0"/>
              <w:jc w:val="both"/>
            </w:pPr>
          </w:p>
        </w:tc>
      </w:tr>
      <w:tr w:rsidR="009717BB" w14:paraId="392C47A3" w14:textId="77777777">
        <w:tc>
          <w:tcPr>
            <w:tcW w:w="8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F8C5B9F" w14:textId="77777777" w:rsidR="009717BB" w:rsidRDefault="009717BB">
            <w:pPr>
              <w:pStyle w:val="Obsahtabulky"/>
              <w:snapToGrid w:val="0"/>
              <w:jc w:val="both"/>
            </w:pPr>
          </w:p>
        </w:tc>
        <w:tc>
          <w:tcPr>
            <w:tcW w:w="10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6A3D15B" w14:textId="77777777" w:rsidR="009717BB" w:rsidRDefault="004A26D1">
            <w:pPr>
              <w:pStyle w:val="Obsahtabulky"/>
              <w:jc w:val="both"/>
            </w:pPr>
            <w:r>
              <w:t>17 05 03</w:t>
            </w:r>
          </w:p>
        </w:tc>
        <w:tc>
          <w:tcPr>
            <w:tcW w:w="47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5A36DCB" w14:textId="77777777" w:rsidR="009717BB" w:rsidRDefault="004A26D1">
            <w:pPr>
              <w:pStyle w:val="Obsahtabulky"/>
              <w:jc w:val="both"/>
            </w:pPr>
            <w:r>
              <w:t>Zemina a kamení obsahující nebezpečné látky</w:t>
            </w:r>
          </w:p>
        </w:tc>
        <w:tc>
          <w:tcPr>
            <w:tcW w:w="10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9B7E780" w14:textId="77777777" w:rsidR="009717BB" w:rsidRDefault="009717BB">
            <w:pPr>
              <w:pStyle w:val="Obsahtabulky"/>
              <w:snapToGrid w:val="0"/>
              <w:jc w:val="both"/>
            </w:pPr>
          </w:p>
        </w:tc>
        <w:tc>
          <w:tcPr>
            <w:tcW w:w="140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F3902C7" w14:textId="77777777" w:rsidR="009717BB" w:rsidRDefault="009717BB">
            <w:pPr>
              <w:pStyle w:val="Obsahtabulky"/>
              <w:snapToGrid w:val="0"/>
              <w:jc w:val="both"/>
            </w:pPr>
          </w:p>
        </w:tc>
      </w:tr>
      <w:tr w:rsidR="009717BB" w14:paraId="5469C31B" w14:textId="77777777">
        <w:tc>
          <w:tcPr>
            <w:tcW w:w="8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2C50CA8" w14:textId="77777777" w:rsidR="009717BB" w:rsidRDefault="009717BB">
            <w:pPr>
              <w:pStyle w:val="Obsahtabulky"/>
              <w:snapToGrid w:val="0"/>
              <w:jc w:val="both"/>
            </w:pPr>
          </w:p>
        </w:tc>
        <w:tc>
          <w:tcPr>
            <w:tcW w:w="10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C837E13" w14:textId="77777777" w:rsidR="009717BB" w:rsidRDefault="004A26D1">
            <w:pPr>
              <w:pStyle w:val="Obsahtabulky"/>
              <w:jc w:val="both"/>
            </w:pPr>
            <w:r>
              <w:t>17 05 04</w:t>
            </w:r>
          </w:p>
        </w:tc>
        <w:tc>
          <w:tcPr>
            <w:tcW w:w="47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B8847E4" w14:textId="77777777" w:rsidR="009717BB" w:rsidRDefault="004A26D1">
            <w:pPr>
              <w:pStyle w:val="Obsahtabulky"/>
              <w:jc w:val="both"/>
            </w:pPr>
            <w:r>
              <w:t>Zemina a kamení neuvedené pod číslem 17 05 03</w:t>
            </w:r>
          </w:p>
        </w:tc>
        <w:tc>
          <w:tcPr>
            <w:tcW w:w="10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63AB705" w14:textId="77777777" w:rsidR="009717BB" w:rsidRDefault="009717BB">
            <w:pPr>
              <w:pStyle w:val="Obsahtabulky"/>
              <w:snapToGrid w:val="0"/>
              <w:jc w:val="both"/>
            </w:pPr>
          </w:p>
        </w:tc>
        <w:tc>
          <w:tcPr>
            <w:tcW w:w="140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58BEF58" w14:textId="77777777" w:rsidR="009717BB" w:rsidRDefault="009717BB">
            <w:pPr>
              <w:pStyle w:val="Obsahtabulky"/>
              <w:snapToGrid w:val="0"/>
              <w:jc w:val="both"/>
            </w:pPr>
          </w:p>
        </w:tc>
      </w:tr>
      <w:tr w:rsidR="009717BB" w14:paraId="36EDB3A1" w14:textId="77777777">
        <w:tc>
          <w:tcPr>
            <w:tcW w:w="8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86ECF3A" w14:textId="77777777" w:rsidR="009717BB" w:rsidRDefault="009717BB">
            <w:pPr>
              <w:pStyle w:val="Obsahtabulky"/>
              <w:snapToGrid w:val="0"/>
              <w:jc w:val="both"/>
            </w:pPr>
          </w:p>
        </w:tc>
        <w:tc>
          <w:tcPr>
            <w:tcW w:w="10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E10DDE7" w14:textId="77777777" w:rsidR="009717BB" w:rsidRDefault="004A26D1">
            <w:pPr>
              <w:pStyle w:val="Obsahtabulky"/>
              <w:jc w:val="both"/>
            </w:pPr>
            <w:r>
              <w:t>17 05 05</w:t>
            </w:r>
          </w:p>
        </w:tc>
        <w:tc>
          <w:tcPr>
            <w:tcW w:w="47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81DCE3E" w14:textId="77777777" w:rsidR="009717BB" w:rsidRDefault="004A26D1">
            <w:pPr>
              <w:pStyle w:val="Obsahtabulky"/>
              <w:jc w:val="both"/>
            </w:pPr>
            <w:r>
              <w:t>Vytěžená jalová hornina a hlušina obsahující nebezpečné látky</w:t>
            </w:r>
          </w:p>
        </w:tc>
        <w:tc>
          <w:tcPr>
            <w:tcW w:w="10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A7E0CDF" w14:textId="77777777" w:rsidR="009717BB" w:rsidRDefault="009717BB">
            <w:pPr>
              <w:pStyle w:val="Obsahtabulky"/>
              <w:snapToGrid w:val="0"/>
              <w:jc w:val="both"/>
            </w:pPr>
          </w:p>
        </w:tc>
        <w:tc>
          <w:tcPr>
            <w:tcW w:w="140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0C093AA" w14:textId="77777777" w:rsidR="009717BB" w:rsidRDefault="009717BB">
            <w:pPr>
              <w:pStyle w:val="Obsahtabulky"/>
              <w:snapToGrid w:val="0"/>
              <w:jc w:val="both"/>
            </w:pPr>
          </w:p>
        </w:tc>
      </w:tr>
      <w:tr w:rsidR="009717BB" w14:paraId="5799C2D2" w14:textId="77777777">
        <w:tc>
          <w:tcPr>
            <w:tcW w:w="8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810FD48" w14:textId="77777777" w:rsidR="009717BB" w:rsidRDefault="009717BB">
            <w:pPr>
              <w:pStyle w:val="Obsahtabulky"/>
              <w:snapToGrid w:val="0"/>
              <w:jc w:val="both"/>
            </w:pPr>
          </w:p>
        </w:tc>
        <w:tc>
          <w:tcPr>
            <w:tcW w:w="10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ED18C2C" w14:textId="77777777" w:rsidR="009717BB" w:rsidRDefault="004A26D1">
            <w:pPr>
              <w:pStyle w:val="Obsahtabulky"/>
              <w:jc w:val="both"/>
            </w:pPr>
            <w:r>
              <w:t>17 05 06</w:t>
            </w:r>
          </w:p>
        </w:tc>
        <w:tc>
          <w:tcPr>
            <w:tcW w:w="47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7FB45BB" w14:textId="77777777" w:rsidR="009717BB" w:rsidRDefault="004A26D1">
            <w:pPr>
              <w:pStyle w:val="Obsahtabulky"/>
              <w:jc w:val="both"/>
            </w:pPr>
            <w:r>
              <w:t>Vytěžená hlušina neuvedená pod číslem 170505 (neobsahující nebezpečné látky)</w:t>
            </w:r>
          </w:p>
        </w:tc>
        <w:tc>
          <w:tcPr>
            <w:tcW w:w="10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DAEF74B" w14:textId="77777777" w:rsidR="009717BB" w:rsidRDefault="009717BB">
            <w:pPr>
              <w:pStyle w:val="Obsahtabulky"/>
              <w:snapToGrid w:val="0"/>
              <w:jc w:val="both"/>
            </w:pPr>
          </w:p>
        </w:tc>
        <w:tc>
          <w:tcPr>
            <w:tcW w:w="140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C51C25A" w14:textId="77777777" w:rsidR="009717BB" w:rsidRDefault="009717BB">
            <w:pPr>
              <w:pStyle w:val="Obsahtabulky"/>
              <w:snapToGrid w:val="0"/>
              <w:jc w:val="both"/>
            </w:pPr>
          </w:p>
        </w:tc>
      </w:tr>
      <w:tr w:rsidR="009717BB" w14:paraId="3A9F596F" w14:textId="77777777">
        <w:tc>
          <w:tcPr>
            <w:tcW w:w="8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0D3E11C" w14:textId="77777777" w:rsidR="009717BB" w:rsidRDefault="009717BB">
            <w:pPr>
              <w:pStyle w:val="Obsahtabulky"/>
              <w:snapToGrid w:val="0"/>
              <w:jc w:val="both"/>
            </w:pPr>
          </w:p>
        </w:tc>
        <w:tc>
          <w:tcPr>
            <w:tcW w:w="10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B6FBB74" w14:textId="77777777" w:rsidR="009717BB" w:rsidRDefault="004A26D1">
            <w:pPr>
              <w:pStyle w:val="Obsahtabulky"/>
              <w:jc w:val="both"/>
            </w:pPr>
            <w:r>
              <w:t>17 05 07</w:t>
            </w:r>
          </w:p>
        </w:tc>
        <w:tc>
          <w:tcPr>
            <w:tcW w:w="47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877012C" w14:textId="77777777" w:rsidR="009717BB" w:rsidRDefault="004A26D1">
            <w:pPr>
              <w:pStyle w:val="Obsahtabulky"/>
              <w:jc w:val="both"/>
            </w:pPr>
            <w:r>
              <w:t>Štěrk ze železničního svršku obsahující nebezpečné látky</w:t>
            </w:r>
          </w:p>
        </w:tc>
        <w:tc>
          <w:tcPr>
            <w:tcW w:w="10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874B904" w14:textId="77777777" w:rsidR="009717BB" w:rsidRDefault="009717BB">
            <w:pPr>
              <w:pStyle w:val="Obsahtabulky"/>
              <w:snapToGrid w:val="0"/>
              <w:jc w:val="both"/>
            </w:pPr>
          </w:p>
        </w:tc>
        <w:tc>
          <w:tcPr>
            <w:tcW w:w="140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0EACBF6" w14:textId="77777777" w:rsidR="009717BB" w:rsidRDefault="009717BB">
            <w:pPr>
              <w:pStyle w:val="Obsahtabulky"/>
              <w:snapToGrid w:val="0"/>
              <w:jc w:val="both"/>
            </w:pPr>
          </w:p>
        </w:tc>
      </w:tr>
      <w:tr w:rsidR="009717BB" w14:paraId="7BD9681B" w14:textId="77777777">
        <w:tc>
          <w:tcPr>
            <w:tcW w:w="8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E36D297" w14:textId="77777777" w:rsidR="009717BB" w:rsidRDefault="009717BB">
            <w:pPr>
              <w:pStyle w:val="Obsahtabulky"/>
              <w:snapToGrid w:val="0"/>
              <w:jc w:val="both"/>
            </w:pPr>
          </w:p>
        </w:tc>
        <w:tc>
          <w:tcPr>
            <w:tcW w:w="10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839A778" w14:textId="77777777" w:rsidR="009717BB" w:rsidRDefault="004A26D1">
            <w:pPr>
              <w:pStyle w:val="Obsahtabulky"/>
              <w:jc w:val="both"/>
            </w:pPr>
            <w:r>
              <w:t>17 05 08</w:t>
            </w:r>
          </w:p>
        </w:tc>
        <w:tc>
          <w:tcPr>
            <w:tcW w:w="47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6DAA4C7" w14:textId="77777777" w:rsidR="009717BB" w:rsidRDefault="004A26D1">
            <w:pPr>
              <w:pStyle w:val="Obsahtabulky"/>
              <w:jc w:val="both"/>
            </w:pPr>
            <w:r>
              <w:t>Štěrk ze železničního svršku neuvedený pod číslem 17 05 07</w:t>
            </w:r>
          </w:p>
        </w:tc>
        <w:tc>
          <w:tcPr>
            <w:tcW w:w="10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CF01547" w14:textId="77777777" w:rsidR="009717BB" w:rsidRDefault="009717BB">
            <w:pPr>
              <w:pStyle w:val="Obsahtabulky"/>
              <w:snapToGrid w:val="0"/>
              <w:jc w:val="both"/>
            </w:pPr>
          </w:p>
        </w:tc>
        <w:tc>
          <w:tcPr>
            <w:tcW w:w="140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16CF3FF" w14:textId="77777777" w:rsidR="009717BB" w:rsidRDefault="009717BB">
            <w:pPr>
              <w:pStyle w:val="Obsahtabulky"/>
              <w:snapToGrid w:val="0"/>
              <w:jc w:val="both"/>
            </w:pPr>
          </w:p>
        </w:tc>
      </w:tr>
      <w:tr w:rsidR="009717BB" w14:paraId="10876FE1" w14:textId="77777777">
        <w:tc>
          <w:tcPr>
            <w:tcW w:w="8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E7BD85B" w14:textId="77777777" w:rsidR="009717BB" w:rsidRDefault="009717BB">
            <w:pPr>
              <w:pStyle w:val="Obsahtabulky"/>
              <w:snapToGrid w:val="0"/>
              <w:jc w:val="both"/>
            </w:pPr>
          </w:p>
        </w:tc>
        <w:tc>
          <w:tcPr>
            <w:tcW w:w="10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0280156" w14:textId="77777777" w:rsidR="009717BB" w:rsidRDefault="004A26D1">
            <w:pPr>
              <w:pStyle w:val="Obsahtabulky"/>
              <w:jc w:val="both"/>
            </w:pPr>
            <w:r>
              <w:t>17 06</w:t>
            </w:r>
          </w:p>
        </w:tc>
        <w:tc>
          <w:tcPr>
            <w:tcW w:w="47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9C817C3" w14:textId="77777777" w:rsidR="009717BB" w:rsidRDefault="004A26D1">
            <w:pPr>
              <w:pStyle w:val="Obsahtabulky"/>
              <w:jc w:val="both"/>
            </w:pPr>
            <w:r>
              <w:t>Izolační materiály a stavební materiály s obsahem azbestu</w:t>
            </w:r>
          </w:p>
        </w:tc>
        <w:tc>
          <w:tcPr>
            <w:tcW w:w="10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C444D4E" w14:textId="77777777" w:rsidR="009717BB" w:rsidRDefault="009717BB">
            <w:pPr>
              <w:pStyle w:val="Obsahtabulky"/>
              <w:snapToGrid w:val="0"/>
              <w:jc w:val="both"/>
            </w:pPr>
          </w:p>
        </w:tc>
        <w:tc>
          <w:tcPr>
            <w:tcW w:w="140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356B5C0" w14:textId="77777777" w:rsidR="009717BB" w:rsidRDefault="009717BB">
            <w:pPr>
              <w:pStyle w:val="Obsahtabulky"/>
              <w:snapToGrid w:val="0"/>
              <w:jc w:val="both"/>
            </w:pPr>
          </w:p>
        </w:tc>
      </w:tr>
      <w:tr w:rsidR="009717BB" w14:paraId="5E824680" w14:textId="77777777">
        <w:tc>
          <w:tcPr>
            <w:tcW w:w="8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6DBB825" w14:textId="77777777" w:rsidR="009717BB" w:rsidRDefault="009717BB">
            <w:pPr>
              <w:pStyle w:val="Obsahtabulky"/>
              <w:snapToGrid w:val="0"/>
              <w:jc w:val="both"/>
            </w:pPr>
          </w:p>
        </w:tc>
        <w:tc>
          <w:tcPr>
            <w:tcW w:w="10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6344021" w14:textId="77777777" w:rsidR="009717BB" w:rsidRDefault="004A26D1">
            <w:pPr>
              <w:pStyle w:val="Obsahtabulky"/>
              <w:jc w:val="both"/>
            </w:pPr>
            <w:r>
              <w:t>17 06 01</w:t>
            </w:r>
          </w:p>
        </w:tc>
        <w:tc>
          <w:tcPr>
            <w:tcW w:w="47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D8CFFEA" w14:textId="77777777" w:rsidR="009717BB" w:rsidRDefault="004A26D1">
            <w:pPr>
              <w:pStyle w:val="Obsahtabulky"/>
              <w:jc w:val="both"/>
            </w:pPr>
            <w:r>
              <w:t>Izolační materiál s obsahem azbestu</w:t>
            </w:r>
          </w:p>
        </w:tc>
        <w:tc>
          <w:tcPr>
            <w:tcW w:w="10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5428A40" w14:textId="77777777" w:rsidR="009717BB" w:rsidRDefault="009717BB">
            <w:pPr>
              <w:pStyle w:val="Obsahtabulky"/>
              <w:snapToGrid w:val="0"/>
              <w:jc w:val="both"/>
            </w:pPr>
          </w:p>
        </w:tc>
        <w:tc>
          <w:tcPr>
            <w:tcW w:w="140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4BE95B6" w14:textId="77777777" w:rsidR="009717BB" w:rsidRDefault="009717BB">
            <w:pPr>
              <w:pStyle w:val="Obsahtabulky"/>
              <w:snapToGrid w:val="0"/>
              <w:jc w:val="both"/>
            </w:pPr>
          </w:p>
        </w:tc>
      </w:tr>
      <w:tr w:rsidR="009717BB" w14:paraId="4A9DDB79" w14:textId="77777777">
        <w:tc>
          <w:tcPr>
            <w:tcW w:w="8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6D77F1B" w14:textId="77777777" w:rsidR="009717BB" w:rsidRDefault="009717BB">
            <w:pPr>
              <w:pStyle w:val="Obsahtabulky"/>
              <w:snapToGrid w:val="0"/>
              <w:jc w:val="both"/>
            </w:pPr>
          </w:p>
        </w:tc>
        <w:tc>
          <w:tcPr>
            <w:tcW w:w="10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4340A25" w14:textId="77777777" w:rsidR="009717BB" w:rsidRDefault="004A26D1">
            <w:pPr>
              <w:pStyle w:val="Obsahtabulky"/>
              <w:jc w:val="both"/>
            </w:pPr>
            <w:r>
              <w:t>17 06 03</w:t>
            </w:r>
          </w:p>
        </w:tc>
        <w:tc>
          <w:tcPr>
            <w:tcW w:w="47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B761763" w14:textId="77777777" w:rsidR="009717BB" w:rsidRDefault="004A26D1">
            <w:pPr>
              <w:pStyle w:val="Obsahtabulky"/>
              <w:jc w:val="both"/>
            </w:pPr>
            <w:r>
              <w:t>Jiné izolační materiály, které jsou nebo obsahují nebezpečné látky</w:t>
            </w:r>
          </w:p>
        </w:tc>
        <w:tc>
          <w:tcPr>
            <w:tcW w:w="10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C6C2B06" w14:textId="77777777" w:rsidR="009717BB" w:rsidRDefault="009717BB">
            <w:pPr>
              <w:pStyle w:val="Obsahtabulky"/>
              <w:snapToGrid w:val="0"/>
              <w:jc w:val="both"/>
            </w:pPr>
          </w:p>
        </w:tc>
        <w:tc>
          <w:tcPr>
            <w:tcW w:w="140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CBB5AF9" w14:textId="77777777" w:rsidR="009717BB" w:rsidRDefault="009717BB">
            <w:pPr>
              <w:pStyle w:val="Obsahtabulky"/>
              <w:snapToGrid w:val="0"/>
              <w:jc w:val="both"/>
            </w:pPr>
          </w:p>
        </w:tc>
      </w:tr>
      <w:tr w:rsidR="009717BB" w14:paraId="71D309F7" w14:textId="77777777">
        <w:tc>
          <w:tcPr>
            <w:tcW w:w="8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4F982B5" w14:textId="77777777" w:rsidR="009717BB" w:rsidRDefault="009717BB">
            <w:pPr>
              <w:pStyle w:val="Obsahtabulky"/>
              <w:snapToGrid w:val="0"/>
              <w:jc w:val="both"/>
            </w:pPr>
          </w:p>
        </w:tc>
        <w:tc>
          <w:tcPr>
            <w:tcW w:w="10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31813C0" w14:textId="77777777" w:rsidR="009717BB" w:rsidRDefault="004A26D1">
            <w:pPr>
              <w:pStyle w:val="Obsahtabulky"/>
              <w:jc w:val="both"/>
            </w:pPr>
            <w:r>
              <w:t>17 06 04</w:t>
            </w:r>
          </w:p>
        </w:tc>
        <w:tc>
          <w:tcPr>
            <w:tcW w:w="47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DBA76DB" w14:textId="77777777" w:rsidR="009717BB" w:rsidRDefault="004A26D1">
            <w:pPr>
              <w:pStyle w:val="Obsahtabulky"/>
              <w:jc w:val="both"/>
            </w:pPr>
            <w:r>
              <w:t>Izolační materiály neuvedené pod čísly 170601 a 170603</w:t>
            </w:r>
          </w:p>
        </w:tc>
        <w:tc>
          <w:tcPr>
            <w:tcW w:w="10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56E7BB0" w14:textId="77777777" w:rsidR="009717BB" w:rsidRDefault="009717BB">
            <w:pPr>
              <w:pStyle w:val="Obsahtabulky"/>
              <w:snapToGrid w:val="0"/>
              <w:jc w:val="both"/>
            </w:pPr>
          </w:p>
        </w:tc>
        <w:tc>
          <w:tcPr>
            <w:tcW w:w="140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A8BD765" w14:textId="77777777" w:rsidR="009717BB" w:rsidRDefault="004A26D1">
            <w:pPr>
              <w:pStyle w:val="Obsahtabulky"/>
              <w:snapToGrid w:val="0"/>
              <w:jc w:val="both"/>
            </w:pPr>
            <w:r>
              <w:t>0,1t</w:t>
            </w:r>
          </w:p>
        </w:tc>
      </w:tr>
      <w:tr w:rsidR="009717BB" w14:paraId="672BCFF0" w14:textId="77777777">
        <w:tc>
          <w:tcPr>
            <w:tcW w:w="8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832457C" w14:textId="77777777" w:rsidR="009717BB" w:rsidRDefault="009717BB">
            <w:pPr>
              <w:pStyle w:val="Obsahtabulky"/>
              <w:snapToGrid w:val="0"/>
              <w:jc w:val="both"/>
            </w:pPr>
          </w:p>
        </w:tc>
        <w:tc>
          <w:tcPr>
            <w:tcW w:w="10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BA09085" w14:textId="77777777" w:rsidR="009717BB" w:rsidRDefault="004A26D1">
            <w:pPr>
              <w:pStyle w:val="Obsahtabulky"/>
              <w:jc w:val="both"/>
            </w:pPr>
            <w:r>
              <w:t>17 06 05</w:t>
            </w:r>
          </w:p>
        </w:tc>
        <w:tc>
          <w:tcPr>
            <w:tcW w:w="47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9D51C6D" w14:textId="77777777" w:rsidR="009717BB" w:rsidRDefault="004A26D1">
            <w:pPr>
              <w:pStyle w:val="Obsahtabulky"/>
              <w:jc w:val="both"/>
            </w:pPr>
            <w:r>
              <w:t>Stavební materiály obsahující azbest</w:t>
            </w:r>
          </w:p>
        </w:tc>
        <w:tc>
          <w:tcPr>
            <w:tcW w:w="10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FB060D5" w14:textId="77777777" w:rsidR="009717BB" w:rsidRDefault="009717BB">
            <w:pPr>
              <w:pStyle w:val="Obsahtabulky"/>
              <w:snapToGrid w:val="0"/>
              <w:jc w:val="both"/>
            </w:pPr>
          </w:p>
        </w:tc>
        <w:tc>
          <w:tcPr>
            <w:tcW w:w="140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C7FA00D" w14:textId="77777777" w:rsidR="009717BB" w:rsidRDefault="009717BB">
            <w:pPr>
              <w:pStyle w:val="Obsahtabulky"/>
              <w:snapToGrid w:val="0"/>
              <w:jc w:val="both"/>
            </w:pPr>
          </w:p>
        </w:tc>
      </w:tr>
      <w:tr w:rsidR="009717BB" w14:paraId="6D2E4740" w14:textId="77777777">
        <w:tc>
          <w:tcPr>
            <w:tcW w:w="8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6D51364" w14:textId="77777777" w:rsidR="009717BB" w:rsidRDefault="009717BB">
            <w:pPr>
              <w:pStyle w:val="Obsahtabulky"/>
              <w:snapToGrid w:val="0"/>
              <w:jc w:val="both"/>
            </w:pPr>
          </w:p>
        </w:tc>
        <w:tc>
          <w:tcPr>
            <w:tcW w:w="10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75597B5" w14:textId="77777777" w:rsidR="009717BB" w:rsidRDefault="004A26D1">
            <w:pPr>
              <w:pStyle w:val="Obsahtabulky"/>
              <w:snapToGrid w:val="0"/>
              <w:jc w:val="both"/>
            </w:pPr>
            <w:r>
              <w:t>17 06 08</w:t>
            </w:r>
          </w:p>
        </w:tc>
        <w:tc>
          <w:tcPr>
            <w:tcW w:w="47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9A9ACF4" w14:textId="77777777" w:rsidR="009717BB" w:rsidRDefault="004A26D1">
            <w:pPr>
              <w:pStyle w:val="Obsahtabulky"/>
              <w:snapToGrid w:val="0"/>
              <w:jc w:val="both"/>
            </w:pPr>
            <w:r>
              <w:t>Stavební materiály na bázi sádry</w:t>
            </w:r>
          </w:p>
        </w:tc>
        <w:tc>
          <w:tcPr>
            <w:tcW w:w="10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D5D014D" w14:textId="77777777" w:rsidR="009717BB" w:rsidRDefault="009717BB">
            <w:pPr>
              <w:pStyle w:val="Obsahtabulky"/>
              <w:snapToGrid w:val="0"/>
              <w:jc w:val="both"/>
            </w:pPr>
          </w:p>
        </w:tc>
        <w:tc>
          <w:tcPr>
            <w:tcW w:w="140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407E021" w14:textId="77777777" w:rsidR="009717BB" w:rsidRDefault="009717BB">
            <w:pPr>
              <w:pStyle w:val="Obsahtabulky"/>
              <w:snapToGrid w:val="0"/>
              <w:jc w:val="both"/>
            </w:pPr>
          </w:p>
        </w:tc>
      </w:tr>
      <w:tr w:rsidR="009717BB" w14:paraId="54C762C1" w14:textId="77777777">
        <w:tc>
          <w:tcPr>
            <w:tcW w:w="8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370466E" w14:textId="77777777" w:rsidR="009717BB" w:rsidRDefault="009717BB">
            <w:pPr>
              <w:pStyle w:val="Obsahtabulky"/>
              <w:snapToGrid w:val="0"/>
              <w:jc w:val="both"/>
            </w:pPr>
          </w:p>
        </w:tc>
        <w:tc>
          <w:tcPr>
            <w:tcW w:w="10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54ABE42" w14:textId="77777777" w:rsidR="009717BB" w:rsidRDefault="004A26D1">
            <w:pPr>
              <w:pStyle w:val="Obsahtabulky"/>
              <w:snapToGrid w:val="0"/>
              <w:jc w:val="both"/>
            </w:pPr>
            <w:r>
              <w:t>17 09</w:t>
            </w:r>
          </w:p>
        </w:tc>
        <w:tc>
          <w:tcPr>
            <w:tcW w:w="47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F71AAB7" w14:textId="77777777" w:rsidR="009717BB" w:rsidRDefault="004A26D1">
            <w:pPr>
              <w:pStyle w:val="Obsahtabulky"/>
              <w:snapToGrid w:val="0"/>
              <w:jc w:val="both"/>
            </w:pPr>
            <w:r>
              <w:t>Jiné stavební a demoliční odpady</w:t>
            </w:r>
          </w:p>
        </w:tc>
        <w:tc>
          <w:tcPr>
            <w:tcW w:w="10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6AF05ED" w14:textId="77777777" w:rsidR="009717BB" w:rsidRDefault="009717BB">
            <w:pPr>
              <w:pStyle w:val="Obsahtabulky"/>
              <w:snapToGrid w:val="0"/>
              <w:jc w:val="both"/>
            </w:pPr>
          </w:p>
        </w:tc>
        <w:tc>
          <w:tcPr>
            <w:tcW w:w="140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383079A" w14:textId="77777777" w:rsidR="009717BB" w:rsidRDefault="004A26D1">
            <w:pPr>
              <w:pStyle w:val="Obsahtabulky"/>
              <w:snapToGrid w:val="0"/>
              <w:jc w:val="both"/>
            </w:pPr>
            <w:proofErr w:type="gramStart"/>
            <w:r>
              <w:t>1t</w:t>
            </w:r>
            <w:proofErr w:type="gramEnd"/>
          </w:p>
        </w:tc>
      </w:tr>
      <w:tr w:rsidR="009717BB" w14:paraId="31474705" w14:textId="77777777">
        <w:tc>
          <w:tcPr>
            <w:tcW w:w="8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0246EB8" w14:textId="77777777" w:rsidR="009717BB" w:rsidRDefault="009717BB">
            <w:pPr>
              <w:pStyle w:val="Obsahtabulky"/>
              <w:snapToGrid w:val="0"/>
              <w:jc w:val="both"/>
            </w:pPr>
          </w:p>
        </w:tc>
        <w:tc>
          <w:tcPr>
            <w:tcW w:w="10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0B82BD7" w14:textId="77777777" w:rsidR="009717BB" w:rsidRDefault="004A26D1">
            <w:pPr>
              <w:pStyle w:val="Obsahtabulky"/>
              <w:snapToGrid w:val="0"/>
              <w:jc w:val="both"/>
            </w:pPr>
            <w:r>
              <w:t>17 09 01</w:t>
            </w:r>
          </w:p>
        </w:tc>
        <w:tc>
          <w:tcPr>
            <w:tcW w:w="47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47683EB" w14:textId="77777777" w:rsidR="009717BB" w:rsidRDefault="004A26D1">
            <w:pPr>
              <w:pStyle w:val="Obsahtabulky"/>
              <w:snapToGrid w:val="0"/>
              <w:jc w:val="both"/>
            </w:pPr>
            <w:r>
              <w:t>Jiné stavební a demoliční odpady</w:t>
            </w:r>
          </w:p>
        </w:tc>
        <w:tc>
          <w:tcPr>
            <w:tcW w:w="10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1AF81AD" w14:textId="77777777" w:rsidR="009717BB" w:rsidRDefault="009717BB">
            <w:pPr>
              <w:pStyle w:val="Obsahtabulky"/>
              <w:snapToGrid w:val="0"/>
              <w:jc w:val="both"/>
            </w:pPr>
          </w:p>
        </w:tc>
        <w:tc>
          <w:tcPr>
            <w:tcW w:w="140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50EBBCB" w14:textId="77777777" w:rsidR="009717BB" w:rsidRDefault="009717BB">
            <w:pPr>
              <w:pStyle w:val="Obsahtabulky"/>
              <w:snapToGrid w:val="0"/>
              <w:jc w:val="both"/>
            </w:pPr>
          </w:p>
        </w:tc>
      </w:tr>
      <w:tr w:rsidR="009717BB" w14:paraId="766290C2" w14:textId="77777777">
        <w:tc>
          <w:tcPr>
            <w:tcW w:w="8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67C505A" w14:textId="77777777" w:rsidR="009717BB" w:rsidRDefault="009717BB">
            <w:pPr>
              <w:pStyle w:val="Obsahtabulky"/>
              <w:snapToGrid w:val="0"/>
              <w:jc w:val="both"/>
            </w:pPr>
          </w:p>
        </w:tc>
        <w:tc>
          <w:tcPr>
            <w:tcW w:w="10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A2355C0" w14:textId="77777777" w:rsidR="009717BB" w:rsidRDefault="004A26D1">
            <w:pPr>
              <w:pStyle w:val="Obsahtabulky"/>
              <w:snapToGrid w:val="0"/>
              <w:jc w:val="both"/>
            </w:pPr>
            <w:r>
              <w:t>17 09 03</w:t>
            </w:r>
          </w:p>
        </w:tc>
        <w:tc>
          <w:tcPr>
            <w:tcW w:w="47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89D8468" w14:textId="77777777" w:rsidR="009717BB" w:rsidRDefault="004A26D1">
            <w:pPr>
              <w:pStyle w:val="Obsahtabulky"/>
              <w:snapToGrid w:val="0"/>
              <w:jc w:val="both"/>
            </w:pPr>
            <w:r>
              <w:t xml:space="preserve">Jiné stavební a demoliční </w:t>
            </w:r>
            <w:proofErr w:type="gramStart"/>
            <w:r>
              <w:t>odpady )včetně</w:t>
            </w:r>
            <w:proofErr w:type="gramEnd"/>
            <w:r>
              <w:t xml:space="preserve"> směsných stavebních a demoličních odpadů) obsahující nebezpečné látky</w:t>
            </w:r>
          </w:p>
        </w:tc>
        <w:tc>
          <w:tcPr>
            <w:tcW w:w="10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DED8BEE" w14:textId="77777777" w:rsidR="009717BB" w:rsidRDefault="009717BB">
            <w:pPr>
              <w:pStyle w:val="Obsahtabulky"/>
              <w:snapToGrid w:val="0"/>
              <w:jc w:val="both"/>
            </w:pPr>
          </w:p>
        </w:tc>
        <w:tc>
          <w:tcPr>
            <w:tcW w:w="140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D1E16EF" w14:textId="77777777" w:rsidR="009717BB" w:rsidRDefault="009717BB">
            <w:pPr>
              <w:pStyle w:val="Obsahtabulky"/>
              <w:snapToGrid w:val="0"/>
              <w:jc w:val="both"/>
            </w:pPr>
          </w:p>
        </w:tc>
      </w:tr>
      <w:tr w:rsidR="009717BB" w14:paraId="249706F2" w14:textId="77777777">
        <w:tc>
          <w:tcPr>
            <w:tcW w:w="8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E585CAF" w14:textId="77777777" w:rsidR="009717BB" w:rsidRDefault="009717BB">
            <w:pPr>
              <w:pStyle w:val="Obsahtabulky"/>
              <w:snapToGrid w:val="0"/>
              <w:jc w:val="both"/>
            </w:pPr>
          </w:p>
        </w:tc>
        <w:tc>
          <w:tcPr>
            <w:tcW w:w="10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EE8894D" w14:textId="77777777" w:rsidR="009717BB" w:rsidRDefault="004A26D1">
            <w:pPr>
              <w:pStyle w:val="Obsahtabulky"/>
              <w:snapToGrid w:val="0"/>
              <w:jc w:val="both"/>
            </w:pPr>
            <w:r>
              <w:t>17 09 04</w:t>
            </w:r>
          </w:p>
        </w:tc>
        <w:tc>
          <w:tcPr>
            <w:tcW w:w="47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9E8461C" w14:textId="77777777" w:rsidR="009717BB" w:rsidRDefault="004A26D1">
            <w:pPr>
              <w:pStyle w:val="Obsahtabulky"/>
              <w:snapToGrid w:val="0"/>
              <w:jc w:val="both"/>
            </w:pPr>
            <w:r>
              <w:t>Jiné stavební a demoliční odpady neuvedené pod čísly 17 09</w:t>
            </w:r>
          </w:p>
        </w:tc>
        <w:tc>
          <w:tcPr>
            <w:tcW w:w="10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ED672AA" w14:textId="77777777" w:rsidR="009717BB" w:rsidRDefault="009717BB">
            <w:pPr>
              <w:pStyle w:val="Obsahtabulky"/>
              <w:snapToGrid w:val="0"/>
              <w:jc w:val="both"/>
            </w:pPr>
          </w:p>
        </w:tc>
        <w:tc>
          <w:tcPr>
            <w:tcW w:w="140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3F9E371" w14:textId="77777777" w:rsidR="009717BB" w:rsidRDefault="009717BB">
            <w:pPr>
              <w:pStyle w:val="Obsahtabulky"/>
              <w:snapToGrid w:val="0"/>
              <w:jc w:val="both"/>
            </w:pPr>
          </w:p>
        </w:tc>
      </w:tr>
    </w:tbl>
    <w:p w14:paraId="50F241C9" w14:textId="77777777" w:rsidR="009717BB" w:rsidRDefault="009717BB">
      <w:pPr>
        <w:pStyle w:val="Normln1"/>
        <w:suppressLineNumbers/>
        <w:tabs>
          <w:tab w:val="left" w:pos="567"/>
          <w:tab w:val="left" w:pos="1134"/>
        </w:tabs>
        <w:jc w:val="both"/>
      </w:pPr>
    </w:p>
    <w:p w14:paraId="78D2ADFB" w14:textId="77777777" w:rsidR="009717BB" w:rsidRDefault="004A26D1">
      <w:pPr>
        <w:jc w:val="both"/>
      </w:pPr>
      <w:r>
        <w:rPr>
          <w:rFonts w:ascii="Arial" w:hAnsi="Arial" w:cs="Arial"/>
        </w:rPr>
        <w:t>15 Odpadní obaly, absorpční činidla, čistící tkaniny, filtrační materiály a ochranné oděvy jinak neurčené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840"/>
        <w:gridCol w:w="1020"/>
        <w:gridCol w:w="4740"/>
        <w:gridCol w:w="1125"/>
        <w:gridCol w:w="1373"/>
      </w:tblGrid>
      <w:tr w:rsidR="009717BB" w14:paraId="6A18F03F" w14:textId="77777777">
        <w:tc>
          <w:tcPr>
            <w:tcW w:w="8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56980F3" w14:textId="77777777" w:rsidR="009717BB" w:rsidRDefault="009717BB">
            <w:pPr>
              <w:pStyle w:val="Obsahtabulky"/>
              <w:snapToGrid w:val="0"/>
              <w:jc w:val="both"/>
            </w:pPr>
          </w:p>
        </w:tc>
        <w:tc>
          <w:tcPr>
            <w:tcW w:w="10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B84D366" w14:textId="77777777" w:rsidR="009717BB" w:rsidRDefault="004A26D1">
            <w:pPr>
              <w:pStyle w:val="Obsahtabulky"/>
              <w:jc w:val="both"/>
            </w:pPr>
            <w:r>
              <w:t>15 01 01</w:t>
            </w:r>
          </w:p>
        </w:tc>
        <w:tc>
          <w:tcPr>
            <w:tcW w:w="47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1AEEA30" w14:textId="77777777" w:rsidR="009717BB" w:rsidRDefault="004A26D1">
            <w:pPr>
              <w:pStyle w:val="Obsahtabulky"/>
              <w:jc w:val="both"/>
            </w:pPr>
            <w:r>
              <w:t>Papírové a lepenkové obaly</w:t>
            </w:r>
          </w:p>
        </w:tc>
        <w:tc>
          <w:tcPr>
            <w:tcW w:w="11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E5B1047" w14:textId="77777777" w:rsidR="009717BB" w:rsidRDefault="009717BB">
            <w:pPr>
              <w:pStyle w:val="Obsahtabulky"/>
              <w:snapToGrid w:val="0"/>
              <w:jc w:val="both"/>
            </w:pPr>
          </w:p>
        </w:tc>
        <w:tc>
          <w:tcPr>
            <w:tcW w:w="137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68C294B" w14:textId="77777777" w:rsidR="009717BB" w:rsidRDefault="004A26D1">
            <w:pPr>
              <w:pStyle w:val="Obsahtabulky"/>
              <w:snapToGrid w:val="0"/>
              <w:jc w:val="both"/>
            </w:pPr>
            <w:r>
              <w:t>0,2t</w:t>
            </w:r>
          </w:p>
        </w:tc>
      </w:tr>
      <w:tr w:rsidR="009717BB" w14:paraId="5DB4EDFD" w14:textId="77777777"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9C57E19" w14:textId="77777777" w:rsidR="009717BB" w:rsidRDefault="009717BB">
            <w:pPr>
              <w:pStyle w:val="Obsahtabulky"/>
              <w:snapToGrid w:val="0"/>
              <w:jc w:val="both"/>
            </w:pPr>
          </w:p>
        </w:tc>
        <w:tc>
          <w:tcPr>
            <w:tcW w:w="10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8835D6D" w14:textId="77777777" w:rsidR="009717BB" w:rsidRDefault="004A26D1">
            <w:pPr>
              <w:pStyle w:val="Obsahtabulky"/>
              <w:jc w:val="both"/>
            </w:pPr>
            <w:r>
              <w:t>15 01 02</w:t>
            </w:r>
          </w:p>
        </w:tc>
        <w:tc>
          <w:tcPr>
            <w:tcW w:w="47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2A3D7FE" w14:textId="77777777" w:rsidR="009717BB" w:rsidRDefault="004A26D1">
            <w:pPr>
              <w:pStyle w:val="Obsahtabulky"/>
              <w:jc w:val="both"/>
            </w:pPr>
            <w:r>
              <w:t>Plastové obaly</w:t>
            </w:r>
          </w:p>
        </w:tc>
        <w:tc>
          <w:tcPr>
            <w:tcW w:w="11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2A20A5B" w14:textId="77777777" w:rsidR="009717BB" w:rsidRDefault="009717BB">
            <w:pPr>
              <w:pStyle w:val="Obsahtabulky"/>
              <w:snapToGrid w:val="0"/>
              <w:jc w:val="both"/>
            </w:pPr>
          </w:p>
        </w:tc>
        <w:tc>
          <w:tcPr>
            <w:tcW w:w="137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D743228" w14:textId="77777777" w:rsidR="009717BB" w:rsidRDefault="004A26D1">
            <w:pPr>
              <w:pStyle w:val="Obsahtabulky"/>
              <w:snapToGrid w:val="0"/>
              <w:jc w:val="both"/>
            </w:pPr>
            <w:r>
              <w:t>0,1t</w:t>
            </w:r>
          </w:p>
        </w:tc>
      </w:tr>
      <w:tr w:rsidR="009717BB" w14:paraId="2983BF5E" w14:textId="77777777"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11AEB5D" w14:textId="77777777" w:rsidR="009717BB" w:rsidRDefault="009717BB">
            <w:pPr>
              <w:pStyle w:val="Obsahtabulky"/>
              <w:snapToGrid w:val="0"/>
              <w:jc w:val="both"/>
            </w:pPr>
          </w:p>
        </w:tc>
        <w:tc>
          <w:tcPr>
            <w:tcW w:w="10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0C40A35" w14:textId="77777777" w:rsidR="009717BB" w:rsidRDefault="004A26D1">
            <w:pPr>
              <w:pStyle w:val="Obsahtabulky"/>
              <w:jc w:val="both"/>
            </w:pPr>
            <w:r>
              <w:t>15 01 04</w:t>
            </w:r>
          </w:p>
        </w:tc>
        <w:tc>
          <w:tcPr>
            <w:tcW w:w="47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BC8484D" w14:textId="77777777" w:rsidR="009717BB" w:rsidRDefault="004A26D1">
            <w:pPr>
              <w:pStyle w:val="Obsahtabulky"/>
              <w:jc w:val="both"/>
            </w:pPr>
            <w:r>
              <w:t>Dřevěné obaly</w:t>
            </w:r>
          </w:p>
        </w:tc>
        <w:tc>
          <w:tcPr>
            <w:tcW w:w="11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D8AAE63" w14:textId="77777777" w:rsidR="009717BB" w:rsidRDefault="009717BB">
            <w:pPr>
              <w:pStyle w:val="Obsahtabulky"/>
              <w:snapToGrid w:val="0"/>
              <w:jc w:val="both"/>
            </w:pPr>
          </w:p>
        </w:tc>
        <w:tc>
          <w:tcPr>
            <w:tcW w:w="137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C50F995" w14:textId="77777777" w:rsidR="009717BB" w:rsidRDefault="004A26D1">
            <w:pPr>
              <w:pStyle w:val="Obsahtabulky"/>
              <w:snapToGrid w:val="0"/>
              <w:jc w:val="both"/>
            </w:pPr>
            <w:r>
              <w:t>0,1t</w:t>
            </w:r>
          </w:p>
        </w:tc>
      </w:tr>
      <w:tr w:rsidR="009717BB" w14:paraId="30A7ED01" w14:textId="77777777"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E5144C0" w14:textId="77777777" w:rsidR="009717BB" w:rsidRDefault="009717BB">
            <w:pPr>
              <w:pStyle w:val="Obsahtabulky"/>
              <w:snapToGrid w:val="0"/>
              <w:jc w:val="both"/>
            </w:pPr>
          </w:p>
        </w:tc>
        <w:tc>
          <w:tcPr>
            <w:tcW w:w="10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EC75E27" w14:textId="77777777" w:rsidR="009717BB" w:rsidRDefault="004A26D1">
            <w:pPr>
              <w:pStyle w:val="Obsahtabulky"/>
              <w:jc w:val="both"/>
            </w:pPr>
            <w:r>
              <w:t>15 01 04</w:t>
            </w:r>
          </w:p>
        </w:tc>
        <w:tc>
          <w:tcPr>
            <w:tcW w:w="47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173E74B" w14:textId="77777777" w:rsidR="009717BB" w:rsidRDefault="004A26D1">
            <w:pPr>
              <w:pStyle w:val="Obsahtabulky"/>
              <w:jc w:val="both"/>
            </w:pPr>
            <w:r>
              <w:t>Kovové obaly</w:t>
            </w:r>
          </w:p>
        </w:tc>
        <w:tc>
          <w:tcPr>
            <w:tcW w:w="11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67CFC04" w14:textId="77777777" w:rsidR="009717BB" w:rsidRDefault="009717BB">
            <w:pPr>
              <w:pStyle w:val="Obsahtabulky"/>
              <w:snapToGrid w:val="0"/>
              <w:jc w:val="both"/>
            </w:pPr>
          </w:p>
        </w:tc>
        <w:tc>
          <w:tcPr>
            <w:tcW w:w="137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3DD0223" w14:textId="77777777" w:rsidR="009717BB" w:rsidRDefault="004A26D1">
            <w:pPr>
              <w:pStyle w:val="Obsahtabulky"/>
              <w:snapToGrid w:val="0"/>
              <w:jc w:val="both"/>
            </w:pPr>
            <w:r>
              <w:t xml:space="preserve">0,2t </w:t>
            </w:r>
          </w:p>
        </w:tc>
      </w:tr>
      <w:tr w:rsidR="009717BB" w14:paraId="0AACEEB7" w14:textId="77777777"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53C159B" w14:textId="77777777" w:rsidR="009717BB" w:rsidRDefault="009717BB">
            <w:pPr>
              <w:pStyle w:val="Obsahtabulky"/>
              <w:snapToGrid w:val="0"/>
              <w:jc w:val="both"/>
            </w:pPr>
          </w:p>
        </w:tc>
        <w:tc>
          <w:tcPr>
            <w:tcW w:w="10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D15B7C5" w14:textId="77777777" w:rsidR="009717BB" w:rsidRDefault="004A26D1">
            <w:pPr>
              <w:pStyle w:val="Obsahtabulky"/>
              <w:jc w:val="both"/>
            </w:pPr>
            <w:r>
              <w:t>15 01 05</w:t>
            </w:r>
          </w:p>
        </w:tc>
        <w:tc>
          <w:tcPr>
            <w:tcW w:w="47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537DFF4" w14:textId="77777777" w:rsidR="009717BB" w:rsidRDefault="004A26D1">
            <w:pPr>
              <w:pStyle w:val="Obsahtabulky"/>
              <w:jc w:val="both"/>
            </w:pPr>
            <w:r>
              <w:t>Kompozitní obaly</w:t>
            </w:r>
          </w:p>
        </w:tc>
        <w:tc>
          <w:tcPr>
            <w:tcW w:w="11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B974FE1" w14:textId="77777777" w:rsidR="009717BB" w:rsidRDefault="009717BB">
            <w:pPr>
              <w:pStyle w:val="Obsahtabulky"/>
              <w:snapToGrid w:val="0"/>
              <w:jc w:val="both"/>
            </w:pPr>
          </w:p>
        </w:tc>
        <w:tc>
          <w:tcPr>
            <w:tcW w:w="137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6E06C71" w14:textId="77777777" w:rsidR="009717BB" w:rsidRDefault="009717BB">
            <w:pPr>
              <w:pStyle w:val="Obsahtabulky"/>
              <w:snapToGrid w:val="0"/>
              <w:jc w:val="both"/>
            </w:pPr>
          </w:p>
        </w:tc>
      </w:tr>
      <w:tr w:rsidR="009717BB" w14:paraId="352794CB" w14:textId="77777777"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74E96C8" w14:textId="77777777" w:rsidR="009717BB" w:rsidRDefault="009717BB">
            <w:pPr>
              <w:pStyle w:val="Obsahtabulky"/>
              <w:snapToGrid w:val="0"/>
              <w:jc w:val="both"/>
            </w:pPr>
          </w:p>
        </w:tc>
        <w:tc>
          <w:tcPr>
            <w:tcW w:w="10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CFB4842" w14:textId="77777777" w:rsidR="009717BB" w:rsidRDefault="004A26D1">
            <w:pPr>
              <w:pStyle w:val="Obsahtabulky"/>
              <w:jc w:val="both"/>
            </w:pPr>
            <w:r>
              <w:t>15 01 06</w:t>
            </w:r>
          </w:p>
        </w:tc>
        <w:tc>
          <w:tcPr>
            <w:tcW w:w="47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F0FB809" w14:textId="77777777" w:rsidR="009717BB" w:rsidRDefault="004A26D1">
            <w:pPr>
              <w:pStyle w:val="Obsahtabulky"/>
              <w:jc w:val="both"/>
            </w:pPr>
            <w:r>
              <w:t>Směsné obaly</w:t>
            </w:r>
          </w:p>
        </w:tc>
        <w:tc>
          <w:tcPr>
            <w:tcW w:w="11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914039E" w14:textId="77777777" w:rsidR="009717BB" w:rsidRDefault="009717BB">
            <w:pPr>
              <w:pStyle w:val="Obsahtabulky"/>
              <w:snapToGrid w:val="0"/>
              <w:jc w:val="both"/>
            </w:pPr>
          </w:p>
        </w:tc>
        <w:tc>
          <w:tcPr>
            <w:tcW w:w="137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FDB8FC7" w14:textId="77777777" w:rsidR="009717BB" w:rsidRDefault="009717BB">
            <w:pPr>
              <w:pStyle w:val="Obsahtabulky"/>
              <w:snapToGrid w:val="0"/>
              <w:jc w:val="both"/>
            </w:pPr>
          </w:p>
        </w:tc>
      </w:tr>
      <w:tr w:rsidR="009717BB" w14:paraId="79779D3F" w14:textId="77777777"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A83FEDF" w14:textId="77777777" w:rsidR="009717BB" w:rsidRDefault="009717BB">
            <w:pPr>
              <w:pStyle w:val="Obsahtabulky"/>
              <w:snapToGrid w:val="0"/>
              <w:jc w:val="both"/>
            </w:pPr>
          </w:p>
        </w:tc>
        <w:tc>
          <w:tcPr>
            <w:tcW w:w="10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4D583A8" w14:textId="77777777" w:rsidR="009717BB" w:rsidRDefault="004A26D1">
            <w:pPr>
              <w:pStyle w:val="Obsahtabulky"/>
              <w:jc w:val="both"/>
            </w:pPr>
            <w:r>
              <w:t>15 01 07</w:t>
            </w:r>
          </w:p>
        </w:tc>
        <w:tc>
          <w:tcPr>
            <w:tcW w:w="47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E28AB48" w14:textId="77777777" w:rsidR="009717BB" w:rsidRDefault="004A26D1">
            <w:pPr>
              <w:pStyle w:val="Obsahtabulky"/>
              <w:jc w:val="both"/>
            </w:pPr>
            <w:r>
              <w:t>Skleněné obaly</w:t>
            </w:r>
          </w:p>
        </w:tc>
        <w:tc>
          <w:tcPr>
            <w:tcW w:w="11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93FCE8A" w14:textId="77777777" w:rsidR="009717BB" w:rsidRDefault="009717BB">
            <w:pPr>
              <w:pStyle w:val="Obsahtabulky"/>
              <w:snapToGrid w:val="0"/>
              <w:jc w:val="both"/>
            </w:pPr>
          </w:p>
        </w:tc>
        <w:tc>
          <w:tcPr>
            <w:tcW w:w="137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FE32E64" w14:textId="77777777" w:rsidR="009717BB" w:rsidRDefault="009717BB">
            <w:pPr>
              <w:pStyle w:val="Obsahtabulky"/>
              <w:snapToGrid w:val="0"/>
              <w:jc w:val="both"/>
            </w:pPr>
          </w:p>
        </w:tc>
      </w:tr>
      <w:tr w:rsidR="009717BB" w14:paraId="31883624" w14:textId="77777777"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CD881E1" w14:textId="77777777" w:rsidR="009717BB" w:rsidRDefault="009717BB">
            <w:pPr>
              <w:pStyle w:val="Obsahtabulky"/>
              <w:snapToGrid w:val="0"/>
              <w:jc w:val="both"/>
            </w:pPr>
          </w:p>
        </w:tc>
        <w:tc>
          <w:tcPr>
            <w:tcW w:w="10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8FB88A8" w14:textId="77777777" w:rsidR="009717BB" w:rsidRDefault="004A26D1">
            <w:pPr>
              <w:pStyle w:val="Obsahtabulky"/>
              <w:jc w:val="both"/>
            </w:pPr>
            <w:r>
              <w:t>15 01 09</w:t>
            </w:r>
          </w:p>
        </w:tc>
        <w:tc>
          <w:tcPr>
            <w:tcW w:w="47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4B64883" w14:textId="77777777" w:rsidR="009717BB" w:rsidRDefault="004A26D1">
            <w:pPr>
              <w:pStyle w:val="Obsahtabulky"/>
              <w:jc w:val="both"/>
            </w:pPr>
            <w:r>
              <w:t>Textilní obaly</w:t>
            </w:r>
          </w:p>
        </w:tc>
        <w:tc>
          <w:tcPr>
            <w:tcW w:w="11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00874E6" w14:textId="77777777" w:rsidR="009717BB" w:rsidRDefault="009717BB">
            <w:pPr>
              <w:pStyle w:val="Obsahtabulky"/>
              <w:snapToGrid w:val="0"/>
              <w:jc w:val="both"/>
            </w:pPr>
          </w:p>
        </w:tc>
        <w:tc>
          <w:tcPr>
            <w:tcW w:w="137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F7974F2" w14:textId="77777777" w:rsidR="009717BB" w:rsidRDefault="009717BB">
            <w:pPr>
              <w:pStyle w:val="Obsahtabulky"/>
              <w:snapToGrid w:val="0"/>
              <w:jc w:val="both"/>
            </w:pPr>
          </w:p>
        </w:tc>
      </w:tr>
      <w:tr w:rsidR="009717BB" w14:paraId="2742F9CF" w14:textId="77777777"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191CED4" w14:textId="77777777" w:rsidR="009717BB" w:rsidRDefault="009717BB">
            <w:pPr>
              <w:pStyle w:val="Obsahtabulky"/>
              <w:snapToGrid w:val="0"/>
              <w:jc w:val="both"/>
            </w:pPr>
          </w:p>
        </w:tc>
        <w:tc>
          <w:tcPr>
            <w:tcW w:w="10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1B88D5B" w14:textId="77777777" w:rsidR="009717BB" w:rsidRDefault="009717BB">
            <w:pPr>
              <w:pStyle w:val="Obsahtabulky"/>
              <w:snapToGrid w:val="0"/>
              <w:jc w:val="both"/>
            </w:pPr>
          </w:p>
        </w:tc>
        <w:tc>
          <w:tcPr>
            <w:tcW w:w="47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013BCF2" w14:textId="77777777" w:rsidR="009717BB" w:rsidRDefault="009717BB">
            <w:pPr>
              <w:pStyle w:val="Obsahtabulky"/>
              <w:snapToGrid w:val="0"/>
              <w:jc w:val="both"/>
            </w:pPr>
          </w:p>
        </w:tc>
        <w:tc>
          <w:tcPr>
            <w:tcW w:w="11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0443E13" w14:textId="77777777" w:rsidR="009717BB" w:rsidRDefault="009717BB">
            <w:pPr>
              <w:pStyle w:val="Obsahtabulky"/>
              <w:snapToGrid w:val="0"/>
              <w:jc w:val="both"/>
            </w:pPr>
          </w:p>
        </w:tc>
        <w:tc>
          <w:tcPr>
            <w:tcW w:w="137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50E0E2F" w14:textId="77777777" w:rsidR="009717BB" w:rsidRDefault="009717BB">
            <w:pPr>
              <w:pStyle w:val="Obsahtabulky"/>
              <w:snapToGrid w:val="0"/>
              <w:jc w:val="both"/>
            </w:pPr>
          </w:p>
        </w:tc>
      </w:tr>
    </w:tbl>
    <w:p w14:paraId="4F764E91" w14:textId="77777777" w:rsidR="009717BB" w:rsidRDefault="009717BB">
      <w:pPr>
        <w:suppressLineNumbers/>
        <w:tabs>
          <w:tab w:val="left" w:pos="567"/>
          <w:tab w:val="left" w:pos="1134"/>
        </w:tabs>
        <w:jc w:val="both"/>
      </w:pPr>
    </w:p>
    <w:p w14:paraId="08B0FEC0" w14:textId="77777777" w:rsidR="009717BB" w:rsidRDefault="004A26D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Pro stavbu budou použity materiály, jejichž odpad je recyklovatelný nebo ho lze ukládat na skládku TKO. V malém množství mohou vzniknout na stavbě nebezpečné odpady, které budou předány k likvidaci oprávněným osobám ve smyslu zákona o odpadech. O uložení na příslušných skládkách budou vedeny protokoly, které budou předloženy při kolaudačním řízení.</w:t>
      </w:r>
    </w:p>
    <w:p w14:paraId="0929B8B6" w14:textId="77777777" w:rsidR="009717BB" w:rsidRDefault="009717BB">
      <w:pPr>
        <w:suppressLineNumbers/>
        <w:tabs>
          <w:tab w:val="left" w:pos="567"/>
          <w:tab w:val="left" w:pos="1134"/>
        </w:tabs>
        <w:jc w:val="both"/>
        <w:rPr>
          <w:rFonts w:ascii="Arial" w:hAnsi="Arial" w:cs="Arial"/>
        </w:rPr>
      </w:pPr>
    </w:p>
    <w:p w14:paraId="209FD0FF" w14:textId="77777777" w:rsidR="009717BB" w:rsidRDefault="004A26D1">
      <w:pPr>
        <w:pStyle w:val="Zkladntext31"/>
        <w:numPr>
          <w:ilvl w:val="0"/>
          <w:numId w:val="3"/>
        </w:numPr>
        <w:rPr>
          <w:sz w:val="20"/>
        </w:rPr>
      </w:pPr>
      <w:r>
        <w:rPr>
          <w:bCs/>
          <w:sz w:val="20"/>
          <w:u w:val="single"/>
        </w:rPr>
        <w:t>ochrana životního prostředí při výstavbě</w:t>
      </w:r>
    </w:p>
    <w:p w14:paraId="2E2186ED" w14:textId="77777777" w:rsidR="009717BB" w:rsidRDefault="004A26D1">
      <w:pPr>
        <w:pStyle w:val="Normln1"/>
        <w:suppressLineNumbers/>
        <w:tabs>
          <w:tab w:val="left" w:pos="567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Budou učiněna opatření zamezující nepříznivému vlivu stavby na okolí objektu (manipulace s prašnými materiály uvnitř objektu v uzavřených nádobách, odvoz suti, čištění a úklid veřejného prostranství).</w:t>
      </w:r>
    </w:p>
    <w:p w14:paraId="57420617" w14:textId="77777777" w:rsidR="009717BB" w:rsidRDefault="004A26D1">
      <w:pPr>
        <w:pStyle w:val="Normln1"/>
        <w:suppressLineNumbers/>
        <w:tabs>
          <w:tab w:val="left" w:pos="567"/>
          <w:tab w:val="left" w:pos="1134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Během stavby bude dodržena podmínka omezení hladiny hluku ve dne na 55 dB (A) a bude vyloučena práce v nočních hodinách. </w:t>
      </w:r>
    </w:p>
    <w:p w14:paraId="1AF091F3" w14:textId="77777777" w:rsidR="009717BB" w:rsidRDefault="004A26D1">
      <w:pPr>
        <w:pStyle w:val="Normln1"/>
        <w:suppressLineNumbers/>
        <w:tabs>
          <w:tab w:val="left" w:pos="567"/>
          <w:tab w:val="left" w:pos="1134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Obecně je třeba dbát na:</w:t>
      </w:r>
    </w:p>
    <w:p w14:paraId="1A1BD8D8" w14:textId="77777777" w:rsidR="009717BB" w:rsidRDefault="004A26D1">
      <w:pPr>
        <w:pStyle w:val="Normln1"/>
        <w:suppressLineNumbers/>
        <w:tabs>
          <w:tab w:val="left" w:pos="567"/>
          <w:tab w:val="left" w:pos="1134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omezení hlučnosti na stavbě</w:t>
      </w:r>
    </w:p>
    <w:p w14:paraId="395A8779" w14:textId="77777777" w:rsidR="009717BB" w:rsidRDefault="004A26D1">
      <w:pPr>
        <w:pStyle w:val="Normln1"/>
        <w:suppressLineNumbers/>
        <w:tabs>
          <w:tab w:val="left" w:pos="567"/>
          <w:tab w:val="left" w:pos="1134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ochranu vod před znečištěním, především ropnými produkty</w:t>
      </w:r>
    </w:p>
    <w:p w14:paraId="610BFEDA" w14:textId="77777777" w:rsidR="009717BB" w:rsidRDefault="004A26D1">
      <w:pPr>
        <w:pStyle w:val="Normln1"/>
        <w:suppressLineNumbers/>
        <w:tabs>
          <w:tab w:val="left" w:pos="567"/>
          <w:tab w:val="left" w:pos="1134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snížení prašnosti, včetně úklidu vozovek, a kropení vodou při manipulaci s prašnými materiály</w:t>
      </w:r>
    </w:p>
    <w:p w14:paraId="243CDF7E" w14:textId="77777777" w:rsidR="009717BB" w:rsidRDefault="004A26D1">
      <w:pPr>
        <w:pStyle w:val="Normln1"/>
        <w:suppressLineNumbers/>
        <w:tabs>
          <w:tab w:val="left" w:pos="567"/>
          <w:tab w:val="left" w:pos="1134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zamezení znečištění ovzduší zákazem spalování jakýchkoliv látek na staveništi. </w:t>
      </w:r>
    </w:p>
    <w:p w14:paraId="4E56A6A3" w14:textId="77777777" w:rsidR="009717BB" w:rsidRDefault="004A26D1">
      <w:pPr>
        <w:pStyle w:val="Normln1"/>
        <w:suppressLineNumbers/>
        <w:tabs>
          <w:tab w:val="left" w:pos="567"/>
          <w:tab w:val="left" w:pos="1134"/>
        </w:tabs>
        <w:jc w:val="both"/>
        <w:rPr>
          <w:sz w:val="20"/>
        </w:rPr>
      </w:pPr>
      <w:r>
        <w:rPr>
          <w:rFonts w:ascii="Arial" w:hAnsi="Arial" w:cs="Arial"/>
          <w:sz w:val="20"/>
        </w:rPr>
        <w:t>Správné nakládání s odpady ze stavební výroby</w:t>
      </w:r>
    </w:p>
    <w:p w14:paraId="6D438817" w14:textId="77777777" w:rsidR="009717BB" w:rsidRDefault="004A26D1">
      <w:pPr>
        <w:pStyle w:val="Zkladntext31"/>
        <w:rPr>
          <w:bCs/>
          <w:sz w:val="20"/>
          <w:u w:val="single"/>
        </w:rPr>
      </w:pPr>
      <w:r>
        <w:rPr>
          <w:b w:val="0"/>
          <w:sz w:val="20"/>
        </w:rPr>
        <w:t xml:space="preserve"> </w:t>
      </w:r>
    </w:p>
    <w:p w14:paraId="52C8C221" w14:textId="77777777" w:rsidR="009717BB" w:rsidRDefault="004A26D1">
      <w:pPr>
        <w:pStyle w:val="Zkladntext31"/>
        <w:numPr>
          <w:ilvl w:val="0"/>
          <w:numId w:val="3"/>
        </w:numPr>
        <w:rPr>
          <w:bCs/>
        </w:rPr>
      </w:pPr>
      <w:r>
        <w:rPr>
          <w:bCs/>
          <w:sz w:val="20"/>
          <w:u w:val="single"/>
        </w:rPr>
        <w:t>zásady bezpečnosti a ochrany zdraví při práci na staveništi</w:t>
      </w:r>
    </w:p>
    <w:p w14:paraId="7ACC5BDA" w14:textId="77777777" w:rsidR="009717BB" w:rsidRDefault="004A26D1">
      <w:pPr>
        <w:suppressLineNumbers/>
        <w:tabs>
          <w:tab w:val="left" w:pos="510"/>
          <w:tab w:val="left" w:pos="993"/>
        </w:tabs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Stavba bude prováděna v souladu § 15 zákona č. 309/2006 Sb., kterým se upravují další požadavky bezpečnosti a ochrany zdraví při práci v pracovněprávních vztazích. Dále budou respektovány další související předpisy související s poskytováním služeb mimo pracovněprávní vztahy. </w:t>
      </w:r>
    </w:p>
    <w:p w14:paraId="0CECC1AB" w14:textId="77777777" w:rsidR="009717BB" w:rsidRDefault="004A26D1">
      <w:pPr>
        <w:pStyle w:val="Normln1"/>
        <w:suppressLineNumbers/>
        <w:tabs>
          <w:tab w:val="left" w:pos="510"/>
          <w:tab w:val="left" w:pos="993"/>
        </w:tabs>
        <w:jc w:val="both"/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 xml:space="preserve">Na stavbě budou dodržovány všechny platné bezpečnostní předpisy, vztahující se na charakter prací a činností na stavbě. Na stavbě mohou pracovat jen pracovníci vyučení nebo alespoň zaučení v daném oboru, všichni pracovníci na stavbě pracující musí být proškoleni v rámci bezpečnosti práce a pravidelně doškolováni. Vybavení ochrannými prostředky zajistí jednotliví dodavatelé. V případě běžného úrazu bude přímo na staveništi poskytnuta první pomoc.pro tyto účely musí být na stavbě u vedoucího stavby nebo na jiném snadno dostupném ale </w:t>
      </w:r>
      <w:proofErr w:type="gramStart"/>
      <w:r>
        <w:rPr>
          <w:rFonts w:ascii="Arial" w:hAnsi="Arial" w:cs="Arial"/>
          <w:bCs/>
          <w:sz w:val="20"/>
        </w:rPr>
        <w:t>kontrolovatelném  místě</w:t>
      </w:r>
      <w:proofErr w:type="gramEnd"/>
      <w:r>
        <w:rPr>
          <w:rFonts w:ascii="Arial" w:hAnsi="Arial" w:cs="Arial"/>
          <w:bCs/>
          <w:sz w:val="20"/>
        </w:rPr>
        <w:t xml:space="preserve"> přístupná lékárnička. Těžší úrazy budou po poskytnutí první pomoci ošetřeny v nejbližším zdravotnickém zařízení, nebo ponechány k ošetření přivolané zdravotní záchranné službě. </w:t>
      </w:r>
    </w:p>
    <w:p w14:paraId="71CE802E" w14:textId="77777777" w:rsidR="009717BB" w:rsidRDefault="004A26D1">
      <w:pPr>
        <w:pStyle w:val="Normln1"/>
        <w:suppressLineNumbers/>
        <w:tabs>
          <w:tab w:val="left" w:pos="510"/>
          <w:tab w:val="left" w:pos="993"/>
        </w:tabs>
        <w:jc w:val="both"/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 xml:space="preserve">Při práci budou používány pracovní postupy a technologie dle příslušných ČSN. Všechny použité materiály musí mít osvědčení o jakosti a vhodnosti použití pro daný účel. </w:t>
      </w:r>
    </w:p>
    <w:p w14:paraId="1A18545B" w14:textId="77777777" w:rsidR="009717BB" w:rsidRDefault="004A26D1">
      <w:pPr>
        <w:pStyle w:val="Normln1"/>
        <w:suppressLineNumbers/>
        <w:tabs>
          <w:tab w:val="left" w:pos="510"/>
          <w:tab w:val="left" w:pos="993"/>
        </w:tabs>
        <w:jc w:val="both"/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 xml:space="preserve">Stavebník nebo dodavatel povede v průběhu výstavby až do jejího dokončení stavební deník. Vyskytnou-li se při provádění stavby nepředvídané okolnosti, je nutno uvědomit projektanta, aby mohl navrhnout potřebné úpravy. Autor projektu má právo v případě ohrožení zdraví lidí nebo v případě vzniku havárie z důvodu nedodržení technologických postupů, nevhodné změny materiálů nebo závažných odchylek od schválené projektové dokumentace stavbu zastavit.  </w:t>
      </w:r>
    </w:p>
    <w:p w14:paraId="3268F369" w14:textId="77777777" w:rsidR="009717BB" w:rsidRDefault="009717BB">
      <w:pPr>
        <w:pStyle w:val="Normln1"/>
        <w:suppressLineNumbers/>
        <w:tabs>
          <w:tab w:val="left" w:pos="510"/>
          <w:tab w:val="left" w:pos="993"/>
        </w:tabs>
        <w:jc w:val="both"/>
        <w:rPr>
          <w:rFonts w:ascii="Arial" w:hAnsi="Arial" w:cs="Arial"/>
          <w:bCs/>
          <w:sz w:val="20"/>
        </w:rPr>
      </w:pPr>
    </w:p>
    <w:p w14:paraId="7F4EE080" w14:textId="77777777" w:rsidR="009717BB" w:rsidRDefault="004A26D1">
      <w:pPr>
        <w:pStyle w:val="Normln1"/>
        <w:suppressLineNumbers/>
        <w:tabs>
          <w:tab w:val="left" w:pos="510"/>
          <w:tab w:val="left" w:pos="993"/>
        </w:tabs>
        <w:jc w:val="both"/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  <w:u w:val="single"/>
        </w:rPr>
        <w:t>Všeobecné předpisy:</w:t>
      </w:r>
    </w:p>
    <w:p w14:paraId="10079B25" w14:textId="77777777" w:rsidR="009717BB" w:rsidRDefault="004A26D1">
      <w:pPr>
        <w:pStyle w:val="Normln1"/>
        <w:suppressLineNumbers/>
        <w:tabs>
          <w:tab w:val="left" w:pos="510"/>
          <w:tab w:val="left" w:pos="993"/>
        </w:tabs>
        <w:jc w:val="both"/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 xml:space="preserve">Zákon č. 309/ 2006 Sb. – zákon, kterým se upravují další požadavky </w:t>
      </w:r>
      <w:proofErr w:type="gramStart"/>
      <w:r>
        <w:rPr>
          <w:rFonts w:ascii="Arial" w:hAnsi="Arial" w:cs="Arial"/>
          <w:bCs/>
          <w:sz w:val="20"/>
        </w:rPr>
        <w:t>bezpečnosti  a</w:t>
      </w:r>
      <w:proofErr w:type="gramEnd"/>
      <w:r>
        <w:rPr>
          <w:rFonts w:ascii="Arial" w:hAnsi="Arial" w:cs="Arial"/>
          <w:bCs/>
          <w:sz w:val="20"/>
        </w:rPr>
        <w:t xml:space="preserve"> ochrany zdraví při práci v pracovněprávních vztazích  o zajištění bezpečnosti a ochrany zdraví při činnosti nebo poskytování služeb mimo pracovněprávní vztahy .</w:t>
      </w:r>
    </w:p>
    <w:p w14:paraId="0ED78BAC" w14:textId="77777777" w:rsidR="009717BB" w:rsidRDefault="004A26D1">
      <w:pPr>
        <w:pStyle w:val="Normln1"/>
        <w:suppressLineNumbers/>
        <w:tabs>
          <w:tab w:val="left" w:pos="510"/>
          <w:tab w:val="left" w:pos="993"/>
        </w:tabs>
        <w:jc w:val="both"/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>Zákon č. 183/2006 Sb. Zákon o územním plánování a stavebním řádu.</w:t>
      </w:r>
    </w:p>
    <w:p w14:paraId="7E1605EB" w14:textId="77777777" w:rsidR="009717BB" w:rsidRDefault="004A26D1">
      <w:pPr>
        <w:pStyle w:val="Normln1"/>
        <w:suppressLineNumbers/>
        <w:tabs>
          <w:tab w:val="left" w:pos="510"/>
          <w:tab w:val="left" w:pos="993"/>
        </w:tabs>
        <w:jc w:val="both"/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>Vyhláška č. 50/1978 Sb. – Elektrická zařízení.</w:t>
      </w:r>
    </w:p>
    <w:p w14:paraId="2DEE10AB" w14:textId="77777777" w:rsidR="009717BB" w:rsidRDefault="004A26D1">
      <w:pPr>
        <w:pStyle w:val="Normln1"/>
        <w:suppressLineNumbers/>
        <w:tabs>
          <w:tab w:val="left" w:pos="510"/>
          <w:tab w:val="left" w:pos="993"/>
        </w:tabs>
        <w:jc w:val="both"/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>Nařízení vlády 101/205:</w:t>
      </w:r>
    </w:p>
    <w:p w14:paraId="2102332F" w14:textId="77777777" w:rsidR="009717BB" w:rsidRDefault="004A26D1">
      <w:pPr>
        <w:pStyle w:val="Normln1"/>
        <w:suppressLineNumbers/>
        <w:tabs>
          <w:tab w:val="left" w:pos="510"/>
          <w:tab w:val="left" w:pos="993"/>
        </w:tabs>
        <w:jc w:val="both"/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>Příloha čl.2 – elektrická instalace</w:t>
      </w:r>
    </w:p>
    <w:p w14:paraId="6C725B5A" w14:textId="77777777" w:rsidR="009717BB" w:rsidRDefault="004A26D1">
      <w:pPr>
        <w:pStyle w:val="Normln1"/>
        <w:suppressLineNumbers/>
        <w:tabs>
          <w:tab w:val="left" w:pos="510"/>
          <w:tab w:val="left" w:pos="993"/>
        </w:tabs>
        <w:jc w:val="both"/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>příloha čl.5 – dopravní komunikace, nebezpečný prostor</w:t>
      </w:r>
    </w:p>
    <w:p w14:paraId="7A277E42" w14:textId="77777777" w:rsidR="009717BB" w:rsidRDefault="004A26D1">
      <w:pPr>
        <w:pStyle w:val="Normln1"/>
        <w:suppressLineNumbers/>
        <w:tabs>
          <w:tab w:val="left" w:pos="510"/>
          <w:tab w:val="left" w:pos="993"/>
        </w:tabs>
        <w:jc w:val="both"/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>Příloha čl. 8 – poskytování první pomoci</w:t>
      </w:r>
    </w:p>
    <w:p w14:paraId="58239FD6" w14:textId="77777777" w:rsidR="009717BB" w:rsidRDefault="004A26D1">
      <w:pPr>
        <w:pStyle w:val="Normln1"/>
        <w:suppressLineNumbers/>
        <w:tabs>
          <w:tab w:val="left" w:pos="510"/>
          <w:tab w:val="left" w:pos="993"/>
        </w:tabs>
        <w:jc w:val="both"/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>příloha čl. 10 – skladování a manipulace s břemeny</w:t>
      </w:r>
    </w:p>
    <w:p w14:paraId="69B7CA4D" w14:textId="77777777" w:rsidR="009717BB" w:rsidRDefault="004A26D1">
      <w:pPr>
        <w:pStyle w:val="Normln1"/>
        <w:suppressLineNumbers/>
        <w:tabs>
          <w:tab w:val="left" w:pos="510"/>
          <w:tab w:val="left" w:pos="993"/>
        </w:tabs>
        <w:jc w:val="both"/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>Nařízení vlády 361/2007</w:t>
      </w:r>
    </w:p>
    <w:p w14:paraId="4AD8EBF3" w14:textId="77777777" w:rsidR="009717BB" w:rsidRDefault="004A26D1">
      <w:pPr>
        <w:pStyle w:val="Normln1"/>
        <w:suppressLineNumbers/>
        <w:tabs>
          <w:tab w:val="left" w:pos="510"/>
          <w:tab w:val="left" w:pos="993"/>
        </w:tabs>
        <w:jc w:val="both"/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>§</w:t>
      </w:r>
      <w:proofErr w:type="gramStart"/>
      <w:r>
        <w:rPr>
          <w:rFonts w:ascii="Arial" w:hAnsi="Arial" w:cs="Arial"/>
          <w:bCs/>
          <w:sz w:val="20"/>
        </w:rPr>
        <w:t>8,§</w:t>
      </w:r>
      <w:proofErr w:type="gramEnd"/>
      <w:r>
        <w:rPr>
          <w:rFonts w:ascii="Arial" w:hAnsi="Arial" w:cs="Arial"/>
          <w:bCs/>
          <w:sz w:val="20"/>
        </w:rPr>
        <w:t>9 – zdravotní rizika a opatření k ochraně zdraví při manipulaci s břemeny</w:t>
      </w:r>
    </w:p>
    <w:p w14:paraId="7EE0AC67" w14:textId="77777777" w:rsidR="009717BB" w:rsidRDefault="004A26D1">
      <w:pPr>
        <w:pStyle w:val="Normln1"/>
        <w:suppressLineNumbers/>
        <w:tabs>
          <w:tab w:val="left" w:pos="510"/>
          <w:tab w:val="left" w:pos="993"/>
        </w:tabs>
        <w:jc w:val="both"/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>§27 – opatření k ochraně zdraví zaměstnanců při používání osobních ochranných prostředků</w:t>
      </w:r>
    </w:p>
    <w:p w14:paraId="0C42F78A" w14:textId="77777777" w:rsidR="009717BB" w:rsidRDefault="004A26D1">
      <w:pPr>
        <w:pStyle w:val="Normln1"/>
        <w:suppressLineNumbers/>
        <w:tabs>
          <w:tab w:val="left" w:pos="510"/>
          <w:tab w:val="left" w:pos="993"/>
        </w:tabs>
        <w:jc w:val="both"/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>Nařízení vlády 591/2006:</w:t>
      </w:r>
    </w:p>
    <w:p w14:paraId="001F1006" w14:textId="77777777" w:rsidR="009717BB" w:rsidRDefault="004A26D1">
      <w:pPr>
        <w:pStyle w:val="Normln1"/>
        <w:suppressLineNumbers/>
        <w:tabs>
          <w:tab w:val="left" w:pos="510"/>
          <w:tab w:val="left" w:pos="993"/>
        </w:tabs>
        <w:jc w:val="both"/>
        <w:rPr>
          <w:rFonts w:ascii="Arial" w:hAnsi="Arial" w:cs="Arial"/>
          <w:bCs/>
          <w:sz w:val="20"/>
        </w:rPr>
      </w:pPr>
      <w:proofErr w:type="spellStart"/>
      <w:r>
        <w:rPr>
          <w:rFonts w:ascii="Arial" w:hAnsi="Arial" w:cs="Arial"/>
          <w:bCs/>
          <w:sz w:val="20"/>
        </w:rPr>
        <w:t>Příl</w:t>
      </w:r>
      <w:proofErr w:type="spellEnd"/>
      <w:r>
        <w:rPr>
          <w:rFonts w:ascii="Arial" w:hAnsi="Arial" w:cs="Arial"/>
          <w:bCs/>
          <w:sz w:val="20"/>
        </w:rPr>
        <w:t xml:space="preserve">. </w:t>
      </w:r>
      <w:proofErr w:type="gramStart"/>
      <w:r>
        <w:rPr>
          <w:rFonts w:ascii="Arial" w:hAnsi="Arial" w:cs="Arial"/>
          <w:bCs/>
          <w:sz w:val="20"/>
        </w:rPr>
        <w:t>2čl.I  –</w:t>
      </w:r>
      <w:proofErr w:type="gramEnd"/>
      <w:r>
        <w:rPr>
          <w:rFonts w:ascii="Arial" w:hAnsi="Arial" w:cs="Arial"/>
          <w:bCs/>
          <w:sz w:val="20"/>
        </w:rPr>
        <w:t xml:space="preserve">    obecné požadavky na obsluhu strojů</w:t>
      </w:r>
    </w:p>
    <w:p w14:paraId="42B67412" w14:textId="77777777" w:rsidR="009717BB" w:rsidRDefault="004A26D1">
      <w:pPr>
        <w:pStyle w:val="Normln1"/>
        <w:suppressLineNumbers/>
        <w:tabs>
          <w:tab w:val="left" w:pos="510"/>
          <w:tab w:val="left" w:pos="993"/>
        </w:tabs>
        <w:jc w:val="both"/>
        <w:rPr>
          <w:rFonts w:ascii="Arial" w:hAnsi="Arial" w:cs="Arial"/>
          <w:bCs/>
          <w:sz w:val="20"/>
        </w:rPr>
      </w:pPr>
      <w:proofErr w:type="spellStart"/>
      <w:r>
        <w:rPr>
          <w:rFonts w:ascii="Arial" w:hAnsi="Arial" w:cs="Arial"/>
          <w:bCs/>
          <w:sz w:val="20"/>
        </w:rPr>
        <w:t>Příl</w:t>
      </w:r>
      <w:proofErr w:type="spellEnd"/>
      <w:r>
        <w:rPr>
          <w:rFonts w:ascii="Arial" w:hAnsi="Arial" w:cs="Arial"/>
          <w:bCs/>
          <w:sz w:val="20"/>
        </w:rPr>
        <w:t>. 2čl.II –    stroje pro zemní práce</w:t>
      </w:r>
    </w:p>
    <w:p w14:paraId="6C8FB1BA" w14:textId="77777777" w:rsidR="009717BB" w:rsidRDefault="004A26D1">
      <w:pPr>
        <w:pStyle w:val="Normln1"/>
        <w:suppressLineNumbers/>
        <w:tabs>
          <w:tab w:val="left" w:pos="510"/>
          <w:tab w:val="left" w:pos="993"/>
        </w:tabs>
        <w:jc w:val="both"/>
        <w:rPr>
          <w:rFonts w:ascii="Arial" w:hAnsi="Arial" w:cs="Arial"/>
          <w:bCs/>
          <w:sz w:val="20"/>
        </w:rPr>
      </w:pPr>
      <w:proofErr w:type="spellStart"/>
      <w:r>
        <w:rPr>
          <w:rFonts w:ascii="Arial" w:hAnsi="Arial" w:cs="Arial"/>
          <w:bCs/>
          <w:sz w:val="20"/>
        </w:rPr>
        <w:lastRenderedPageBreak/>
        <w:t>Příl</w:t>
      </w:r>
      <w:proofErr w:type="spellEnd"/>
      <w:r>
        <w:rPr>
          <w:rFonts w:ascii="Arial" w:hAnsi="Arial" w:cs="Arial"/>
          <w:bCs/>
          <w:sz w:val="20"/>
        </w:rPr>
        <w:t>. 2čl.XIV – zabezpečení strojů při přerušení práce</w:t>
      </w:r>
    </w:p>
    <w:p w14:paraId="5FA216F8" w14:textId="77777777" w:rsidR="009717BB" w:rsidRDefault="004A26D1">
      <w:pPr>
        <w:pStyle w:val="Normln1"/>
        <w:suppressLineNumbers/>
        <w:tabs>
          <w:tab w:val="left" w:pos="510"/>
          <w:tab w:val="left" w:pos="993"/>
        </w:tabs>
        <w:jc w:val="both"/>
        <w:rPr>
          <w:rFonts w:ascii="Arial" w:hAnsi="Arial" w:cs="Arial"/>
          <w:bCs/>
          <w:sz w:val="20"/>
        </w:rPr>
      </w:pPr>
      <w:proofErr w:type="spellStart"/>
      <w:r>
        <w:rPr>
          <w:rFonts w:ascii="Arial" w:hAnsi="Arial" w:cs="Arial"/>
          <w:bCs/>
          <w:sz w:val="20"/>
        </w:rPr>
        <w:t>Příl</w:t>
      </w:r>
      <w:proofErr w:type="spellEnd"/>
      <w:r>
        <w:rPr>
          <w:rFonts w:ascii="Arial" w:hAnsi="Arial" w:cs="Arial"/>
          <w:bCs/>
          <w:sz w:val="20"/>
        </w:rPr>
        <w:t xml:space="preserve">. 2čl.XV </w:t>
      </w:r>
      <w:proofErr w:type="gramStart"/>
      <w:r>
        <w:rPr>
          <w:rFonts w:ascii="Arial" w:hAnsi="Arial" w:cs="Arial"/>
          <w:bCs/>
          <w:sz w:val="20"/>
        </w:rPr>
        <w:t>-  přeprava</w:t>
      </w:r>
      <w:proofErr w:type="gramEnd"/>
      <w:r>
        <w:rPr>
          <w:rFonts w:ascii="Arial" w:hAnsi="Arial" w:cs="Arial"/>
          <w:bCs/>
          <w:sz w:val="20"/>
        </w:rPr>
        <w:t xml:space="preserve"> strojů</w:t>
      </w:r>
    </w:p>
    <w:p w14:paraId="6857FF3C" w14:textId="77777777" w:rsidR="009717BB" w:rsidRDefault="004A26D1">
      <w:pPr>
        <w:pStyle w:val="Normln1"/>
        <w:suppressLineNumbers/>
        <w:tabs>
          <w:tab w:val="left" w:pos="510"/>
          <w:tab w:val="left" w:pos="993"/>
        </w:tabs>
        <w:jc w:val="both"/>
        <w:rPr>
          <w:rFonts w:ascii="Arial" w:hAnsi="Arial" w:cs="Arial"/>
          <w:bCs/>
          <w:sz w:val="20"/>
        </w:rPr>
      </w:pPr>
      <w:proofErr w:type="spellStart"/>
      <w:r>
        <w:rPr>
          <w:rFonts w:ascii="Arial" w:hAnsi="Arial" w:cs="Arial"/>
          <w:bCs/>
          <w:sz w:val="20"/>
        </w:rPr>
        <w:t>Příl</w:t>
      </w:r>
      <w:proofErr w:type="spellEnd"/>
      <w:r>
        <w:rPr>
          <w:rFonts w:ascii="Arial" w:hAnsi="Arial" w:cs="Arial"/>
          <w:bCs/>
          <w:sz w:val="20"/>
        </w:rPr>
        <w:t>. 2čl.III -    zajištění výkopových prací</w:t>
      </w:r>
    </w:p>
    <w:p w14:paraId="12E78428" w14:textId="77777777" w:rsidR="009717BB" w:rsidRDefault="004A26D1">
      <w:pPr>
        <w:pStyle w:val="Normln1"/>
        <w:suppressLineNumbers/>
        <w:tabs>
          <w:tab w:val="left" w:pos="510"/>
          <w:tab w:val="left" w:pos="993"/>
        </w:tabs>
        <w:jc w:val="both"/>
        <w:rPr>
          <w:rFonts w:ascii="Arial" w:hAnsi="Arial" w:cs="Arial"/>
          <w:bCs/>
          <w:sz w:val="20"/>
        </w:rPr>
      </w:pPr>
      <w:proofErr w:type="spellStart"/>
      <w:r>
        <w:rPr>
          <w:rFonts w:ascii="Arial" w:hAnsi="Arial" w:cs="Arial"/>
          <w:bCs/>
          <w:sz w:val="20"/>
        </w:rPr>
        <w:t>Příl</w:t>
      </w:r>
      <w:proofErr w:type="spellEnd"/>
      <w:r>
        <w:rPr>
          <w:rFonts w:ascii="Arial" w:hAnsi="Arial" w:cs="Arial"/>
          <w:bCs/>
          <w:sz w:val="20"/>
        </w:rPr>
        <w:t>. 2čl.IV -    provádění výkopových prací</w:t>
      </w:r>
    </w:p>
    <w:p w14:paraId="56C5A076" w14:textId="77777777" w:rsidR="009717BB" w:rsidRDefault="004A26D1">
      <w:pPr>
        <w:pStyle w:val="Normln1"/>
        <w:suppressLineNumbers/>
        <w:tabs>
          <w:tab w:val="left" w:pos="510"/>
          <w:tab w:val="left" w:pos="993"/>
        </w:tabs>
        <w:jc w:val="both"/>
        <w:rPr>
          <w:rFonts w:ascii="Arial" w:hAnsi="Arial" w:cs="Arial"/>
          <w:bCs/>
          <w:sz w:val="20"/>
        </w:rPr>
      </w:pPr>
      <w:proofErr w:type="spellStart"/>
      <w:r>
        <w:rPr>
          <w:rFonts w:ascii="Arial" w:hAnsi="Arial" w:cs="Arial"/>
          <w:bCs/>
          <w:sz w:val="20"/>
        </w:rPr>
        <w:t>Příl</w:t>
      </w:r>
      <w:proofErr w:type="spellEnd"/>
      <w:r>
        <w:rPr>
          <w:rFonts w:ascii="Arial" w:hAnsi="Arial" w:cs="Arial"/>
          <w:bCs/>
          <w:sz w:val="20"/>
        </w:rPr>
        <w:t>. 2čl.X -     zednické práce</w:t>
      </w:r>
    </w:p>
    <w:p w14:paraId="76A9B5F7" w14:textId="77777777" w:rsidR="009717BB" w:rsidRDefault="004A26D1">
      <w:pPr>
        <w:pStyle w:val="Normln1"/>
        <w:suppressLineNumbers/>
        <w:tabs>
          <w:tab w:val="left" w:pos="510"/>
          <w:tab w:val="left" w:pos="993"/>
        </w:tabs>
        <w:jc w:val="both"/>
        <w:rPr>
          <w:rFonts w:ascii="Arial" w:hAnsi="Arial" w:cs="Arial"/>
          <w:bCs/>
          <w:sz w:val="20"/>
        </w:rPr>
      </w:pPr>
      <w:proofErr w:type="spellStart"/>
      <w:r>
        <w:rPr>
          <w:rFonts w:ascii="Arial" w:hAnsi="Arial" w:cs="Arial"/>
          <w:bCs/>
          <w:sz w:val="20"/>
        </w:rPr>
        <w:t>Příl</w:t>
      </w:r>
      <w:proofErr w:type="spellEnd"/>
      <w:r>
        <w:rPr>
          <w:rFonts w:ascii="Arial" w:hAnsi="Arial" w:cs="Arial"/>
          <w:bCs/>
          <w:sz w:val="20"/>
        </w:rPr>
        <w:t>. 2čl.XI -    montážní práce</w:t>
      </w:r>
    </w:p>
    <w:p w14:paraId="67B6C288" w14:textId="77777777" w:rsidR="009717BB" w:rsidRDefault="004A26D1">
      <w:pPr>
        <w:pStyle w:val="Normln1"/>
        <w:suppressLineNumbers/>
        <w:tabs>
          <w:tab w:val="left" w:pos="510"/>
          <w:tab w:val="left" w:pos="993"/>
        </w:tabs>
        <w:jc w:val="both"/>
        <w:rPr>
          <w:bCs/>
          <w:sz w:val="20"/>
          <w:u w:val="single"/>
        </w:rPr>
      </w:pPr>
      <w:proofErr w:type="spellStart"/>
      <w:r>
        <w:rPr>
          <w:rFonts w:ascii="Arial" w:hAnsi="Arial" w:cs="Arial"/>
          <w:bCs/>
          <w:sz w:val="20"/>
        </w:rPr>
        <w:t>Příl</w:t>
      </w:r>
      <w:proofErr w:type="spellEnd"/>
      <w:r>
        <w:rPr>
          <w:rFonts w:ascii="Arial" w:hAnsi="Arial" w:cs="Arial"/>
          <w:bCs/>
          <w:sz w:val="20"/>
        </w:rPr>
        <w:t>. 2čl.XII -   bourací práce</w:t>
      </w:r>
    </w:p>
    <w:p w14:paraId="6951DAB5" w14:textId="77777777" w:rsidR="009717BB" w:rsidRDefault="004A26D1">
      <w:pPr>
        <w:pStyle w:val="Zkladntext31"/>
        <w:numPr>
          <w:ilvl w:val="0"/>
          <w:numId w:val="3"/>
        </w:numPr>
        <w:rPr>
          <w:b w:val="0"/>
          <w:sz w:val="20"/>
        </w:rPr>
      </w:pPr>
      <w:r>
        <w:rPr>
          <w:bCs/>
          <w:sz w:val="20"/>
          <w:u w:val="single"/>
        </w:rPr>
        <w:t>úpravy pro bezbariérové užívání výstavbou dotčených staveb</w:t>
      </w:r>
    </w:p>
    <w:p w14:paraId="044042E6" w14:textId="77777777" w:rsidR="009717BB" w:rsidRDefault="004A26D1">
      <w:pPr>
        <w:pStyle w:val="Zkladntext31"/>
        <w:rPr>
          <w:bCs/>
          <w:sz w:val="20"/>
          <w:u w:val="single"/>
        </w:rPr>
      </w:pPr>
      <w:r>
        <w:rPr>
          <w:b w:val="0"/>
          <w:sz w:val="20"/>
        </w:rPr>
        <w:t>není řešeno</w:t>
      </w:r>
    </w:p>
    <w:p w14:paraId="30532FAC" w14:textId="77777777" w:rsidR="009717BB" w:rsidRDefault="004A26D1">
      <w:pPr>
        <w:pStyle w:val="Zkladntext31"/>
        <w:numPr>
          <w:ilvl w:val="0"/>
          <w:numId w:val="3"/>
        </w:numPr>
        <w:rPr>
          <w:b w:val="0"/>
          <w:sz w:val="20"/>
        </w:rPr>
      </w:pPr>
      <w:r>
        <w:rPr>
          <w:bCs/>
          <w:sz w:val="20"/>
          <w:u w:val="single"/>
        </w:rPr>
        <w:t>zásady pro dopravní inženýrská opatření</w:t>
      </w:r>
    </w:p>
    <w:p w14:paraId="0258A338" w14:textId="77777777" w:rsidR="009717BB" w:rsidRDefault="004A26D1">
      <w:pPr>
        <w:pStyle w:val="Zkladntext31"/>
        <w:rPr>
          <w:b w:val="0"/>
          <w:sz w:val="20"/>
        </w:rPr>
      </w:pPr>
      <w:r>
        <w:rPr>
          <w:b w:val="0"/>
          <w:sz w:val="20"/>
        </w:rPr>
        <w:t>není řešeno</w:t>
      </w:r>
    </w:p>
    <w:p w14:paraId="1D7A44A2" w14:textId="77777777" w:rsidR="009717BB" w:rsidRDefault="004A26D1">
      <w:pPr>
        <w:pStyle w:val="Zkladntext31"/>
        <w:numPr>
          <w:ilvl w:val="0"/>
          <w:numId w:val="3"/>
        </w:numPr>
        <w:rPr>
          <w:b w:val="0"/>
          <w:sz w:val="20"/>
        </w:rPr>
      </w:pPr>
      <w:r>
        <w:rPr>
          <w:b w:val="0"/>
          <w:sz w:val="20"/>
        </w:rPr>
        <w:t>s</w:t>
      </w:r>
      <w:r>
        <w:rPr>
          <w:bCs/>
          <w:sz w:val="20"/>
          <w:u w:val="single"/>
        </w:rPr>
        <w:t>tanovení speciálních podmínek pro provádění stavby – provádění stavby za provozu, opatření proti účinkům vnějšího prostředí při výstavbě apod.</w:t>
      </w:r>
    </w:p>
    <w:p w14:paraId="76A7B18C" w14:textId="77777777" w:rsidR="009717BB" w:rsidRDefault="004A26D1">
      <w:pPr>
        <w:pStyle w:val="Zkladntext31"/>
        <w:rPr>
          <w:bCs/>
          <w:sz w:val="20"/>
          <w:u w:val="single"/>
        </w:rPr>
      </w:pPr>
      <w:r>
        <w:rPr>
          <w:b w:val="0"/>
          <w:sz w:val="20"/>
        </w:rPr>
        <w:t xml:space="preserve">Stavba bude probíhat v době letních prázdnin, vstup bude omezen pouze do místností, kde budou prováděny rekonstrukční práce. Tyto místnosti budou zajištěny a řádně označeny nápisem nevstupovat – stavební práce </w:t>
      </w:r>
    </w:p>
    <w:p w14:paraId="1A534FA2" w14:textId="77777777" w:rsidR="009717BB" w:rsidRDefault="004A26D1">
      <w:pPr>
        <w:pStyle w:val="Zkladntext31"/>
        <w:numPr>
          <w:ilvl w:val="0"/>
          <w:numId w:val="3"/>
        </w:numPr>
        <w:rPr>
          <w:b w:val="0"/>
          <w:sz w:val="20"/>
        </w:rPr>
      </w:pPr>
      <w:r>
        <w:rPr>
          <w:bCs/>
          <w:sz w:val="20"/>
          <w:u w:val="single"/>
        </w:rPr>
        <w:t>Postup výstavby, rozhodující dílčí termíny</w:t>
      </w:r>
    </w:p>
    <w:p w14:paraId="0922B26D" w14:textId="7643E466" w:rsidR="009717BB" w:rsidRDefault="004A26D1">
      <w:pPr>
        <w:pStyle w:val="Zkladntext31"/>
        <w:rPr>
          <w:b w:val="0"/>
          <w:bCs/>
          <w:sz w:val="20"/>
        </w:rPr>
      </w:pPr>
      <w:r>
        <w:rPr>
          <w:b w:val="0"/>
          <w:sz w:val="20"/>
        </w:rPr>
        <w:t xml:space="preserve">Stavba bude prováděna dodavatelsky oprávněnou stavební </w:t>
      </w:r>
      <w:proofErr w:type="gramStart"/>
      <w:r>
        <w:rPr>
          <w:b w:val="0"/>
          <w:sz w:val="20"/>
        </w:rPr>
        <w:t>firmou..</w:t>
      </w:r>
      <w:proofErr w:type="gramEnd"/>
      <w:r>
        <w:rPr>
          <w:b w:val="0"/>
          <w:sz w:val="20"/>
        </w:rPr>
        <w:t xml:space="preserve"> Doba výstavby bude navržena prováděcí firmou a odsouhlasena investorem.</w:t>
      </w:r>
    </w:p>
    <w:p w14:paraId="1323B865" w14:textId="77777777" w:rsidR="009717BB" w:rsidRDefault="004A26D1">
      <w:pPr>
        <w:pStyle w:val="Zkladntext31"/>
        <w:rPr>
          <w:bCs/>
          <w:sz w:val="20"/>
          <w:u w:val="single"/>
        </w:rPr>
      </w:pPr>
      <w:r>
        <w:rPr>
          <w:b w:val="0"/>
          <w:bCs/>
          <w:sz w:val="20"/>
        </w:rPr>
        <w:t>Zahájení prací se předpokládá v měsíci červnu a dokončení prací do konce srpna, kdy bude zahájen nový školní rok.</w:t>
      </w:r>
    </w:p>
    <w:p w14:paraId="5C65C864" w14:textId="77777777" w:rsidR="009717BB" w:rsidRDefault="004A26D1">
      <w:pPr>
        <w:pStyle w:val="Zkladntext31"/>
        <w:numPr>
          <w:ilvl w:val="0"/>
          <w:numId w:val="3"/>
        </w:numPr>
        <w:rPr>
          <w:b w:val="0"/>
          <w:sz w:val="20"/>
        </w:rPr>
      </w:pPr>
      <w:r>
        <w:rPr>
          <w:bCs/>
          <w:sz w:val="20"/>
          <w:u w:val="single"/>
        </w:rPr>
        <w:t>požadavky na výluky veřejné dopravy</w:t>
      </w:r>
    </w:p>
    <w:p w14:paraId="47C58C07" w14:textId="77777777" w:rsidR="009717BB" w:rsidRDefault="004A26D1">
      <w:pPr>
        <w:pStyle w:val="Zkladntext31"/>
        <w:rPr>
          <w:bCs/>
          <w:sz w:val="20"/>
          <w:u w:val="single"/>
        </w:rPr>
      </w:pPr>
      <w:r>
        <w:rPr>
          <w:b w:val="0"/>
          <w:sz w:val="20"/>
        </w:rPr>
        <w:t>není řešeno</w:t>
      </w:r>
    </w:p>
    <w:p w14:paraId="0099D15F" w14:textId="77777777" w:rsidR="009717BB" w:rsidRDefault="004A26D1">
      <w:pPr>
        <w:pStyle w:val="Zkladntext31"/>
        <w:numPr>
          <w:ilvl w:val="0"/>
          <w:numId w:val="3"/>
        </w:numPr>
        <w:rPr>
          <w:b w:val="0"/>
          <w:sz w:val="20"/>
        </w:rPr>
      </w:pPr>
      <w:r>
        <w:rPr>
          <w:bCs/>
          <w:sz w:val="20"/>
          <w:u w:val="single"/>
        </w:rPr>
        <w:t>zařízení staveniště s vyznačením vjezdu</w:t>
      </w:r>
    </w:p>
    <w:p w14:paraId="2801E169" w14:textId="77777777" w:rsidR="009717BB" w:rsidRDefault="004A26D1">
      <w:pPr>
        <w:pStyle w:val="Zkladntext31"/>
        <w:rPr>
          <w:b w:val="0"/>
          <w:sz w:val="20"/>
        </w:rPr>
      </w:pPr>
      <w:r>
        <w:rPr>
          <w:b w:val="0"/>
          <w:sz w:val="20"/>
        </w:rPr>
        <w:t>umístění zařízení staveniště bude konzultováno se správcem budovy a bude řešeno před zahájením stavebních prací. Způsob přepravy materiálu k zajištění provedení stavebních prací bude řešeno s prováděcí firmou před zahájením prací.</w:t>
      </w:r>
    </w:p>
    <w:p w14:paraId="6B313FF3" w14:textId="77777777" w:rsidR="009717BB" w:rsidRDefault="004A26D1">
      <w:pPr>
        <w:pStyle w:val="Zkladntext31"/>
        <w:rPr>
          <w:b w:val="0"/>
          <w:sz w:val="20"/>
        </w:rPr>
      </w:pPr>
      <w:r>
        <w:rPr>
          <w:b w:val="0"/>
          <w:sz w:val="20"/>
        </w:rPr>
        <w:t xml:space="preserve"> </w:t>
      </w:r>
    </w:p>
    <w:p w14:paraId="5B6F4B91" w14:textId="77777777" w:rsidR="009717BB" w:rsidRDefault="004A26D1">
      <w:pPr>
        <w:pStyle w:val="Zkladntext31"/>
        <w:rPr>
          <w:b w:val="0"/>
          <w:sz w:val="20"/>
        </w:rPr>
      </w:pPr>
      <w:r>
        <w:rPr>
          <w:b w:val="0"/>
          <w:sz w:val="20"/>
        </w:rPr>
        <w:t>Stavba bude realizována na pozemku a v budově ve vlastnictví (svěřené správě) majitele objektu. Veškeré skladované materiály a zařízení staveniště budou na tomto pozemku (v této budově</w:t>
      </w:r>
      <w:proofErr w:type="gramStart"/>
      <w:r>
        <w:rPr>
          <w:b w:val="0"/>
          <w:sz w:val="20"/>
        </w:rPr>
        <w:t>) .</w:t>
      </w:r>
      <w:proofErr w:type="gramEnd"/>
    </w:p>
    <w:p w14:paraId="57B2ECB1" w14:textId="77777777" w:rsidR="009717BB" w:rsidRDefault="009717BB">
      <w:pPr>
        <w:pStyle w:val="Zkladntext31"/>
        <w:suppressLineNumbers/>
        <w:jc w:val="both"/>
        <w:rPr>
          <w:b w:val="0"/>
          <w:sz w:val="20"/>
        </w:rPr>
      </w:pPr>
    </w:p>
    <w:p w14:paraId="062F152D" w14:textId="77777777" w:rsidR="009717BB" w:rsidRDefault="009717BB">
      <w:pPr>
        <w:pStyle w:val="Zkladntext32"/>
        <w:rPr>
          <w:bCs/>
          <w:szCs w:val="24"/>
        </w:rPr>
      </w:pPr>
    </w:p>
    <w:p w14:paraId="574C0EC7" w14:textId="77777777" w:rsidR="009717BB" w:rsidRDefault="004A26D1">
      <w:pPr>
        <w:pStyle w:val="Zkladntext32"/>
      </w:pPr>
      <w:r>
        <w:rPr>
          <w:bCs/>
          <w:szCs w:val="24"/>
        </w:rPr>
        <w:t>B. 9</w:t>
      </w:r>
      <w:r>
        <w:rPr>
          <w:bCs/>
          <w:szCs w:val="24"/>
        </w:rPr>
        <w:tab/>
        <w:t>Celkové vodohospodářské řešení</w:t>
      </w:r>
    </w:p>
    <w:p w14:paraId="1BDFC14F" w14:textId="77777777" w:rsidR="009717BB" w:rsidRDefault="009717BB">
      <w:pPr>
        <w:pStyle w:val="Textvysvtlivek"/>
        <w:rPr>
          <w:rFonts w:ascii="Arial" w:hAnsi="Arial" w:cs="Arial"/>
        </w:rPr>
      </w:pPr>
    </w:p>
    <w:p w14:paraId="7207C571" w14:textId="77777777" w:rsidR="004A26D1" w:rsidRDefault="004A26D1">
      <w:pPr>
        <w:pStyle w:val="Textvysvtlivek"/>
      </w:pPr>
      <w:r>
        <w:rPr>
          <w:rFonts w:ascii="Arial" w:hAnsi="Arial" w:cs="Arial"/>
        </w:rPr>
        <w:t>není řešeno</w:t>
      </w:r>
    </w:p>
    <w:sectPr w:rsidR="004A26D1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653" w:right="1417" w:bottom="1653" w:left="1417" w:header="1417" w:footer="141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4AEA2E" w14:textId="77777777" w:rsidR="00BB4525" w:rsidRDefault="00BB4525">
      <w:r>
        <w:separator/>
      </w:r>
    </w:p>
  </w:endnote>
  <w:endnote w:type="continuationSeparator" w:id="0">
    <w:p w14:paraId="30978F9B" w14:textId="77777777" w:rsidR="00BB4525" w:rsidRDefault="00BB45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Yu Gothic"/>
    <w:charset w:val="8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533F20" w14:textId="77777777" w:rsidR="009717BB" w:rsidRDefault="009717BB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A65447" w14:textId="77777777" w:rsidR="009717BB" w:rsidRDefault="004A26D1">
    <w:pPr>
      <w:pStyle w:val="Zpat"/>
    </w:pPr>
    <w:r>
      <w:tab/>
    </w:r>
    <w:r>
      <w:fldChar w:fldCharType="begin"/>
    </w:r>
    <w:r>
      <w:instrText xml:space="preserve"> PAGE </w:instrText>
    </w:r>
    <w:r>
      <w:fldChar w:fldCharType="separate"/>
    </w:r>
    <w:r>
      <w:t>8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F72736" w14:textId="77777777" w:rsidR="009717BB" w:rsidRDefault="009717B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43F02C" w14:textId="77777777" w:rsidR="00BB4525" w:rsidRDefault="00BB4525">
      <w:r>
        <w:separator/>
      </w:r>
    </w:p>
  </w:footnote>
  <w:footnote w:type="continuationSeparator" w:id="0">
    <w:p w14:paraId="5DD3FBEC" w14:textId="77777777" w:rsidR="00BB4525" w:rsidRDefault="00BB45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99345C" w14:textId="77777777" w:rsidR="009717BB" w:rsidRDefault="009717B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085353" w14:textId="77777777" w:rsidR="009717BB" w:rsidRDefault="009717B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dpis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Nadpis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Nadpis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Nadpis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00"/>
      <w:numFmt w:val="lowerRoman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500"/>
      <w:numFmt w:val="lowerRoman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000"/>
      <w:numFmt w:val="lowerRoman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00"/>
      <w:numFmt w:val="lowerRoman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106239583">
    <w:abstractNumId w:val="0"/>
  </w:num>
  <w:num w:numId="2" w16cid:durableId="2067410457">
    <w:abstractNumId w:val="1"/>
  </w:num>
  <w:num w:numId="3" w16cid:durableId="606960310">
    <w:abstractNumId w:val="2"/>
  </w:num>
  <w:num w:numId="4" w16cid:durableId="2101638764">
    <w:abstractNumId w:val="3"/>
  </w:num>
  <w:num w:numId="5" w16cid:durableId="1321620380">
    <w:abstractNumId w:val="4"/>
  </w:num>
  <w:num w:numId="6" w16cid:durableId="1015957453">
    <w:abstractNumId w:val="5"/>
  </w:num>
  <w:num w:numId="7" w16cid:durableId="1379939049">
    <w:abstractNumId w:val="6"/>
  </w:num>
  <w:num w:numId="8" w16cid:durableId="154081870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3F0"/>
    <w:rsid w:val="000314FF"/>
    <w:rsid w:val="001B2725"/>
    <w:rsid w:val="0030551B"/>
    <w:rsid w:val="004A26D1"/>
    <w:rsid w:val="006D129B"/>
    <w:rsid w:val="00852903"/>
    <w:rsid w:val="008A33F0"/>
    <w:rsid w:val="009717BB"/>
    <w:rsid w:val="009A37E9"/>
    <w:rsid w:val="009C3C84"/>
    <w:rsid w:val="00A17BCB"/>
    <w:rsid w:val="00B3439E"/>
    <w:rsid w:val="00BB4525"/>
    <w:rsid w:val="00BD664B"/>
    <w:rsid w:val="00CE11BB"/>
    <w:rsid w:val="00CE44C5"/>
    <w:rsid w:val="00D61673"/>
    <w:rsid w:val="00E85E27"/>
    <w:rsid w:val="00E9187F"/>
    <w:rsid w:val="00F774D5"/>
    <w:rsid w:val="00F86D25"/>
    <w:rsid w:val="00FD0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D27C964"/>
  <w15:chartTrackingRefBased/>
  <w15:docId w15:val="{5BA88AC7-BAF7-422B-8CD6-86042FDB87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uppressAutoHyphens/>
    </w:pPr>
    <w:rPr>
      <w:lang w:eastAsia="ar-SA"/>
    </w:rPr>
  </w:style>
  <w:style w:type="paragraph" w:styleId="Nadpis1">
    <w:name w:val="heading 1"/>
    <w:basedOn w:val="Normln"/>
    <w:next w:val="Normln"/>
    <w:qFormat/>
    <w:pPr>
      <w:keepNext/>
      <w:numPr>
        <w:numId w:val="1"/>
      </w:numPr>
      <w:outlineLvl w:val="0"/>
    </w:pPr>
    <w:rPr>
      <w:rFonts w:ascii="Arial" w:hAnsi="Arial" w:cs="Arial"/>
      <w:b/>
      <w:color w:val="0000FF"/>
      <w:sz w:val="44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1"/>
      </w:numPr>
      <w:jc w:val="center"/>
      <w:outlineLvl w:val="1"/>
    </w:pPr>
    <w:rPr>
      <w:b/>
      <w:sz w:val="40"/>
    </w:rPr>
  </w:style>
  <w:style w:type="paragraph" w:styleId="Nadpis3">
    <w:name w:val="heading 3"/>
    <w:basedOn w:val="Normln"/>
    <w:next w:val="Normln"/>
    <w:qFormat/>
    <w:pPr>
      <w:keepNext/>
      <w:widowControl w:val="0"/>
      <w:numPr>
        <w:ilvl w:val="2"/>
        <w:numId w:val="1"/>
      </w:numPr>
      <w:jc w:val="both"/>
      <w:outlineLvl w:val="2"/>
    </w:pPr>
    <w:rPr>
      <w:rFonts w:ascii="Arial" w:hAnsi="Arial" w:cs="Arial"/>
      <w:sz w:val="24"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1"/>
      </w:numPr>
      <w:tabs>
        <w:tab w:val="left" w:pos="4749"/>
      </w:tabs>
      <w:outlineLvl w:val="3"/>
    </w:pPr>
    <w:rPr>
      <w:b/>
      <w:color w:val="000080"/>
    </w:rPr>
  </w:style>
  <w:style w:type="paragraph" w:styleId="Nadpis5">
    <w:name w:val="heading 5"/>
    <w:basedOn w:val="Normln"/>
    <w:next w:val="Normln"/>
    <w:qFormat/>
    <w:pPr>
      <w:keepNext/>
      <w:widowControl w:val="0"/>
      <w:numPr>
        <w:ilvl w:val="4"/>
        <w:numId w:val="1"/>
      </w:numPr>
      <w:jc w:val="both"/>
      <w:outlineLvl w:val="4"/>
    </w:pPr>
    <w:rPr>
      <w:rFonts w:ascii="Arial" w:hAnsi="Arial" w:cs="Arial"/>
      <w:b/>
      <w:sz w:val="32"/>
    </w:rPr>
  </w:style>
  <w:style w:type="paragraph" w:styleId="Nadpis6">
    <w:name w:val="heading 6"/>
    <w:basedOn w:val="Normln"/>
    <w:next w:val="Normln"/>
    <w:qFormat/>
    <w:pPr>
      <w:keepNext/>
      <w:widowControl w:val="0"/>
      <w:numPr>
        <w:ilvl w:val="5"/>
        <w:numId w:val="1"/>
      </w:numPr>
      <w:jc w:val="both"/>
      <w:outlineLvl w:val="5"/>
    </w:pPr>
    <w:rPr>
      <w:rFonts w:ascii="Arial" w:hAnsi="Arial" w:cs="Arial"/>
      <w:b/>
      <w:sz w:val="40"/>
    </w:rPr>
  </w:style>
  <w:style w:type="paragraph" w:styleId="Nadpis7">
    <w:name w:val="heading 7"/>
    <w:basedOn w:val="Normln"/>
    <w:next w:val="Normln"/>
    <w:qFormat/>
    <w:pPr>
      <w:keepNext/>
      <w:numPr>
        <w:ilvl w:val="6"/>
        <w:numId w:val="1"/>
      </w:numPr>
      <w:jc w:val="both"/>
      <w:outlineLvl w:val="6"/>
    </w:pPr>
    <w:rPr>
      <w:rFonts w:ascii="Arial" w:hAnsi="Arial" w:cs="Arial"/>
      <w:b/>
      <w:sz w:val="44"/>
      <w:u w:val="single"/>
    </w:rPr>
  </w:style>
  <w:style w:type="paragraph" w:styleId="Nadpis9">
    <w:name w:val="heading 9"/>
    <w:basedOn w:val="Normln"/>
    <w:next w:val="Normln"/>
    <w:qFormat/>
    <w:pPr>
      <w:keepNext/>
      <w:numPr>
        <w:ilvl w:val="8"/>
        <w:numId w:val="1"/>
      </w:numPr>
      <w:jc w:val="both"/>
      <w:outlineLvl w:val="8"/>
    </w:pPr>
    <w:rPr>
      <w:rFonts w:ascii="Arial" w:hAnsi="Arial" w:cs="Arial"/>
      <w:sz w:val="28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4z0">
    <w:name w:val="WW8Num4z0"/>
    <w:rPr>
      <w:rFonts w:ascii="Symbol" w:hAnsi="Symbol" w:cs="OpenSymbol"/>
    </w:rPr>
  </w:style>
  <w:style w:type="character" w:customStyle="1" w:styleId="WW8Num6z0">
    <w:name w:val="WW8Num6z0"/>
    <w:rPr>
      <w:rFonts w:ascii="Symbol" w:hAnsi="Symbol" w:cs="OpenSymbol"/>
    </w:rPr>
  </w:style>
  <w:style w:type="character" w:customStyle="1" w:styleId="WW8Num8z0">
    <w:name w:val="WW8Num8z0"/>
    <w:rPr>
      <w:rFonts w:ascii="Arial" w:hAnsi="Arial" w:cs="Arial"/>
      <w:b w:val="0"/>
      <w:i w:val="0"/>
      <w:sz w:val="24"/>
      <w:u w:val="none"/>
    </w:rPr>
  </w:style>
  <w:style w:type="character" w:customStyle="1" w:styleId="WW8Num9z0">
    <w:name w:val="WW8Num9z0"/>
    <w:rPr>
      <w:rFonts w:ascii="Symbol" w:hAnsi="Symbol" w:cs="Symbol"/>
    </w:rPr>
  </w:style>
  <w:style w:type="character" w:customStyle="1" w:styleId="WW8Num10z0">
    <w:name w:val="WW8Num10z0"/>
    <w:rPr>
      <w:rFonts w:ascii="Times New Roman" w:hAnsi="Times New Roman" w:cs="Times New Roman"/>
    </w:rPr>
  </w:style>
  <w:style w:type="character" w:customStyle="1" w:styleId="WW8Num11z0">
    <w:name w:val="WW8Num11z0"/>
    <w:rPr>
      <w:rFonts w:ascii="Symbol" w:hAnsi="Symbol" w:cs="OpenSymbol"/>
    </w:rPr>
  </w:style>
  <w:style w:type="character" w:customStyle="1" w:styleId="WW8Num12z0">
    <w:name w:val="WW8Num12z0"/>
    <w:rPr>
      <w:rFonts w:ascii="Symbol" w:hAnsi="Symbol" w:cs="OpenSymbol"/>
    </w:rPr>
  </w:style>
  <w:style w:type="character" w:customStyle="1" w:styleId="WW8Num14z0">
    <w:name w:val="WW8Num14z0"/>
    <w:rPr>
      <w:rFonts w:ascii="Symbol" w:hAnsi="Symbol" w:cs="OpenSymbol"/>
    </w:rPr>
  </w:style>
  <w:style w:type="character" w:customStyle="1" w:styleId="WW8Num15z0">
    <w:name w:val="WW8Num15z0"/>
    <w:rPr>
      <w:rFonts w:ascii="Symbol" w:hAnsi="Symbol" w:cs="OpenSymbol"/>
    </w:rPr>
  </w:style>
  <w:style w:type="character" w:customStyle="1" w:styleId="WW8Num7z0">
    <w:name w:val="WW8Num7z0"/>
    <w:rPr>
      <w:rFonts w:ascii="Arial" w:hAnsi="Arial" w:cs="Arial"/>
      <w:b w:val="0"/>
      <w:i w:val="0"/>
      <w:sz w:val="24"/>
      <w:u w:val="none"/>
    </w:rPr>
  </w:style>
  <w:style w:type="character" w:customStyle="1" w:styleId="WW8Num17z0">
    <w:name w:val="WW8Num17z0"/>
    <w:rPr>
      <w:rFonts w:ascii="Symbol" w:hAnsi="Symbol" w:cs="Symbol"/>
    </w:rPr>
  </w:style>
  <w:style w:type="character" w:customStyle="1" w:styleId="WW8Num19z0">
    <w:name w:val="WW8Num19z0"/>
    <w:rPr>
      <w:rFonts w:ascii="Arial" w:hAnsi="Arial" w:cs="Arial"/>
      <w:b w:val="0"/>
      <w:i w:val="0"/>
      <w:sz w:val="24"/>
      <w:u w:val="none"/>
    </w:rPr>
  </w:style>
  <w:style w:type="character" w:customStyle="1" w:styleId="WW8Num21z0">
    <w:name w:val="WW8Num21z0"/>
    <w:rPr>
      <w:rFonts w:ascii="Symbol" w:hAnsi="Symbol" w:cs="Symbol"/>
    </w:rPr>
  </w:style>
  <w:style w:type="character" w:customStyle="1" w:styleId="WW8Num22z0">
    <w:name w:val="WW8Num22z0"/>
    <w:rPr>
      <w:rFonts w:ascii="Arial" w:hAnsi="Arial" w:cs="Arial"/>
      <w:sz w:val="24"/>
    </w:rPr>
  </w:style>
  <w:style w:type="character" w:customStyle="1" w:styleId="WW8NumSt1z0">
    <w:name w:val="WW8NumSt1z0"/>
    <w:rPr>
      <w:rFonts w:ascii="Wingdings" w:hAnsi="Wingdings" w:cs="Wingdings"/>
      <w:b w:val="0"/>
      <w:i w:val="0"/>
      <w:sz w:val="22"/>
      <w:u w:val="none"/>
    </w:rPr>
  </w:style>
  <w:style w:type="character" w:customStyle="1" w:styleId="WW8NumSt14z0">
    <w:name w:val="WW8NumSt14z0"/>
    <w:rPr>
      <w:rFonts w:ascii="Arial" w:hAnsi="Arial" w:cs="Arial"/>
      <w:b w:val="0"/>
      <w:i w:val="0"/>
      <w:sz w:val="24"/>
      <w:u w:val="none"/>
    </w:rPr>
  </w:style>
  <w:style w:type="character" w:customStyle="1" w:styleId="WW8NumSt21z0">
    <w:name w:val="WW8NumSt21z0"/>
    <w:rPr>
      <w:rFonts w:ascii="Wingdings" w:hAnsi="Wingdings" w:cs="Wingdings"/>
      <w:b w:val="0"/>
      <w:i w:val="0"/>
      <w:sz w:val="24"/>
      <w:u w:val="none"/>
    </w:rPr>
  </w:style>
  <w:style w:type="character" w:customStyle="1" w:styleId="Standardnpsmoodstavce1">
    <w:name w:val="Standardní písmo odstavce1"/>
  </w:style>
  <w:style w:type="character" w:styleId="slostrnky">
    <w:name w:val="page number"/>
    <w:basedOn w:val="Standardnpsmoodstavce1"/>
  </w:style>
  <w:style w:type="character" w:customStyle="1" w:styleId="Odrky">
    <w:name w:val="Odrážky"/>
    <w:rPr>
      <w:rFonts w:ascii="OpenSymbol" w:eastAsia="OpenSymbol" w:hAnsi="OpenSymbol" w:cs="OpenSymbol"/>
    </w:rPr>
  </w:style>
  <w:style w:type="character" w:customStyle="1" w:styleId="Symbolyproslovn">
    <w:name w:val="Symboly pro číslování"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Zkladntext">
    <w:name w:val="Body Text"/>
    <w:basedOn w:val="Normln"/>
    <w:pPr>
      <w:widowControl w:val="0"/>
    </w:pPr>
    <w:rPr>
      <w:rFonts w:ascii="Arial" w:hAnsi="Arial" w:cs="Arial"/>
      <w:b/>
      <w:sz w:val="44"/>
      <w:u w:val="single"/>
    </w:rPr>
  </w:style>
  <w:style w:type="paragraph" w:styleId="Seznam">
    <w:name w:val="List"/>
    <w:basedOn w:val="Zkladntext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customStyle="1" w:styleId="Obsahrmce">
    <w:name w:val="Obsah rámce"/>
    <w:basedOn w:val="Zkladntext"/>
  </w:style>
  <w:style w:type="paragraph" w:styleId="Zhlav">
    <w:name w:val="header"/>
    <w:basedOn w:val="Normln"/>
    <w:pPr>
      <w:suppressLineNumbers/>
      <w:tabs>
        <w:tab w:val="center" w:pos="4819"/>
        <w:tab w:val="right" w:pos="9638"/>
      </w:tabs>
    </w:pPr>
  </w:style>
  <w:style w:type="paragraph" w:customStyle="1" w:styleId="Normln1">
    <w:name w:val="Normální1"/>
    <w:pPr>
      <w:suppressAutoHyphens/>
    </w:pPr>
    <w:rPr>
      <w:sz w:val="24"/>
      <w:lang w:eastAsia="ar-SA"/>
    </w:rPr>
  </w:style>
  <w:style w:type="paragraph" w:customStyle="1" w:styleId="Zkladntext32">
    <w:name w:val="Základní text 32"/>
    <w:basedOn w:val="Normln"/>
    <w:rPr>
      <w:rFonts w:ascii="Arial" w:hAnsi="Arial" w:cs="Arial"/>
      <w:b/>
      <w:sz w:val="24"/>
    </w:rPr>
  </w:style>
  <w:style w:type="paragraph" w:styleId="Textvysvtlivek">
    <w:name w:val="endnote text"/>
    <w:basedOn w:val="Normln"/>
  </w:style>
  <w:style w:type="paragraph" w:styleId="Obsah1">
    <w:name w:val="toc 1"/>
    <w:basedOn w:val="Normln"/>
    <w:next w:val="Normln1"/>
    <w:pPr>
      <w:jc w:val="both"/>
    </w:pPr>
    <w:rPr>
      <w:rFonts w:cs="Arial"/>
    </w:rPr>
  </w:style>
  <w:style w:type="paragraph" w:customStyle="1" w:styleId="Zkladntext22">
    <w:name w:val="Základní text 22"/>
    <w:basedOn w:val="Normln"/>
    <w:rPr>
      <w:rFonts w:cs="Arial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paragraph" w:customStyle="1" w:styleId="Zkladntext31">
    <w:name w:val="Základní text 31"/>
    <w:basedOn w:val="Normln"/>
    <w:rPr>
      <w:rFonts w:ascii="Arial" w:hAnsi="Arial" w:cs="Arial"/>
      <w:b/>
      <w:sz w:val="24"/>
    </w:rPr>
  </w:style>
  <w:style w:type="paragraph" w:customStyle="1" w:styleId="Zkladntext21">
    <w:name w:val="Základní text 21"/>
    <w:basedOn w:val="Normln"/>
  </w:style>
  <w:style w:type="paragraph" w:customStyle="1" w:styleId="NormlnIMP">
    <w:name w:val="Normální_IMP"/>
    <w:basedOn w:val="Normln"/>
    <w:pPr>
      <w:overflowPunct w:val="0"/>
      <w:autoSpaceDE w:val="0"/>
      <w:spacing w:line="228" w:lineRule="auto"/>
      <w:textAlignment w:val="baseline"/>
    </w:pPr>
  </w:style>
  <w:style w:type="paragraph" w:styleId="FormtovanvHTML">
    <w:name w:val="HTML Preformatted"/>
    <w:basedOn w:val="Normln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Courier New"/>
    </w:rPr>
  </w:style>
  <w:style w:type="paragraph" w:customStyle="1" w:styleId="Zkladntextodsazen31">
    <w:name w:val="Základní text odsazený 31"/>
    <w:basedOn w:val="Normln"/>
    <w:pPr>
      <w:ind w:firstLine="480"/>
    </w:pPr>
    <w:rPr>
      <w:bCs/>
    </w:rPr>
  </w:style>
  <w:style w:type="paragraph" w:styleId="Odstavecseseznamem">
    <w:name w:val="List Paragraph"/>
    <w:basedOn w:val="Normln"/>
    <w:uiPriority w:val="34"/>
    <w:qFormat/>
    <w:rsid w:val="009A37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410</TotalTime>
  <Pages>11</Pages>
  <Words>3688</Words>
  <Characters>21760</Characters>
  <Application>Microsoft Office Word</Application>
  <DocSecurity>0</DocSecurity>
  <Lines>181</Lines>
  <Paragraphs>50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I N G</vt:lpstr>
    </vt:vector>
  </TitlesOfParts>
  <Company/>
  <LinksUpToDate>false</LinksUpToDate>
  <CharactersWithSpaces>25398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 N G</dc:title>
  <dc:subject/>
  <dc:creator>Ing. Milan Kroupa</dc:creator>
  <cp:keywords/>
  <cp:lastModifiedBy>MILAN KROUPA</cp:lastModifiedBy>
  <cp:revision>17</cp:revision>
  <cp:lastPrinted>2020-01-21T20:28:00Z</cp:lastPrinted>
  <dcterms:created xsi:type="dcterms:W3CDTF">2022-06-22T18:27:00Z</dcterms:created>
  <dcterms:modified xsi:type="dcterms:W3CDTF">2022-07-09T08:55:00Z</dcterms:modified>
</cp:coreProperties>
</file>